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36"/>
          <w:lang w:val="en-CA" w:eastAsia="fr-CA"/>
        </w:rPr>
        <w:t>chapter</w:t>
      </w:r>
      <w:proofErr w:type="gramEnd"/>
      <w:r w:rsidRPr="00206023">
        <w:rPr>
          <w:rFonts w:ascii="Verdana" w:eastAsia="Times New Roman" w:hAnsi="Verdana" w:cs="Times New Roman"/>
          <w:color w:val="000000"/>
          <w:sz w:val="36"/>
          <w:lang w:val="en-CA" w:eastAsia="fr-CA"/>
        </w:rPr>
        <w:t> C-47.1</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b/>
          <w:bCs/>
          <w:caps/>
          <w:color w:val="000000"/>
          <w:sz w:val="36"/>
          <w:lang w:val="en-CA" w:eastAsia="fr-CA"/>
        </w:rPr>
        <w:t>MUNICIPAL POWERS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0" w:name="TITLE_I_SCOPE_AND_INTERPRETATION_704"/>
      <w:bookmarkEnd w:id="0"/>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 w:name="D%%%1_C"/>
      <w:bookmarkEnd w:id="1"/>
      <w:r w:rsidRPr="00206023">
        <w:rPr>
          <w:rFonts w:ascii="Verdana" w:eastAsia="Times New Roman" w:hAnsi="Verdana" w:cs="Times New Roman"/>
          <w:b/>
          <w:bCs/>
          <w:color w:val="000000"/>
          <w:sz w:val="24"/>
          <w:szCs w:val="24"/>
          <w:lang w:val="en-CA" w:eastAsia="fr-CA"/>
        </w:rPr>
        <w:t>TITLE 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SCOPE AND INTERPRETATION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 w:name="D%%%1_Y"/>
      <w:bookmarkStart w:id="3" w:name="sec1"/>
      <w:bookmarkStart w:id="4" w:name="s1"/>
      <w:bookmarkEnd w:id="2"/>
      <w:bookmarkEnd w:id="3"/>
      <w:bookmarkEnd w:id="4"/>
      <w:r w:rsidRPr="00206023">
        <w:rPr>
          <w:rFonts w:ascii="Verdana" w:eastAsia="Times New Roman" w:hAnsi="Verdana" w:cs="Times New Roman"/>
          <w:b/>
          <w:bCs/>
          <w:color w:val="027ABB"/>
          <w:sz w:val="36"/>
          <w:lang w:val="en-CA" w:eastAsia="fr-CA"/>
        </w:rPr>
        <w:t>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This Act applies to local municipalities and regional county municipalities but not to Northern, Cree or Naskapi villages.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1.</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 w:name="D%%%2_Y"/>
      <w:bookmarkStart w:id="6" w:name="sec2"/>
      <w:bookmarkStart w:id="7" w:name="s2"/>
      <w:bookmarkEnd w:id="5"/>
      <w:bookmarkEnd w:id="6"/>
      <w:bookmarkEnd w:id="7"/>
      <w:r w:rsidRPr="00206023">
        <w:rPr>
          <w:rFonts w:ascii="Verdana" w:eastAsia="Times New Roman" w:hAnsi="Verdana" w:cs="Times New Roman"/>
          <w:b/>
          <w:bCs/>
          <w:color w:val="027ABB"/>
          <w:sz w:val="36"/>
          <w:lang w:val="en-CA" w:eastAsia="fr-CA"/>
        </w:rPr>
        <w:t>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Under this Act, municipalities are granted powers enabling them to respond to various changing municipal needs in the interest of their citizens. The provisions of the Act are not to be interpreted in a literal or restrictive manner.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2.</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 w:name="D%%%3_Y"/>
      <w:bookmarkStart w:id="9" w:name="sec3"/>
      <w:bookmarkStart w:id="10" w:name="s3"/>
      <w:bookmarkEnd w:id="8"/>
      <w:bookmarkEnd w:id="9"/>
      <w:bookmarkEnd w:id="10"/>
      <w:r w:rsidRPr="00206023">
        <w:rPr>
          <w:rFonts w:ascii="Verdana" w:eastAsia="Times New Roman" w:hAnsi="Verdana" w:cs="Times New Roman"/>
          <w:b/>
          <w:bCs/>
          <w:color w:val="027ABB"/>
          <w:sz w:val="36"/>
          <w:lang w:val="en-CA" w:eastAsia="fr-CA"/>
        </w:rPr>
        <w:t>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provision of a municipal by-law adopted under this Act that is inconsistent with a provision of an Act or regulation of the Government or one of its ministers is inoperative.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3.</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1" w:name="TITLE_II_POWERS_OF_A_LOCAL_MUNICIPALITY_"/>
      <w:bookmarkEnd w:id="11"/>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2" w:name="D%%%4_C"/>
      <w:bookmarkEnd w:id="12"/>
      <w:r w:rsidRPr="00206023">
        <w:rPr>
          <w:rFonts w:ascii="Verdana" w:eastAsia="Times New Roman" w:hAnsi="Verdana" w:cs="Times New Roman"/>
          <w:b/>
          <w:bCs/>
          <w:color w:val="000000"/>
          <w:sz w:val="24"/>
          <w:szCs w:val="24"/>
          <w:lang w:val="en-CA" w:eastAsia="fr-CA"/>
        </w:rPr>
        <w:t>TITLE 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POWERS OF A LOCAL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3" w:name="CHAPTER_I_GENERAL_PROVISIONS_4190"/>
      <w:bookmarkEnd w:id="13"/>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4" w:name="D%%%4_D"/>
      <w:bookmarkEnd w:id="14"/>
      <w:r w:rsidRPr="00206023">
        <w:rPr>
          <w:rFonts w:ascii="Verdana" w:eastAsia="Times New Roman" w:hAnsi="Verdana" w:cs="Times New Roman"/>
          <w:b/>
          <w:bCs/>
          <w:color w:val="000000"/>
          <w:sz w:val="24"/>
          <w:szCs w:val="24"/>
          <w:lang w:val="en-CA" w:eastAsia="fr-CA"/>
        </w:rPr>
        <w:t>CHAPTER 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GENERAL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 w:name="D%%%4_Y"/>
      <w:bookmarkStart w:id="16" w:name="sec4"/>
      <w:bookmarkStart w:id="17" w:name="s4"/>
      <w:bookmarkEnd w:id="15"/>
      <w:bookmarkEnd w:id="16"/>
      <w:bookmarkEnd w:id="17"/>
      <w:r w:rsidRPr="00206023">
        <w:rPr>
          <w:rFonts w:ascii="Verdana" w:eastAsia="Times New Roman" w:hAnsi="Verdana" w:cs="Times New Roman"/>
          <w:b/>
          <w:bCs/>
          <w:color w:val="027ABB"/>
          <w:sz w:val="36"/>
          <w:lang w:val="en-CA" w:eastAsia="fr-CA"/>
        </w:rPr>
        <w:t>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addition to the areas of jurisdiction conferred on it by other Acts, a local municipality has jurisdiction in the following fields: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culture</w:t>
      </w:r>
      <w:proofErr w:type="gramEnd"/>
      <w:r w:rsidRPr="00206023">
        <w:rPr>
          <w:rFonts w:ascii="Verdana" w:eastAsia="Times New Roman" w:hAnsi="Verdana" w:cs="Times New Roman"/>
          <w:color w:val="000000"/>
          <w:sz w:val="24"/>
          <w:szCs w:val="24"/>
          <w:shd w:val="clear" w:color="auto" w:fill="FFFFFF"/>
          <w:lang w:val="en-CA" w:eastAsia="fr-CA"/>
        </w:rPr>
        <w:t>, recreation, community activities and parks;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t>
      </w:r>
      <w:proofErr w:type="gramStart"/>
      <w:r w:rsidRPr="00206023">
        <w:rPr>
          <w:rFonts w:ascii="Verdana" w:eastAsia="Times New Roman" w:hAnsi="Verdana" w:cs="Times New Roman"/>
          <w:color w:val="000000"/>
          <w:sz w:val="24"/>
          <w:szCs w:val="24"/>
          <w:shd w:val="clear" w:color="auto" w:fill="FFFFFF"/>
          <w:lang w:val="en-CA" w:eastAsia="fr-CA"/>
        </w:rPr>
        <w:t>local</w:t>
      </w:r>
      <w:proofErr w:type="gramEnd"/>
      <w:r w:rsidRPr="00206023">
        <w:rPr>
          <w:rFonts w:ascii="Verdana" w:eastAsia="Times New Roman" w:hAnsi="Verdana" w:cs="Times New Roman"/>
          <w:color w:val="000000"/>
          <w:sz w:val="24"/>
          <w:szCs w:val="24"/>
          <w:shd w:val="clear" w:color="auto" w:fill="FFFFFF"/>
          <w:lang w:val="en-CA" w:eastAsia="fr-CA"/>
        </w:rPr>
        <w:t xml:space="preserve"> economic development, to the extent set out in Chapter III;</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w:t>
      </w:r>
      <w:proofErr w:type="gramStart"/>
      <w:r w:rsidRPr="00206023">
        <w:rPr>
          <w:rFonts w:ascii="Verdana" w:eastAsia="Times New Roman" w:hAnsi="Verdana" w:cs="Times New Roman"/>
          <w:color w:val="000000"/>
          <w:sz w:val="24"/>
          <w:szCs w:val="24"/>
          <w:shd w:val="clear" w:color="auto" w:fill="FFFFFF"/>
          <w:lang w:val="en-CA" w:eastAsia="fr-CA"/>
        </w:rPr>
        <w:t>power</w:t>
      </w:r>
      <w:proofErr w:type="gramEnd"/>
      <w:r w:rsidRPr="00206023">
        <w:rPr>
          <w:rFonts w:ascii="Verdana" w:eastAsia="Times New Roman" w:hAnsi="Verdana" w:cs="Times New Roman"/>
          <w:color w:val="000000"/>
          <w:sz w:val="24"/>
          <w:szCs w:val="24"/>
          <w:shd w:val="clear" w:color="auto" w:fill="FFFFFF"/>
          <w:lang w:val="en-CA" w:eastAsia="fr-CA"/>
        </w:rPr>
        <w:t xml:space="preserve"> development and community telecommunications systems;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w:t>
      </w:r>
      <w:proofErr w:type="gramStart"/>
      <w:r w:rsidRPr="00206023">
        <w:rPr>
          <w:rFonts w:ascii="Verdana" w:eastAsia="Times New Roman" w:hAnsi="Verdana" w:cs="Times New Roman"/>
          <w:color w:val="000000"/>
          <w:sz w:val="24"/>
          <w:szCs w:val="24"/>
          <w:shd w:val="clear" w:color="auto" w:fill="FFFFFF"/>
          <w:lang w:val="en-CA" w:eastAsia="fr-CA"/>
        </w:rPr>
        <w:t>the</w:t>
      </w:r>
      <w:proofErr w:type="gramEnd"/>
      <w:r w:rsidRPr="00206023">
        <w:rPr>
          <w:rFonts w:ascii="Verdana" w:eastAsia="Times New Roman" w:hAnsi="Verdana" w:cs="Times New Roman"/>
          <w:color w:val="000000"/>
          <w:sz w:val="24"/>
          <w:szCs w:val="24"/>
          <w:shd w:val="clear" w:color="auto" w:fill="FFFFFF"/>
          <w:lang w:val="en-CA" w:eastAsia="fr-CA"/>
        </w:rPr>
        <w:t xml:space="preserve"> environment;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(5) </w:t>
      </w:r>
      <w:proofErr w:type="gramStart"/>
      <w:r w:rsidRPr="00206023">
        <w:rPr>
          <w:rFonts w:ascii="Verdana" w:eastAsia="Times New Roman" w:hAnsi="Verdana" w:cs="Times New Roman"/>
          <w:color w:val="000000"/>
          <w:sz w:val="24"/>
          <w:szCs w:val="24"/>
          <w:shd w:val="clear" w:color="auto" w:fill="FFFFFF"/>
          <w:lang w:val="en-CA" w:eastAsia="fr-CA"/>
        </w:rPr>
        <w:t>sanitation</w:t>
      </w:r>
      <w:proofErr w:type="gramEnd"/>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(6) </w:t>
      </w:r>
      <w:proofErr w:type="gramStart"/>
      <w:r w:rsidRPr="00206023">
        <w:rPr>
          <w:rFonts w:ascii="Verdana" w:eastAsia="Times New Roman" w:hAnsi="Verdana" w:cs="Times New Roman"/>
          <w:color w:val="000000"/>
          <w:sz w:val="24"/>
          <w:szCs w:val="24"/>
          <w:shd w:val="clear" w:color="auto" w:fill="FFFFFF"/>
          <w:lang w:val="en-CA" w:eastAsia="fr-CA"/>
        </w:rPr>
        <w:t>nuisances</w:t>
      </w:r>
      <w:proofErr w:type="gramEnd"/>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(7) </w:t>
      </w:r>
      <w:proofErr w:type="gramStart"/>
      <w:r w:rsidRPr="00206023">
        <w:rPr>
          <w:rFonts w:ascii="Verdana" w:eastAsia="Times New Roman" w:hAnsi="Verdana" w:cs="Times New Roman"/>
          <w:color w:val="000000"/>
          <w:sz w:val="24"/>
          <w:szCs w:val="24"/>
          <w:shd w:val="clear" w:color="auto" w:fill="FFFFFF"/>
          <w:lang w:val="en-CA" w:eastAsia="fr-CA"/>
        </w:rPr>
        <w:t>safety</w:t>
      </w:r>
      <w:proofErr w:type="gramEnd"/>
      <w:r w:rsidRPr="00206023">
        <w:rPr>
          <w:rFonts w:ascii="Verdana" w:eastAsia="Times New Roman" w:hAnsi="Verdana" w:cs="Times New Roman"/>
          <w:color w:val="000000"/>
          <w:sz w:val="24"/>
          <w:szCs w:val="24"/>
          <w:shd w:val="clear" w:color="auto" w:fill="FFFFFF"/>
          <w:lang w:val="en-CA" w:eastAsia="fr-CA"/>
        </w:rPr>
        <w:t>;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(8) </w:t>
      </w:r>
      <w:proofErr w:type="gramStart"/>
      <w:r w:rsidRPr="00206023">
        <w:rPr>
          <w:rFonts w:ascii="Verdana" w:eastAsia="Times New Roman" w:hAnsi="Verdana" w:cs="Times New Roman"/>
          <w:color w:val="000000"/>
          <w:sz w:val="24"/>
          <w:szCs w:val="24"/>
          <w:shd w:val="clear" w:color="auto" w:fill="FFFFFF"/>
          <w:lang w:val="en-CA" w:eastAsia="fr-CA"/>
        </w:rPr>
        <w:t>transportation</w:t>
      </w:r>
      <w:proofErr w:type="gramEnd"/>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local municipality may adopt non-regulatory measures in the fields listed in the first paragraph and as regards childcare. However, a local municipality may not delegate a power in those fields except to the extent provided by 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4;</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28, s. 177.</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8" w:name="D%%%5_Y"/>
      <w:bookmarkStart w:id="19" w:name="sec5"/>
      <w:bookmarkStart w:id="20" w:name="s5"/>
      <w:bookmarkEnd w:id="18"/>
      <w:bookmarkEnd w:id="19"/>
      <w:bookmarkEnd w:id="20"/>
      <w:r w:rsidRPr="00206023">
        <w:rPr>
          <w:rFonts w:ascii="Verdana" w:eastAsia="Times New Roman" w:hAnsi="Verdana" w:cs="Times New Roman"/>
          <w:b/>
          <w:bCs/>
          <w:color w:val="027ABB"/>
          <w:sz w:val="36"/>
          <w:lang w:val="en-CA" w:eastAsia="fr-CA"/>
        </w:rPr>
        <w:t>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Under this Act and to the extent provided for in it, a local municipality adopts a by-law when it wishes to make a rule of a general and impersonal nature mandatory.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5.</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1" w:name="D%%%6_Y"/>
      <w:bookmarkStart w:id="22" w:name="sec6"/>
      <w:bookmarkStart w:id="23" w:name="s6"/>
      <w:bookmarkEnd w:id="21"/>
      <w:bookmarkEnd w:id="22"/>
      <w:bookmarkEnd w:id="23"/>
      <w:r w:rsidRPr="00206023">
        <w:rPr>
          <w:rFonts w:ascii="Verdana" w:eastAsia="Times New Roman" w:hAnsi="Verdana" w:cs="Times New Roman"/>
          <w:b/>
          <w:bCs/>
          <w:color w:val="027ABB"/>
          <w:sz w:val="36"/>
          <w:lang w:val="en-CA" w:eastAsia="fr-CA"/>
        </w:rPr>
        <w:t>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exercising a regulatory power under this Act, a local municipality may, in particular,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prescribe</w:t>
      </w:r>
      <w:proofErr w:type="gramEnd"/>
      <w:r w:rsidRPr="00206023">
        <w:rPr>
          <w:rFonts w:ascii="Verdana" w:eastAsia="Times New Roman" w:hAnsi="Verdana" w:cs="Times New Roman"/>
          <w:color w:val="000000"/>
          <w:sz w:val="24"/>
          <w:szCs w:val="24"/>
          <w:shd w:val="clear" w:color="auto" w:fill="FFFFFF"/>
          <w:lang w:val="en-CA" w:eastAsia="fr-CA"/>
        </w:rPr>
        <w:t xml:space="preserve"> prohibitions;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t>
      </w:r>
      <w:proofErr w:type="gramStart"/>
      <w:r w:rsidRPr="00206023">
        <w:rPr>
          <w:rFonts w:ascii="Verdana" w:eastAsia="Times New Roman" w:hAnsi="Verdana" w:cs="Times New Roman"/>
          <w:color w:val="000000"/>
          <w:sz w:val="24"/>
          <w:szCs w:val="24"/>
          <w:shd w:val="clear" w:color="auto" w:fill="FFFFFF"/>
          <w:lang w:val="en-CA" w:eastAsia="fr-CA"/>
        </w:rPr>
        <w:t>specify</w:t>
      </w:r>
      <w:proofErr w:type="gramEnd"/>
      <w:r w:rsidRPr="00206023">
        <w:rPr>
          <w:rFonts w:ascii="Verdana" w:eastAsia="Times New Roman" w:hAnsi="Verdana" w:cs="Times New Roman"/>
          <w:color w:val="000000"/>
          <w:sz w:val="24"/>
          <w:szCs w:val="24"/>
          <w:shd w:val="clear" w:color="auto" w:fill="FFFFFF"/>
          <w:lang w:val="en-CA" w:eastAsia="fr-CA"/>
        </w:rPr>
        <w:t xml:space="preserve"> the cases where a permit is required, limit the number of permits and prescribe the cost, conditions and terms of issue and the rules governing the suspension or revocation of a permit;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provide that one or more provisions of a by-law apply to part or all of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create classes and make specific rules for each of them;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(5) prescribe the obligation to furnish security to ensure that premises are restored to their original state when a person carries on an activity or carries out work in the public domain;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(6) prescribe rules that refer to standards made or approved by a third person. These rules may provide that changes made to the standards form part of the standards as if they had been adopted by the local municipality. Such changes come into force on the date set by the municipality under a resolution the adoption of which must be the subject of a public notice in accordance with the Act governing that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When a local municipality requires an itinerant merchant to obtain a permit under subparagraph 2 of the first paragraph, that permit may only be issued to a person who provides proof of having first obtained a permit in accordance with the</w:t>
      </w:r>
      <w:r w:rsidRPr="00206023">
        <w:rPr>
          <w:rFonts w:ascii="Verdana" w:eastAsia="Times New Roman" w:hAnsi="Verdana" w:cs="Times New Roman"/>
          <w:color w:val="000000"/>
          <w:sz w:val="24"/>
          <w:szCs w:val="24"/>
          <w:lang w:val="en-CA" w:eastAsia="fr-CA"/>
        </w:rPr>
        <w:t> </w:t>
      </w:r>
      <w:hyperlink r:id="rId5" w:history="1">
        <w:r w:rsidRPr="00206023">
          <w:rPr>
            <w:rFonts w:ascii="Verdana" w:eastAsia="Times New Roman" w:hAnsi="Verdana" w:cs="Times New Roman"/>
            <w:color w:val="027ABB"/>
            <w:sz w:val="24"/>
            <w:szCs w:val="24"/>
            <w:u w:val="single"/>
            <w:lang w:val="en-CA" w:eastAsia="fr-CA"/>
          </w:rPr>
          <w:t>Consumer Protection Act</w:t>
        </w:r>
      </w:hyperlink>
      <w:r w:rsidRPr="00206023">
        <w:rPr>
          <w:rFonts w:ascii="Verdana" w:eastAsia="Times New Roman" w:hAnsi="Verdana" w:cs="Times New Roman"/>
          <w:color w:val="000000"/>
          <w:sz w:val="24"/>
          <w:szCs w:val="24"/>
          <w:shd w:val="clear" w:color="auto" w:fill="FFFFFF"/>
          <w:lang w:val="en-CA" w:eastAsia="fr-CA"/>
        </w:rPr>
        <w:t>(chapter P-40.1).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6.</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4" w:name="CHAPTER_II_CULTURE__RECREATION__COMMUNIT"/>
      <w:bookmarkEnd w:id="24"/>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5" w:name="D%%%7_D"/>
      <w:bookmarkEnd w:id="25"/>
      <w:r w:rsidRPr="00206023">
        <w:rPr>
          <w:rFonts w:ascii="Verdana" w:eastAsia="Times New Roman" w:hAnsi="Verdana" w:cs="Times New Roman"/>
          <w:b/>
          <w:bCs/>
          <w:color w:val="000000"/>
          <w:sz w:val="24"/>
          <w:szCs w:val="24"/>
          <w:lang w:val="en-CA" w:eastAsia="fr-CA"/>
        </w:rPr>
        <w:t>CHAPTER 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CULTURE, RECREATION, COMMUNITY ACTIVITIES AND PARKS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 w:name="D%%%7_Y"/>
      <w:bookmarkStart w:id="27" w:name="sec7"/>
      <w:bookmarkStart w:id="28" w:name="s7"/>
      <w:bookmarkEnd w:id="26"/>
      <w:bookmarkEnd w:id="27"/>
      <w:bookmarkEnd w:id="28"/>
      <w:r w:rsidRPr="00206023">
        <w:rPr>
          <w:rFonts w:ascii="Verdana" w:eastAsia="Times New Roman" w:hAnsi="Verdana" w:cs="Times New Roman"/>
          <w:b/>
          <w:bCs/>
          <w:color w:val="027ABB"/>
          <w:sz w:val="36"/>
          <w:lang w:val="en-CA" w:eastAsia="fr-CA"/>
        </w:rPr>
        <w:t>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make by-laws governing the cultural, recreational and community services it offers and the use of its parks.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7.</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9" w:name="D%%%7%%%1_Y"/>
      <w:bookmarkStart w:id="30" w:name="sec7.1"/>
      <w:bookmarkStart w:id="31" w:name="s7.1"/>
      <w:bookmarkEnd w:id="29"/>
      <w:bookmarkEnd w:id="30"/>
      <w:bookmarkEnd w:id="31"/>
      <w:r w:rsidRPr="00206023">
        <w:rPr>
          <w:rFonts w:ascii="Verdana" w:eastAsia="Times New Roman" w:hAnsi="Verdana" w:cs="Times New Roman"/>
          <w:b/>
          <w:bCs/>
          <w:color w:val="027ABB"/>
          <w:sz w:val="36"/>
          <w:lang w:val="en-CA" w:eastAsia="fr-CA"/>
        </w:rPr>
        <w:t>7.1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person with the operation of its parks or its facilities or public places intended for cultural, recreational or community activities.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first paragraph may also stipulate that the person must finance any work carried out under the contract. In that case, the</w:t>
      </w:r>
      <w:r w:rsidRPr="00206023">
        <w:rPr>
          <w:rFonts w:ascii="Verdana" w:eastAsia="Times New Roman" w:hAnsi="Verdana" w:cs="Times New Roman"/>
          <w:color w:val="000000"/>
          <w:sz w:val="24"/>
          <w:szCs w:val="24"/>
          <w:lang w:val="en-CA" w:eastAsia="fr-CA"/>
        </w:rPr>
        <w:t> </w:t>
      </w:r>
      <w:hyperlink r:id="rId6" w:history="1">
        <w:r w:rsidRPr="00206023">
          <w:rPr>
            <w:rFonts w:ascii="Verdana" w:eastAsia="Times New Roman" w:hAnsi="Verdana" w:cs="Times New Roman"/>
            <w:color w:val="027ABB"/>
            <w:sz w:val="24"/>
            <w:szCs w:val="24"/>
            <w:u w:val="single"/>
            <w:lang w:val="en-CA" w:eastAsia="fr-CA"/>
          </w:rPr>
          <w:t>Municipal Works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50, s. 104.</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2" w:name="D%%%8_Y"/>
      <w:bookmarkStart w:id="33" w:name="sec8"/>
      <w:bookmarkStart w:id="34" w:name="s8"/>
      <w:bookmarkEnd w:id="32"/>
      <w:bookmarkEnd w:id="33"/>
      <w:bookmarkEnd w:id="34"/>
      <w:r w:rsidRPr="00206023">
        <w:rPr>
          <w:rFonts w:ascii="Verdana" w:eastAsia="Times New Roman" w:hAnsi="Verdana" w:cs="Times New Roman"/>
          <w:b/>
          <w:bCs/>
          <w:color w:val="027ABB"/>
          <w:sz w:val="36"/>
          <w:lang w:val="en-CA" w:eastAsia="fr-CA"/>
        </w:rPr>
        <w:t>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cooperation with a non-profit body, a school board or an educational institution, a local municipality may establish or operate a cultural, recreational or community facility in its territory or, after notifying the municipality concerned, outside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also grant assistance to a person outside its territory for the establishment and operation of facilities and public places intended for cultural, recreational or community activities.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8.</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5" w:name="CHAPTER_III_LOCAL_ECONOMIC_DEVELOPMENT_1"/>
      <w:bookmarkEnd w:id="35"/>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 w:name="D%%%9_D"/>
      <w:bookmarkEnd w:id="36"/>
      <w:r w:rsidRPr="00206023">
        <w:rPr>
          <w:rFonts w:ascii="Verdana" w:eastAsia="Times New Roman" w:hAnsi="Verdana" w:cs="Times New Roman"/>
          <w:b/>
          <w:bCs/>
          <w:color w:val="000000"/>
          <w:sz w:val="24"/>
          <w:szCs w:val="24"/>
          <w:lang w:val="en-CA" w:eastAsia="fr-CA"/>
        </w:rPr>
        <w:t>CHAPTER 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LOCAL ECONOMIC DEVELOPMENT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7" w:name="D%%%9_Y"/>
      <w:bookmarkStart w:id="38" w:name="sec9"/>
      <w:bookmarkStart w:id="39" w:name="s9"/>
      <w:bookmarkEnd w:id="37"/>
      <w:bookmarkEnd w:id="38"/>
      <w:bookmarkEnd w:id="39"/>
      <w:r w:rsidRPr="00206023">
        <w:rPr>
          <w:rFonts w:ascii="Verdana" w:eastAsia="Times New Roman" w:hAnsi="Verdana" w:cs="Times New Roman"/>
          <w:b/>
          <w:bCs/>
          <w:color w:val="027ABB"/>
          <w:sz w:val="36"/>
          <w:lang w:val="en-CA" w:eastAsia="fr-CA"/>
        </w:rPr>
        <w:t>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order to promote its economic development, a local municipality may establish and operate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a</w:t>
      </w:r>
      <w:proofErr w:type="gramEnd"/>
      <w:r w:rsidRPr="00206023">
        <w:rPr>
          <w:rFonts w:ascii="Verdana" w:eastAsia="Times New Roman" w:hAnsi="Verdana" w:cs="Times New Roman"/>
          <w:color w:val="000000"/>
          <w:sz w:val="24"/>
          <w:szCs w:val="24"/>
          <w:shd w:val="clear" w:color="auto" w:fill="FFFFFF"/>
          <w:lang w:val="en-CA" w:eastAsia="fr-CA"/>
        </w:rPr>
        <w:t xml:space="preserve"> convention centre or an exhibition centre;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t>
      </w:r>
      <w:proofErr w:type="gramStart"/>
      <w:r w:rsidRPr="00206023">
        <w:rPr>
          <w:rFonts w:ascii="Verdana" w:eastAsia="Times New Roman" w:hAnsi="Verdana" w:cs="Times New Roman"/>
          <w:color w:val="000000"/>
          <w:sz w:val="24"/>
          <w:szCs w:val="24"/>
          <w:shd w:val="clear" w:color="auto" w:fill="FFFFFF"/>
          <w:lang w:val="en-CA" w:eastAsia="fr-CA"/>
        </w:rPr>
        <w:t>a</w:t>
      </w:r>
      <w:proofErr w:type="gramEnd"/>
      <w:r w:rsidRPr="00206023">
        <w:rPr>
          <w:rFonts w:ascii="Verdana" w:eastAsia="Times New Roman" w:hAnsi="Verdana" w:cs="Times New Roman"/>
          <w:color w:val="000000"/>
          <w:sz w:val="24"/>
          <w:szCs w:val="24"/>
          <w:shd w:val="clear" w:color="auto" w:fill="FFFFFF"/>
          <w:lang w:val="en-CA" w:eastAsia="fr-CA"/>
        </w:rPr>
        <w:t xml:space="preserve"> public market;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w:t>
      </w:r>
      <w:proofErr w:type="gramStart"/>
      <w:r w:rsidRPr="00206023">
        <w:rPr>
          <w:rFonts w:ascii="Verdana" w:eastAsia="Times New Roman" w:hAnsi="Verdana" w:cs="Times New Roman"/>
          <w:color w:val="000000"/>
          <w:sz w:val="24"/>
          <w:szCs w:val="24"/>
          <w:shd w:val="clear" w:color="auto" w:fill="FFFFFF"/>
          <w:lang w:val="en-CA" w:eastAsia="fr-CA"/>
        </w:rPr>
        <w:t>a</w:t>
      </w:r>
      <w:proofErr w:type="gramEnd"/>
      <w:r w:rsidRPr="00206023">
        <w:rPr>
          <w:rFonts w:ascii="Verdana" w:eastAsia="Times New Roman" w:hAnsi="Verdana" w:cs="Times New Roman"/>
          <w:color w:val="000000"/>
          <w:sz w:val="24"/>
          <w:szCs w:val="24"/>
          <w:shd w:val="clear" w:color="auto" w:fill="FFFFFF"/>
          <w:lang w:val="en-CA" w:eastAsia="fr-CA"/>
        </w:rPr>
        <w:t xml:space="preserve"> railway siding;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w:t>
      </w:r>
      <w:proofErr w:type="gramStart"/>
      <w:r w:rsidRPr="00206023">
        <w:rPr>
          <w:rFonts w:ascii="Verdana" w:eastAsia="Times New Roman" w:hAnsi="Verdana" w:cs="Times New Roman"/>
          <w:color w:val="000000"/>
          <w:sz w:val="24"/>
          <w:szCs w:val="24"/>
          <w:shd w:val="clear" w:color="auto" w:fill="FFFFFF"/>
          <w:lang w:val="en-CA" w:eastAsia="fr-CA"/>
        </w:rPr>
        <w:t>a</w:t>
      </w:r>
      <w:proofErr w:type="gramEnd"/>
      <w:r w:rsidRPr="00206023">
        <w:rPr>
          <w:rFonts w:ascii="Verdana" w:eastAsia="Times New Roman" w:hAnsi="Verdana" w:cs="Times New Roman"/>
          <w:color w:val="000000"/>
          <w:sz w:val="24"/>
          <w:szCs w:val="24"/>
          <w:shd w:val="clear" w:color="auto" w:fill="FFFFFF"/>
          <w:lang w:val="en-CA" w:eastAsia="fr-CA"/>
        </w:rPr>
        <w:t xml:space="preserve"> tourist information office.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entrust a person with the operation of a facility referred to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second paragraph may also stipulate that the person must finance any work carried out under the contract. In that case, the</w:t>
      </w:r>
      <w:r w:rsidRPr="00206023">
        <w:rPr>
          <w:rFonts w:ascii="Verdana" w:eastAsia="Times New Roman" w:hAnsi="Verdana" w:cs="Times New Roman"/>
          <w:color w:val="000000"/>
          <w:sz w:val="24"/>
          <w:szCs w:val="24"/>
          <w:lang w:val="en-CA" w:eastAsia="fr-CA"/>
        </w:rPr>
        <w:t> </w:t>
      </w:r>
      <w:hyperlink r:id="rId7" w:history="1">
        <w:r w:rsidRPr="00206023">
          <w:rPr>
            <w:rFonts w:ascii="Verdana" w:eastAsia="Times New Roman" w:hAnsi="Verdana" w:cs="Times New Roman"/>
            <w:color w:val="027ABB"/>
            <w:sz w:val="24"/>
            <w:szCs w:val="24"/>
            <w:u w:val="single"/>
            <w:lang w:val="en-CA" w:eastAsia="fr-CA"/>
          </w:rPr>
          <w:t>Municipal Works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9;</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105.</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0" w:name="D%%10_Y"/>
      <w:bookmarkStart w:id="41" w:name="sec10"/>
      <w:bookmarkStart w:id="42" w:name="s10"/>
      <w:bookmarkEnd w:id="40"/>
      <w:bookmarkEnd w:id="41"/>
      <w:bookmarkEnd w:id="42"/>
      <w:r w:rsidRPr="00206023">
        <w:rPr>
          <w:rFonts w:ascii="Verdana" w:eastAsia="Times New Roman" w:hAnsi="Verdana" w:cs="Times New Roman"/>
          <w:b/>
          <w:bCs/>
          <w:color w:val="027ABB"/>
          <w:sz w:val="36"/>
          <w:lang w:val="en-CA" w:eastAsia="fr-CA"/>
        </w:rPr>
        <w:t>10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regulate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the</w:t>
      </w:r>
      <w:proofErr w:type="gramEnd"/>
      <w:r w:rsidRPr="00206023">
        <w:rPr>
          <w:rFonts w:ascii="Verdana" w:eastAsia="Times New Roman" w:hAnsi="Verdana" w:cs="Times New Roman"/>
          <w:color w:val="000000"/>
          <w:sz w:val="24"/>
          <w:szCs w:val="24"/>
          <w:shd w:val="clear" w:color="auto" w:fill="FFFFFF"/>
          <w:lang w:val="en-CA" w:eastAsia="fr-CA"/>
        </w:rPr>
        <w:t xml:space="preserve"> use of the services offered in the facilities listed in the first paragraph of</w:t>
      </w:r>
      <w:r w:rsidRPr="00206023">
        <w:rPr>
          <w:rFonts w:ascii="Verdana" w:eastAsia="Times New Roman" w:hAnsi="Verdana" w:cs="Times New Roman"/>
          <w:color w:val="000000"/>
          <w:sz w:val="24"/>
          <w:szCs w:val="24"/>
          <w:lang w:val="en-CA" w:eastAsia="fr-CA"/>
        </w:rPr>
        <w:t> </w:t>
      </w:r>
      <w:hyperlink r:id="rId8" w:anchor="sec9_smooth" w:history="1">
        <w:r w:rsidRPr="00206023">
          <w:rPr>
            <w:rFonts w:ascii="Verdana" w:eastAsia="Times New Roman" w:hAnsi="Verdana" w:cs="Times New Roman"/>
            <w:color w:val="027ABB"/>
            <w:sz w:val="24"/>
            <w:szCs w:val="24"/>
            <w:u w:val="single"/>
            <w:lang w:val="en-CA" w:eastAsia="fr-CA"/>
          </w:rPr>
          <w:t>section 9</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t>
      </w:r>
      <w:proofErr w:type="gramStart"/>
      <w:r w:rsidRPr="00206023">
        <w:rPr>
          <w:rFonts w:ascii="Verdana" w:eastAsia="Times New Roman" w:hAnsi="Verdana" w:cs="Times New Roman"/>
          <w:color w:val="000000"/>
          <w:sz w:val="24"/>
          <w:szCs w:val="24"/>
          <w:shd w:val="clear" w:color="auto" w:fill="FFFFFF"/>
          <w:lang w:val="en-CA" w:eastAsia="fr-CA"/>
        </w:rPr>
        <w:t>economic</w:t>
      </w:r>
      <w:proofErr w:type="gramEnd"/>
      <w:r w:rsidRPr="00206023">
        <w:rPr>
          <w:rFonts w:ascii="Verdana" w:eastAsia="Times New Roman" w:hAnsi="Verdana" w:cs="Times New Roman"/>
          <w:color w:val="000000"/>
          <w:sz w:val="24"/>
          <w:szCs w:val="24"/>
          <w:shd w:val="clear" w:color="auto" w:fill="FFFFFF"/>
          <w:lang w:val="en-CA" w:eastAsia="fr-CA"/>
        </w:rPr>
        <w:t xml:space="preserve"> activities;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w:t>
      </w:r>
      <w:proofErr w:type="gramStart"/>
      <w:r w:rsidRPr="00206023">
        <w:rPr>
          <w:rFonts w:ascii="Verdana" w:eastAsia="Times New Roman" w:hAnsi="Verdana" w:cs="Times New Roman"/>
          <w:color w:val="000000"/>
          <w:sz w:val="24"/>
          <w:szCs w:val="24"/>
          <w:shd w:val="clear" w:color="auto" w:fill="FFFFFF"/>
          <w:lang w:val="en-CA" w:eastAsia="fr-CA"/>
        </w:rPr>
        <w:t>the</w:t>
      </w:r>
      <w:proofErr w:type="gramEnd"/>
      <w:r w:rsidRPr="00206023">
        <w:rPr>
          <w:rFonts w:ascii="Verdana" w:eastAsia="Times New Roman" w:hAnsi="Verdana" w:cs="Times New Roman"/>
          <w:color w:val="000000"/>
          <w:sz w:val="24"/>
          <w:szCs w:val="24"/>
          <w:shd w:val="clear" w:color="auto" w:fill="FFFFFF"/>
          <w:lang w:val="en-CA" w:eastAsia="fr-CA"/>
        </w:rPr>
        <w:t xml:space="preserve"> exhibiting, carrying or distribution of printed matter or other objects on a public road or a private immovable.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10.</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3" w:name="D%%11_Y"/>
      <w:bookmarkStart w:id="44" w:name="sec11"/>
      <w:bookmarkStart w:id="45" w:name="s11"/>
      <w:bookmarkEnd w:id="43"/>
      <w:bookmarkEnd w:id="44"/>
      <w:bookmarkEnd w:id="45"/>
      <w:r w:rsidRPr="00206023">
        <w:rPr>
          <w:rFonts w:ascii="Verdana" w:eastAsia="Times New Roman" w:hAnsi="Verdana" w:cs="Times New Roman"/>
          <w:b/>
          <w:bCs/>
          <w:color w:val="027ABB"/>
          <w:sz w:val="36"/>
          <w:lang w:val="en-CA" w:eastAsia="fr-CA"/>
        </w:rPr>
        <w:t>11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establish a non-profit body whose purpose is to provide technical support to an enterprise situated in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11.</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6" w:name="D%%12_Y"/>
      <w:bookmarkStart w:id="47" w:name="sec12"/>
      <w:bookmarkStart w:id="48" w:name="s12"/>
      <w:bookmarkEnd w:id="46"/>
      <w:bookmarkEnd w:id="47"/>
      <w:bookmarkEnd w:id="48"/>
      <w:r w:rsidRPr="00206023">
        <w:rPr>
          <w:rFonts w:ascii="Verdana" w:eastAsia="Times New Roman" w:hAnsi="Verdana" w:cs="Times New Roman"/>
          <w:b/>
          <w:bCs/>
          <w:color w:val="027ABB"/>
          <w:sz w:val="36"/>
          <w:lang w:val="en-CA" w:eastAsia="fr-CA"/>
        </w:rPr>
        <w:t>12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whose territory is included in that of a regional county municipality must make an annual contribution in support of the local development centre by paying a sum the amount of which is determined by by-law of the regional county municipality or according to rules prescribed in the by-law.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the absence of a by-law referred to in the first paragraph when the budget of the regional county municipality is adopted for a fiscal year, the amount to be paid by each local municipality for the fiscal year is determined in accordance with the regulation under the third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Government may, by regulation, prescribe the rules for determining the amount that each local municipality is required to pay in the circumstance described in the second paragraph. The regulation may prescribe separate rules that vary from one regional county municipality to another.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sum is integrated into the share that the local municipality is required to pay to the regional county municipality under</w:t>
      </w:r>
      <w:r w:rsidRPr="00206023">
        <w:rPr>
          <w:rFonts w:ascii="Verdana" w:eastAsia="Times New Roman" w:hAnsi="Verdana" w:cs="Times New Roman"/>
          <w:color w:val="000000"/>
          <w:sz w:val="24"/>
          <w:szCs w:val="24"/>
          <w:lang w:val="en-CA" w:eastAsia="fr-CA"/>
        </w:rPr>
        <w:t> </w:t>
      </w:r>
      <w:hyperlink r:id="rId9" w:anchor="sec205.1_smooth" w:history="1">
        <w:r w:rsidRPr="00206023">
          <w:rPr>
            <w:rFonts w:ascii="Verdana" w:eastAsia="Times New Roman" w:hAnsi="Verdana" w:cs="Times New Roman"/>
            <w:color w:val="027ABB"/>
            <w:sz w:val="24"/>
            <w:szCs w:val="24"/>
            <w:u w:val="single"/>
            <w:lang w:val="en-CA" w:eastAsia="fr-CA"/>
          </w:rPr>
          <w:t>section 205.1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10" w:history="1">
        <w:r w:rsidRPr="00206023">
          <w:rPr>
            <w:rFonts w:ascii="Verdana" w:eastAsia="Times New Roman" w:hAnsi="Verdana" w:cs="Times New Roman"/>
            <w:color w:val="027ABB"/>
            <w:sz w:val="24"/>
            <w:szCs w:val="24"/>
            <w:u w:val="single"/>
            <w:lang w:val="en-CA" w:eastAsia="fr-CA"/>
          </w:rPr>
          <w:t>Act respecting land use planning and development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A-19.1).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roofErr w:type="gramStart"/>
      <w:r w:rsidRPr="00206023">
        <w:rPr>
          <w:rFonts w:ascii="Verdana" w:eastAsia="Times New Roman" w:hAnsi="Verdana" w:cs="Times New Roman"/>
          <w:color w:val="000000"/>
          <w:sz w:val="24"/>
          <w:szCs w:val="24"/>
          <w:shd w:val="clear" w:color="auto" w:fill="FFFFFF"/>
          <w:lang w:val="en-CA" w:eastAsia="fr-CA"/>
        </w:rPr>
        <w:t>2005, c. 6, s. 12.</w:t>
      </w:r>
      <w:proofErr w:type="gramEnd"/>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9" w:name="D%%13_Y"/>
      <w:bookmarkStart w:id="50" w:name="sec13"/>
      <w:bookmarkStart w:id="51" w:name="s13"/>
      <w:bookmarkEnd w:id="49"/>
      <w:bookmarkEnd w:id="50"/>
      <w:bookmarkEnd w:id="51"/>
      <w:r w:rsidRPr="00206023">
        <w:rPr>
          <w:rFonts w:ascii="Verdana" w:eastAsia="Times New Roman" w:hAnsi="Verdana" w:cs="Times New Roman"/>
          <w:b/>
          <w:bCs/>
          <w:color w:val="027ABB"/>
          <w:sz w:val="36"/>
          <w:lang w:val="en-CA" w:eastAsia="fr-CA"/>
        </w:rPr>
        <w:t>13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11" w:anchor="sec12_smooth" w:history="1">
        <w:r w:rsidRPr="00206023">
          <w:rPr>
            <w:rFonts w:ascii="Verdana" w:eastAsia="Times New Roman" w:hAnsi="Verdana" w:cs="Times New Roman"/>
            <w:color w:val="027ABB"/>
            <w:sz w:val="24"/>
            <w:szCs w:val="24"/>
            <w:u w:val="single"/>
            <w:lang w:val="en-CA" w:eastAsia="fr-CA"/>
          </w:rPr>
          <w:t>Section 12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applies, with the necessary modifications, to a local municipality whose territory is not included in that of a regional county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the case of Ville de Montréal, if two or more local development centres carry on their activities in the territory of the municipality, the by-law provided for in the first paragraph of</w:t>
      </w:r>
      <w:r w:rsidRPr="00206023">
        <w:rPr>
          <w:rFonts w:ascii="Verdana" w:eastAsia="Times New Roman" w:hAnsi="Verdana" w:cs="Times New Roman"/>
          <w:color w:val="000000"/>
          <w:sz w:val="24"/>
          <w:szCs w:val="24"/>
          <w:lang w:val="en-CA" w:eastAsia="fr-CA"/>
        </w:rPr>
        <w:t> </w:t>
      </w:r>
      <w:hyperlink r:id="rId12" w:anchor="sec12_smooth" w:history="1">
        <w:r w:rsidRPr="00206023">
          <w:rPr>
            <w:rFonts w:ascii="Verdana" w:eastAsia="Times New Roman" w:hAnsi="Verdana" w:cs="Times New Roman"/>
            <w:color w:val="027ABB"/>
            <w:sz w:val="24"/>
            <w:szCs w:val="24"/>
            <w:u w:val="single"/>
            <w:lang w:val="en-CA" w:eastAsia="fr-CA"/>
          </w:rPr>
          <w:t>section 12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must prescribe rules for the apportionment of the sum among those centres.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second and third paragraphs of</w:t>
      </w:r>
      <w:r w:rsidRPr="00206023">
        <w:rPr>
          <w:rFonts w:ascii="Verdana" w:eastAsia="Times New Roman" w:hAnsi="Verdana" w:cs="Times New Roman"/>
          <w:color w:val="000000"/>
          <w:sz w:val="24"/>
          <w:szCs w:val="24"/>
          <w:lang w:val="en-CA" w:eastAsia="fr-CA"/>
        </w:rPr>
        <w:t> </w:t>
      </w:r>
      <w:hyperlink r:id="rId13" w:anchor="sec12_smooth" w:history="1">
        <w:r w:rsidRPr="00206023">
          <w:rPr>
            <w:rFonts w:ascii="Verdana" w:eastAsia="Times New Roman" w:hAnsi="Verdana" w:cs="Times New Roman"/>
            <w:color w:val="027ABB"/>
            <w:sz w:val="24"/>
            <w:szCs w:val="24"/>
            <w:u w:val="single"/>
            <w:lang w:val="en-CA" w:eastAsia="fr-CA"/>
          </w:rPr>
          <w:t>section 12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do not apply to Ville de Laval.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2" w:name="D%%13%%%1_Y"/>
      <w:bookmarkStart w:id="53" w:name="sec13.1"/>
      <w:bookmarkStart w:id="54" w:name="s13.1"/>
      <w:bookmarkEnd w:id="52"/>
      <w:bookmarkEnd w:id="53"/>
      <w:bookmarkEnd w:id="54"/>
      <w:r w:rsidRPr="00206023">
        <w:rPr>
          <w:rFonts w:ascii="Verdana" w:eastAsia="Times New Roman" w:hAnsi="Verdana" w:cs="Times New Roman"/>
          <w:b/>
          <w:bCs/>
          <w:color w:val="027ABB"/>
          <w:sz w:val="36"/>
          <w:lang w:val="en-CA" w:eastAsia="fr-CA"/>
        </w:rPr>
        <w:t>13.1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acquire a financial interest in a development fund created in its territory within the framework of the FIER-Regions or the Support Funds component of the government program known as the Regional Economic Intervention Fund (FIER).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interest mentioned in the first paragraph may, in particular, be in the form of a loan or an investment made by subscribing to shares of the capital stock or the common stock of a limited partnership formed to administer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106.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5" w:name="CHAPTER_IV_POWER_AND_TELECOMMUNICATIONS_"/>
      <w:bookmarkEnd w:id="55"/>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6" w:name="D%%14_D"/>
      <w:bookmarkEnd w:id="56"/>
      <w:r w:rsidRPr="00206023">
        <w:rPr>
          <w:rFonts w:ascii="Verdana" w:eastAsia="Times New Roman" w:hAnsi="Verdana" w:cs="Times New Roman"/>
          <w:b/>
          <w:bCs/>
          <w:color w:val="000000"/>
          <w:sz w:val="24"/>
          <w:szCs w:val="24"/>
          <w:lang w:val="en-CA" w:eastAsia="fr-CA"/>
        </w:rPr>
        <w:t>CHAPTER IV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POWER AND TELECOMMUNICATIONS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7" w:name="D%%14_Y"/>
      <w:bookmarkStart w:id="58" w:name="sec14"/>
      <w:bookmarkStart w:id="59" w:name="s14"/>
      <w:bookmarkEnd w:id="57"/>
      <w:bookmarkEnd w:id="58"/>
      <w:bookmarkEnd w:id="59"/>
      <w:r w:rsidRPr="00206023">
        <w:rPr>
          <w:rFonts w:ascii="Verdana" w:eastAsia="Times New Roman" w:hAnsi="Verdana" w:cs="Times New Roman"/>
          <w:b/>
          <w:bCs/>
          <w:color w:val="027ABB"/>
          <w:sz w:val="36"/>
          <w:lang w:val="en-CA" w:eastAsia="fr-CA"/>
        </w:rPr>
        <w:t>14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regulate the use of the power it develops.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0" w:name="D%%15_Y"/>
      <w:bookmarkStart w:id="61" w:name="sec15"/>
      <w:bookmarkStart w:id="62" w:name="s15"/>
      <w:bookmarkEnd w:id="60"/>
      <w:bookmarkEnd w:id="61"/>
      <w:bookmarkEnd w:id="62"/>
      <w:r w:rsidRPr="00206023">
        <w:rPr>
          <w:rFonts w:ascii="Verdana" w:eastAsia="Times New Roman" w:hAnsi="Verdana" w:cs="Times New Roman"/>
          <w:b/>
          <w:bCs/>
          <w:color w:val="027ABB"/>
          <w:sz w:val="36"/>
          <w:lang w:val="en-CA" w:eastAsia="fr-CA"/>
        </w:rPr>
        <w:t>15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person with selling the power produced by a residual materials disposal facility or water purification works.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3" w:name="D%%16_Y"/>
      <w:bookmarkStart w:id="64" w:name="sec16"/>
      <w:bookmarkStart w:id="65" w:name="s16"/>
      <w:bookmarkEnd w:id="63"/>
      <w:bookmarkEnd w:id="64"/>
      <w:bookmarkEnd w:id="65"/>
      <w:r w:rsidRPr="00206023">
        <w:rPr>
          <w:rFonts w:ascii="Verdana" w:eastAsia="Times New Roman" w:hAnsi="Verdana" w:cs="Times New Roman"/>
          <w:b/>
          <w:bCs/>
          <w:color w:val="027ABB"/>
          <w:sz w:val="36"/>
          <w:lang w:val="en-CA" w:eastAsia="fr-CA"/>
        </w:rPr>
        <w:t>16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make by-laws on the placing of wires, including wire burial.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also prescribe, by by-law, that poles and other supportive facilities must be used in common by any persons operating a telecommunications or electric company or any other service of the same nature.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6" w:name="D%%16%%%1_Y"/>
      <w:bookmarkStart w:id="67" w:name="sec16.1"/>
      <w:bookmarkStart w:id="68" w:name="s16.1"/>
      <w:bookmarkEnd w:id="66"/>
      <w:bookmarkEnd w:id="67"/>
      <w:bookmarkEnd w:id="68"/>
      <w:r w:rsidRPr="00206023">
        <w:rPr>
          <w:rFonts w:ascii="Verdana" w:eastAsia="Times New Roman" w:hAnsi="Verdana" w:cs="Times New Roman"/>
          <w:b/>
          <w:bCs/>
          <w:color w:val="027ABB"/>
          <w:sz w:val="36"/>
          <w:lang w:val="en-CA" w:eastAsia="fr-CA"/>
        </w:rPr>
        <w:t>16.1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 local municipality may install conduits for the burial of an electric power distribution or telecommunications system.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60, s. 59.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9" w:name="D%%17_Y"/>
      <w:bookmarkStart w:id="70" w:name="sec17"/>
      <w:bookmarkStart w:id="71" w:name="s17"/>
      <w:bookmarkEnd w:id="69"/>
      <w:bookmarkEnd w:id="70"/>
      <w:bookmarkEnd w:id="71"/>
      <w:r w:rsidRPr="00206023">
        <w:rPr>
          <w:rFonts w:ascii="Verdana" w:eastAsia="Times New Roman" w:hAnsi="Verdana" w:cs="Times New Roman"/>
          <w:b/>
          <w:bCs/>
          <w:color w:val="027ABB"/>
          <w:sz w:val="36"/>
          <w:lang w:val="en-CA" w:eastAsia="fr-CA"/>
        </w:rPr>
        <w:t>17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form a limited partnership with Hydro-Québec for the purpose, among other things, of producing electricity.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Hydro-Québec must at all times provide at least half of the contribution to the common stock of the limited partnership, and must be the partnership's general partner.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2" w:name="D%%17%%%1_Y"/>
      <w:bookmarkStart w:id="73" w:name="sec17.1"/>
      <w:bookmarkStart w:id="74" w:name="s17.1"/>
      <w:bookmarkEnd w:id="72"/>
      <w:bookmarkEnd w:id="73"/>
      <w:bookmarkEnd w:id="74"/>
      <w:r w:rsidRPr="00206023">
        <w:rPr>
          <w:rFonts w:ascii="Verdana" w:eastAsia="Times New Roman" w:hAnsi="Verdana" w:cs="Times New Roman"/>
          <w:b/>
          <w:bCs/>
          <w:color w:val="027ABB"/>
          <w:sz w:val="36"/>
          <w:lang w:val="en-CA" w:eastAsia="fr-CA"/>
        </w:rPr>
        <w:t>17.1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operate, alone or with another person, an enterprise that produces electricity at a wind farm or a hydro-electric power plant.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the case of a hydro-electric power plant, the enterprise must be controlled by the local municipality. However, if the local municipality operates the enterprise with a regional county municipality or a band council within the meaning of the</w:t>
      </w:r>
      <w:r w:rsidRPr="00206023">
        <w:rPr>
          <w:rFonts w:ascii="Verdana" w:eastAsia="Times New Roman" w:hAnsi="Verdana" w:cs="Times New Roman"/>
          <w:color w:val="000000"/>
          <w:sz w:val="24"/>
          <w:szCs w:val="24"/>
          <w:lang w:val="en-CA" w:eastAsia="fr-CA"/>
        </w:rPr>
        <w:t> </w:t>
      </w:r>
      <w:hyperlink r:id="rId14" w:history="1">
        <w:r w:rsidRPr="00206023">
          <w:rPr>
            <w:rFonts w:ascii="Verdana" w:eastAsia="Times New Roman" w:hAnsi="Verdana" w:cs="Times New Roman"/>
            <w:color w:val="027ABB"/>
            <w:sz w:val="24"/>
            <w:szCs w:val="24"/>
            <w:u w:val="single"/>
            <w:lang w:val="en-CA" w:eastAsia="fr-CA"/>
          </w:rPr>
          <w:t>Indian Act (R.S.C. 1985, c. I-5</w:t>
        </w:r>
      </w:hyperlink>
      <w:r w:rsidRPr="00206023">
        <w:rPr>
          <w:rFonts w:ascii="Verdana" w:eastAsia="Times New Roman" w:hAnsi="Verdana" w:cs="Times New Roman"/>
          <w:color w:val="000000"/>
          <w:sz w:val="24"/>
          <w:szCs w:val="24"/>
          <w:shd w:val="clear" w:color="auto" w:fill="FFFFFF"/>
          <w:lang w:val="en-CA" w:eastAsia="fr-CA"/>
        </w:rPr>
        <w:t>) or the</w:t>
      </w:r>
      <w:r w:rsidRPr="00206023">
        <w:rPr>
          <w:rFonts w:ascii="Verdana" w:eastAsia="Times New Roman" w:hAnsi="Verdana" w:cs="Times New Roman"/>
          <w:color w:val="000000"/>
          <w:sz w:val="24"/>
          <w:szCs w:val="24"/>
          <w:lang w:val="en-CA" w:eastAsia="fr-CA"/>
        </w:rPr>
        <w:t> </w:t>
      </w:r>
      <w:hyperlink r:id="rId15" w:history="1">
        <w:r w:rsidRPr="00206023">
          <w:rPr>
            <w:rFonts w:ascii="Verdana" w:eastAsia="Times New Roman" w:hAnsi="Verdana" w:cs="Times New Roman"/>
            <w:color w:val="027ABB"/>
            <w:sz w:val="24"/>
            <w:szCs w:val="24"/>
            <w:u w:val="single"/>
            <w:lang w:val="en-CA" w:eastAsia="fr-CA"/>
          </w:rPr>
          <w:t>Cree-Naskapi (of Quebec) Act (S.C. 1984, c. 18</w:t>
        </w:r>
      </w:hyperlink>
      <w:r w:rsidRPr="00206023">
        <w:rPr>
          <w:rFonts w:ascii="Verdana" w:eastAsia="Times New Roman" w:hAnsi="Verdana" w:cs="Times New Roman"/>
          <w:color w:val="000000"/>
          <w:sz w:val="24"/>
          <w:szCs w:val="24"/>
          <w:shd w:val="clear" w:color="auto" w:fill="FFFFFF"/>
          <w:lang w:val="en-CA" w:eastAsia="fr-CA"/>
        </w:rPr>
        <w:t>), the enterprise may be controlled by one or more of those operators.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For the purposes of the first and second paragraphs, a local municipality whose territory is included in that of a regional county municipality may not operate an enterprise producing electricity at a hydro-electric power plant unless the regional county municipality has agreed to it.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enterprise is operated jointly under the first paragraph with another municipality or a band council, it need not be operated in the territory of all of those operators.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107;</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118;</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42, s. 15.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5" w:name="D%%17%%%2_Y"/>
      <w:bookmarkStart w:id="76" w:name="sec17.2"/>
      <w:bookmarkStart w:id="77" w:name="s17.2"/>
      <w:bookmarkEnd w:id="75"/>
      <w:bookmarkEnd w:id="76"/>
      <w:bookmarkEnd w:id="77"/>
      <w:r w:rsidRPr="00206023">
        <w:rPr>
          <w:rFonts w:ascii="Verdana" w:eastAsia="Times New Roman" w:hAnsi="Verdana" w:cs="Times New Roman"/>
          <w:b/>
          <w:bCs/>
          <w:color w:val="027ABB"/>
          <w:sz w:val="36"/>
          <w:lang w:val="en-CA" w:eastAsia="fr-CA"/>
        </w:rPr>
        <w:t>17.2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wishing to operate an enterprise referred to in</w:t>
      </w:r>
      <w:r w:rsidRPr="00206023">
        <w:rPr>
          <w:rFonts w:ascii="Verdana" w:eastAsia="Times New Roman" w:hAnsi="Verdana" w:cs="Times New Roman"/>
          <w:color w:val="000000"/>
          <w:sz w:val="24"/>
          <w:szCs w:val="24"/>
          <w:lang w:val="en-CA" w:eastAsia="fr-CA"/>
        </w:rPr>
        <w:t> </w:t>
      </w:r>
      <w:hyperlink r:id="rId16" w:anchor="sec17.1_smooth" w:history="1">
        <w:r w:rsidRPr="00206023">
          <w:rPr>
            <w:rFonts w:ascii="Verdana" w:eastAsia="Times New Roman" w:hAnsi="Verdana" w:cs="Times New Roman"/>
            <w:color w:val="027ABB"/>
            <w:sz w:val="24"/>
            <w:szCs w:val="24"/>
            <w:u w:val="single"/>
            <w:lang w:val="en-CA" w:eastAsia="fr-CA"/>
          </w:rPr>
          <w:t>section 17.1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with a person operating a private-sector enterprise must issue a call for tenders if the project involves the operation of an enterprise controlled by one or more local municipalities or regional county municipalities.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call for tenders must invite persons operating a private-sector enterprise to submit their expertise and main achievements in the provision of goods and services relating to power production and specified in the call for tenders.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call for tenders must be published on an electronic tendering system accessible to contractors having an establishment in Québec or in a territory covered by an intergovernmental trade liberalization agreement applicable to the local municipality, and in a newspaper in the territory of the local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107;</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118;</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18, s. 75.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8" w:name="D%%17%%%3_Y"/>
      <w:bookmarkStart w:id="79" w:name="sec17.3"/>
      <w:bookmarkStart w:id="80" w:name="s17.3"/>
      <w:bookmarkEnd w:id="78"/>
      <w:bookmarkEnd w:id="79"/>
      <w:bookmarkEnd w:id="80"/>
      <w:r w:rsidRPr="00206023">
        <w:rPr>
          <w:rFonts w:ascii="Verdana" w:eastAsia="Times New Roman" w:hAnsi="Verdana" w:cs="Times New Roman"/>
          <w:b/>
          <w:bCs/>
          <w:color w:val="027ABB"/>
          <w:sz w:val="36"/>
          <w:lang w:val="en-CA" w:eastAsia="fr-CA"/>
        </w:rPr>
        <w:t>17.3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17" w:anchor="sec477.4_smooth" w:history="1">
        <w:r w:rsidRPr="00206023">
          <w:rPr>
            <w:rFonts w:ascii="Verdana" w:eastAsia="Times New Roman" w:hAnsi="Verdana" w:cs="Times New Roman"/>
            <w:color w:val="027ABB"/>
            <w:sz w:val="24"/>
            <w:szCs w:val="24"/>
            <w:u w:val="single"/>
            <w:lang w:val="en-CA" w:eastAsia="fr-CA"/>
          </w:rPr>
          <w:t>Sections 477.4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206023">
        <w:rPr>
          <w:rFonts w:ascii="Verdana" w:eastAsia="Times New Roman" w:hAnsi="Verdana" w:cs="Times New Roman"/>
          <w:color w:val="000000"/>
          <w:sz w:val="24"/>
          <w:szCs w:val="24"/>
          <w:lang w:val="en-CA" w:eastAsia="fr-CA"/>
        </w:rPr>
        <w:t> </w:t>
      </w:r>
      <w:hyperlink r:id="rId18" w:anchor="sec477.6_smooth" w:history="1">
        <w:r w:rsidRPr="00206023">
          <w:rPr>
            <w:rFonts w:ascii="Verdana" w:eastAsia="Times New Roman" w:hAnsi="Verdana" w:cs="Times New Roman"/>
            <w:color w:val="027ABB"/>
            <w:sz w:val="24"/>
            <w:szCs w:val="24"/>
            <w:u w:val="single"/>
            <w:lang w:val="en-CA" w:eastAsia="fr-CA"/>
          </w:rPr>
          <w:t>477.6</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206023">
        <w:rPr>
          <w:rFonts w:ascii="Verdana" w:eastAsia="Times New Roman" w:hAnsi="Verdana" w:cs="Times New Roman"/>
          <w:color w:val="000000"/>
          <w:sz w:val="24"/>
          <w:szCs w:val="24"/>
          <w:lang w:val="en-CA" w:eastAsia="fr-CA"/>
        </w:rPr>
        <w:t> </w:t>
      </w:r>
      <w:hyperlink r:id="rId19" w:anchor="sec573_smooth" w:history="1">
        <w:r w:rsidRPr="00206023">
          <w:rPr>
            <w:rFonts w:ascii="Verdana" w:eastAsia="Times New Roman" w:hAnsi="Verdana" w:cs="Times New Roman"/>
            <w:color w:val="027ABB"/>
            <w:sz w:val="24"/>
            <w:szCs w:val="24"/>
            <w:u w:val="single"/>
            <w:lang w:val="en-CA" w:eastAsia="fr-CA"/>
          </w:rPr>
          <w:t>573</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206023">
        <w:rPr>
          <w:rFonts w:ascii="Verdana" w:eastAsia="Times New Roman" w:hAnsi="Verdana" w:cs="Times New Roman"/>
          <w:color w:val="000000"/>
          <w:sz w:val="24"/>
          <w:szCs w:val="24"/>
          <w:lang w:val="en-CA" w:eastAsia="fr-CA"/>
        </w:rPr>
        <w:t> </w:t>
      </w:r>
      <w:hyperlink r:id="rId20" w:anchor="sec573.3.4_smooth" w:history="1">
        <w:r w:rsidRPr="00206023">
          <w:rPr>
            <w:rFonts w:ascii="Verdana" w:eastAsia="Times New Roman" w:hAnsi="Verdana" w:cs="Times New Roman"/>
            <w:color w:val="027ABB"/>
            <w:sz w:val="24"/>
            <w:szCs w:val="24"/>
            <w:u w:val="single"/>
            <w:lang w:val="en-CA" w:eastAsia="fr-CA"/>
          </w:rPr>
          <w:t>573.3.4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21" w:history="1">
        <w:r w:rsidRPr="00206023">
          <w:rPr>
            <w:rFonts w:ascii="Verdana" w:eastAsia="Times New Roman" w:hAnsi="Verdana" w:cs="Times New Roman"/>
            <w:color w:val="027ABB"/>
            <w:sz w:val="24"/>
            <w:szCs w:val="24"/>
            <w:u w:val="single"/>
            <w:lang w:val="en-CA" w:eastAsia="fr-CA"/>
          </w:rPr>
          <w:t>Cities and Towns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 or</w:t>
      </w:r>
      <w:r w:rsidRPr="00206023">
        <w:rPr>
          <w:rFonts w:ascii="Verdana" w:eastAsia="Times New Roman" w:hAnsi="Verdana" w:cs="Times New Roman"/>
          <w:color w:val="000000"/>
          <w:sz w:val="24"/>
          <w:szCs w:val="24"/>
          <w:lang w:val="en-CA" w:eastAsia="fr-CA"/>
        </w:rPr>
        <w:t> </w:t>
      </w:r>
      <w:hyperlink r:id="rId22" w:anchor="sec935_smooth" w:history="1">
        <w:r w:rsidRPr="00206023">
          <w:rPr>
            <w:rFonts w:ascii="Verdana" w:eastAsia="Times New Roman" w:hAnsi="Verdana" w:cs="Times New Roman"/>
            <w:color w:val="027ABB"/>
            <w:sz w:val="24"/>
            <w:szCs w:val="24"/>
            <w:u w:val="single"/>
            <w:lang w:val="en-CA" w:eastAsia="fr-CA"/>
          </w:rPr>
          <w:t>articles 935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206023">
        <w:rPr>
          <w:rFonts w:ascii="Verdana" w:eastAsia="Times New Roman" w:hAnsi="Verdana" w:cs="Times New Roman"/>
          <w:color w:val="000000"/>
          <w:sz w:val="24"/>
          <w:szCs w:val="24"/>
          <w:lang w:val="en-CA" w:eastAsia="fr-CA"/>
        </w:rPr>
        <w:t> </w:t>
      </w:r>
      <w:hyperlink r:id="rId23" w:anchor="sec938.4_smooth" w:history="1">
        <w:r w:rsidRPr="00206023">
          <w:rPr>
            <w:rFonts w:ascii="Verdana" w:eastAsia="Times New Roman" w:hAnsi="Verdana" w:cs="Times New Roman"/>
            <w:color w:val="027ABB"/>
            <w:sz w:val="24"/>
            <w:szCs w:val="24"/>
            <w:u w:val="single"/>
            <w:lang w:val="en-CA" w:eastAsia="fr-CA"/>
          </w:rPr>
          <w:t>938.4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206023">
        <w:rPr>
          <w:rFonts w:ascii="Verdana" w:eastAsia="Times New Roman" w:hAnsi="Verdana" w:cs="Times New Roman"/>
          <w:color w:val="000000"/>
          <w:sz w:val="24"/>
          <w:szCs w:val="24"/>
          <w:lang w:val="en-CA" w:eastAsia="fr-CA"/>
        </w:rPr>
        <w:t> </w:t>
      </w:r>
      <w:hyperlink r:id="rId24" w:anchor="sec961.2_smooth" w:history="1">
        <w:r w:rsidRPr="00206023">
          <w:rPr>
            <w:rFonts w:ascii="Verdana" w:eastAsia="Times New Roman" w:hAnsi="Verdana" w:cs="Times New Roman"/>
            <w:color w:val="027ABB"/>
            <w:sz w:val="24"/>
            <w:szCs w:val="24"/>
            <w:u w:val="single"/>
            <w:lang w:val="en-CA" w:eastAsia="fr-CA"/>
          </w:rPr>
          <w:t>961.2</w:t>
        </w:r>
      </w:hyperlink>
      <w:r w:rsidRPr="00206023">
        <w:rPr>
          <w:rFonts w:ascii="Verdana" w:eastAsia="Times New Roman" w:hAnsi="Verdana" w:cs="Times New Roman"/>
          <w:color w:val="000000"/>
          <w:sz w:val="24"/>
          <w:szCs w:val="24"/>
          <w:shd w:val="clear" w:color="auto" w:fill="FFFFFF"/>
          <w:lang w:val="en-CA" w:eastAsia="fr-CA"/>
        </w:rPr>
        <w:t>to</w:t>
      </w:r>
      <w:r w:rsidRPr="00206023">
        <w:rPr>
          <w:rFonts w:ascii="Verdana" w:eastAsia="Times New Roman" w:hAnsi="Verdana" w:cs="Times New Roman"/>
          <w:color w:val="000000"/>
          <w:sz w:val="24"/>
          <w:szCs w:val="24"/>
          <w:lang w:val="en-CA" w:eastAsia="fr-CA"/>
        </w:rPr>
        <w:t> </w:t>
      </w:r>
      <w:hyperlink r:id="rId25" w:anchor="sec961.4_smooth" w:history="1">
        <w:r w:rsidRPr="00206023">
          <w:rPr>
            <w:rFonts w:ascii="Verdana" w:eastAsia="Times New Roman" w:hAnsi="Verdana" w:cs="Times New Roman"/>
            <w:color w:val="027ABB"/>
            <w:sz w:val="24"/>
            <w:szCs w:val="24"/>
            <w:u w:val="single"/>
            <w:lang w:val="en-CA" w:eastAsia="fr-CA"/>
          </w:rPr>
          <w:t>961.4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26" w:history="1">
        <w:r w:rsidRPr="00206023">
          <w:rPr>
            <w:rFonts w:ascii="Verdana" w:eastAsia="Times New Roman" w:hAnsi="Verdana" w:cs="Times New Roman"/>
            <w:color w:val="027ABB"/>
            <w:sz w:val="24"/>
            <w:szCs w:val="24"/>
            <w:u w:val="single"/>
            <w:lang w:val="en-CA" w:eastAsia="fr-CA"/>
          </w:rPr>
          <w:t>Municipal Code of Québec</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apply, with the necessary modifications, to the operator of an enterprise referred to in</w:t>
      </w:r>
      <w:r w:rsidRPr="00206023">
        <w:rPr>
          <w:rFonts w:ascii="Verdana" w:eastAsia="Times New Roman" w:hAnsi="Verdana" w:cs="Times New Roman"/>
          <w:color w:val="000000"/>
          <w:sz w:val="24"/>
          <w:szCs w:val="24"/>
          <w:lang w:val="en-CA" w:eastAsia="fr-CA"/>
        </w:rPr>
        <w:t> </w:t>
      </w:r>
      <w:hyperlink r:id="rId27" w:anchor="sec17.1_smooth" w:history="1">
        <w:r w:rsidRPr="00206023">
          <w:rPr>
            <w:rFonts w:ascii="Verdana" w:eastAsia="Times New Roman" w:hAnsi="Verdana" w:cs="Times New Roman"/>
            <w:color w:val="027ABB"/>
            <w:sz w:val="24"/>
            <w:szCs w:val="24"/>
            <w:u w:val="single"/>
            <w:lang w:val="en-CA" w:eastAsia="fr-CA"/>
          </w:rPr>
          <w:t>section 17.1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if the enterprise is controlled by one or more local municipalities or regional county municipalities. The operator is deemed to be a municipality for the purposes of a regulation made under</w:t>
      </w:r>
      <w:r w:rsidRPr="00206023">
        <w:rPr>
          <w:rFonts w:ascii="Verdana" w:eastAsia="Times New Roman" w:hAnsi="Verdana" w:cs="Times New Roman"/>
          <w:color w:val="000000"/>
          <w:sz w:val="24"/>
          <w:szCs w:val="24"/>
          <w:lang w:val="en-CA" w:eastAsia="fr-CA"/>
        </w:rPr>
        <w:t> </w:t>
      </w:r>
      <w:hyperlink r:id="rId28" w:anchor="sec573.3.0.1_smooth" w:history="1">
        <w:r w:rsidRPr="00206023">
          <w:rPr>
            <w:rFonts w:ascii="Verdana" w:eastAsia="Times New Roman" w:hAnsi="Verdana" w:cs="Times New Roman"/>
            <w:color w:val="027ABB"/>
            <w:sz w:val="24"/>
            <w:szCs w:val="24"/>
            <w:u w:val="single"/>
            <w:lang w:val="en-CA" w:eastAsia="fr-CA"/>
          </w:rPr>
          <w:t>section 573.3.0.1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206023">
        <w:rPr>
          <w:rFonts w:ascii="Verdana" w:eastAsia="Times New Roman" w:hAnsi="Verdana" w:cs="Times New Roman"/>
          <w:color w:val="000000"/>
          <w:sz w:val="24"/>
          <w:szCs w:val="24"/>
          <w:lang w:val="en-CA" w:eastAsia="fr-CA"/>
        </w:rPr>
        <w:t> </w:t>
      </w:r>
      <w:hyperlink r:id="rId29" w:anchor="sec573.3.1.1_smooth" w:history="1">
        <w:r w:rsidRPr="00206023">
          <w:rPr>
            <w:rFonts w:ascii="Verdana" w:eastAsia="Times New Roman" w:hAnsi="Verdana" w:cs="Times New Roman"/>
            <w:color w:val="027ABB"/>
            <w:sz w:val="24"/>
            <w:szCs w:val="24"/>
            <w:u w:val="single"/>
            <w:lang w:val="en-CA" w:eastAsia="fr-CA"/>
          </w:rPr>
          <w:t>573.3.1.1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0" w:history="1">
        <w:r w:rsidRPr="00206023">
          <w:rPr>
            <w:rFonts w:ascii="Verdana" w:eastAsia="Times New Roman" w:hAnsi="Verdana" w:cs="Times New Roman"/>
            <w:color w:val="027ABB"/>
            <w:sz w:val="24"/>
            <w:szCs w:val="24"/>
            <w:u w:val="single"/>
            <w:lang w:val="en-CA" w:eastAsia="fr-CA"/>
          </w:rPr>
          <w:t>Cities and Towns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206023">
        <w:rPr>
          <w:rFonts w:ascii="Verdana" w:eastAsia="Times New Roman" w:hAnsi="Verdana" w:cs="Times New Roman"/>
          <w:color w:val="000000"/>
          <w:sz w:val="24"/>
          <w:szCs w:val="24"/>
          <w:lang w:val="en-CA" w:eastAsia="fr-CA"/>
        </w:rPr>
        <w:t> </w:t>
      </w:r>
      <w:hyperlink r:id="rId31" w:anchor="sec938.0.1_smooth" w:history="1">
        <w:r w:rsidRPr="00206023">
          <w:rPr>
            <w:rFonts w:ascii="Verdana" w:eastAsia="Times New Roman" w:hAnsi="Verdana" w:cs="Times New Roman"/>
            <w:color w:val="027ABB"/>
            <w:sz w:val="24"/>
            <w:szCs w:val="24"/>
            <w:u w:val="single"/>
            <w:lang w:val="en-CA" w:eastAsia="fr-CA"/>
          </w:rPr>
          <w:t>article 938.0.1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206023">
        <w:rPr>
          <w:rFonts w:ascii="Verdana" w:eastAsia="Times New Roman" w:hAnsi="Verdana" w:cs="Times New Roman"/>
          <w:color w:val="000000"/>
          <w:sz w:val="24"/>
          <w:szCs w:val="24"/>
          <w:lang w:val="en-CA" w:eastAsia="fr-CA"/>
        </w:rPr>
        <w:t> </w:t>
      </w:r>
      <w:hyperlink r:id="rId32" w:anchor="sec938.1.1_smooth" w:history="1">
        <w:r w:rsidRPr="00206023">
          <w:rPr>
            <w:rFonts w:ascii="Verdana" w:eastAsia="Times New Roman" w:hAnsi="Verdana" w:cs="Times New Roman"/>
            <w:color w:val="027ABB"/>
            <w:sz w:val="24"/>
            <w:szCs w:val="24"/>
            <w:u w:val="single"/>
            <w:lang w:val="en-CA" w:eastAsia="fr-CA"/>
          </w:rPr>
          <w:t>938.1.1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3" w:history="1">
        <w:r w:rsidRPr="00206023">
          <w:rPr>
            <w:rFonts w:ascii="Verdana" w:eastAsia="Times New Roman" w:hAnsi="Verdana" w:cs="Times New Roman"/>
            <w:color w:val="027ABB"/>
            <w:sz w:val="24"/>
            <w:szCs w:val="24"/>
            <w:u w:val="single"/>
            <w:lang w:val="en-CA" w:eastAsia="fr-CA"/>
          </w:rPr>
          <w:t>Municipal Code of Québec</w:t>
        </w:r>
      </w:hyperlink>
      <w:r w:rsidRPr="00206023">
        <w:rPr>
          <w:rFonts w:ascii="Verdana" w:eastAsia="Times New Roman" w:hAnsi="Verdana" w:cs="Times New Roman"/>
          <w:color w:val="000000"/>
          <w:sz w:val="24"/>
          <w:szCs w:val="24"/>
          <w:shd w:val="clear" w:color="auto" w:fill="FFFFFF"/>
          <w:lang w:val="en-CA" w:eastAsia="fr-CA"/>
        </w:rPr>
        <w:t>, as the case may be.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following modifications are among those applicable for the purposes of the first paragraph: if the operator does not have a website, the statement and hyperlink required under the second paragraph of</w:t>
      </w:r>
      <w:r w:rsidRPr="00206023">
        <w:rPr>
          <w:rFonts w:ascii="Verdana" w:eastAsia="Times New Roman" w:hAnsi="Verdana" w:cs="Times New Roman"/>
          <w:color w:val="000000"/>
          <w:sz w:val="24"/>
          <w:szCs w:val="24"/>
          <w:lang w:val="en-CA" w:eastAsia="fr-CA"/>
        </w:rPr>
        <w:t> </w:t>
      </w:r>
      <w:hyperlink r:id="rId34" w:anchor="sec477.6_smooth" w:history="1">
        <w:r w:rsidRPr="00206023">
          <w:rPr>
            <w:rFonts w:ascii="Verdana" w:eastAsia="Times New Roman" w:hAnsi="Verdana" w:cs="Times New Roman"/>
            <w:color w:val="027ABB"/>
            <w:sz w:val="24"/>
            <w:szCs w:val="24"/>
            <w:u w:val="single"/>
            <w:lang w:val="en-CA" w:eastAsia="fr-CA"/>
          </w:rPr>
          <w:t>section 477.6</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5" w:history="1">
        <w:r w:rsidRPr="00206023">
          <w:rPr>
            <w:rFonts w:ascii="Verdana" w:eastAsia="Times New Roman" w:hAnsi="Verdana" w:cs="Times New Roman"/>
            <w:color w:val="027ABB"/>
            <w:sz w:val="24"/>
            <w:szCs w:val="24"/>
            <w:u w:val="single"/>
            <w:lang w:val="en-CA" w:eastAsia="fr-CA"/>
          </w:rPr>
          <w:t>Cities and Towns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206023">
        <w:rPr>
          <w:rFonts w:ascii="Verdana" w:eastAsia="Times New Roman" w:hAnsi="Verdana" w:cs="Times New Roman"/>
          <w:color w:val="000000"/>
          <w:sz w:val="24"/>
          <w:szCs w:val="24"/>
          <w:lang w:val="en-CA" w:eastAsia="fr-CA"/>
        </w:rPr>
        <w:t> </w:t>
      </w:r>
      <w:hyperlink r:id="rId36" w:anchor="sec961.4_smooth" w:history="1">
        <w:r w:rsidRPr="00206023">
          <w:rPr>
            <w:rFonts w:ascii="Verdana" w:eastAsia="Times New Roman" w:hAnsi="Verdana" w:cs="Times New Roman"/>
            <w:color w:val="027ABB"/>
            <w:sz w:val="24"/>
            <w:szCs w:val="24"/>
            <w:u w:val="single"/>
            <w:lang w:val="en-CA" w:eastAsia="fr-CA"/>
          </w:rPr>
          <w:t>article 961.4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7" w:history="1">
        <w:r w:rsidRPr="00206023">
          <w:rPr>
            <w:rFonts w:ascii="Verdana" w:eastAsia="Times New Roman" w:hAnsi="Verdana" w:cs="Times New Roman"/>
            <w:color w:val="027ABB"/>
            <w:sz w:val="24"/>
            <w:szCs w:val="24"/>
            <w:u w:val="single"/>
            <w:lang w:val="en-CA" w:eastAsia="fr-CA"/>
          </w:rPr>
          <w:t>Municipal Code of Québec</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must be posted on another website the operator determines; the operator shall give public notice of the address of that website at least once a year; the notice must be published in a newspaper in the territory of each local municipality or regional county municipality referred to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107;</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118;</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 s. 42;</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18, s. 76.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1" w:name="D%%17%%%4_Y"/>
      <w:bookmarkStart w:id="82" w:name="sec17.4"/>
      <w:bookmarkStart w:id="83" w:name="s17.4"/>
      <w:bookmarkEnd w:id="81"/>
      <w:bookmarkEnd w:id="82"/>
      <w:bookmarkEnd w:id="83"/>
      <w:r w:rsidRPr="00206023">
        <w:rPr>
          <w:rFonts w:ascii="Verdana" w:eastAsia="Times New Roman" w:hAnsi="Verdana" w:cs="Times New Roman"/>
          <w:b/>
          <w:bCs/>
          <w:color w:val="027ABB"/>
          <w:sz w:val="36"/>
          <w:lang w:val="en-CA" w:eastAsia="fr-CA"/>
        </w:rPr>
        <w:t>17.4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With the authorization of the Minister, a local municipality that participates in the operation of an enterprise referred to in</w:t>
      </w:r>
      <w:hyperlink r:id="rId38" w:anchor="sec17.1_smooth" w:history="1">
        <w:r w:rsidRPr="00206023">
          <w:rPr>
            <w:rFonts w:ascii="Verdana" w:eastAsia="Times New Roman" w:hAnsi="Verdana" w:cs="Times New Roman"/>
            <w:color w:val="027ABB"/>
            <w:sz w:val="24"/>
            <w:szCs w:val="24"/>
            <w:u w:val="single"/>
            <w:lang w:val="en-CA" w:eastAsia="fr-CA"/>
          </w:rPr>
          <w:t>section 17.1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may stand surety for a person operating that enterprise.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Before giving the authorization, the Minister may order the local municipality to submit the decision authorizing the suretyship to the approval of the qualified voters, according to the procedure prescribed for the approval of loan by-laws.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4" w:name="D%%17%%%5_Y"/>
      <w:bookmarkStart w:id="85" w:name="sec17.5"/>
      <w:bookmarkStart w:id="86" w:name="s17.5"/>
      <w:bookmarkEnd w:id="84"/>
      <w:bookmarkEnd w:id="85"/>
      <w:bookmarkEnd w:id="86"/>
      <w:r w:rsidRPr="00206023">
        <w:rPr>
          <w:rFonts w:ascii="Verdana" w:eastAsia="Times New Roman" w:hAnsi="Verdana" w:cs="Times New Roman"/>
          <w:b/>
          <w:bCs/>
          <w:color w:val="027ABB"/>
          <w:sz w:val="36"/>
          <w:lang w:val="en-CA" w:eastAsia="fr-CA"/>
        </w:rPr>
        <w:t>17.5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total of the financial participation and surety bonds provided by the local municipality in respect of a given enterprise referred to in</w:t>
      </w:r>
      <w:r w:rsidRPr="00206023">
        <w:rPr>
          <w:rFonts w:ascii="Verdana" w:eastAsia="Times New Roman" w:hAnsi="Verdana" w:cs="Times New Roman"/>
          <w:color w:val="000000"/>
          <w:sz w:val="24"/>
          <w:szCs w:val="24"/>
          <w:lang w:val="en-CA" w:eastAsia="fr-CA"/>
        </w:rPr>
        <w:t> </w:t>
      </w:r>
      <w:hyperlink r:id="rId39" w:anchor="sec17.1_smooth" w:history="1">
        <w:r w:rsidRPr="00206023">
          <w:rPr>
            <w:rFonts w:ascii="Verdana" w:eastAsia="Times New Roman" w:hAnsi="Verdana" w:cs="Times New Roman"/>
            <w:color w:val="027ABB"/>
            <w:sz w:val="24"/>
            <w:szCs w:val="24"/>
            <w:u w:val="single"/>
            <w:lang w:val="en-CA" w:eastAsia="fr-CA"/>
          </w:rPr>
          <w:t>section 17.1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may not exceed the amount required to set up a wind farm with a generating capacity of 50 megawatts or a hydro-electric power plant with a generating capacity of 50 megawatts provided by hydraulic power in the domain of the State.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7" w:name="D%%18_Y"/>
      <w:bookmarkStart w:id="88" w:name="sec18"/>
      <w:bookmarkStart w:id="89" w:name="s18"/>
      <w:bookmarkEnd w:id="87"/>
      <w:bookmarkEnd w:id="88"/>
      <w:bookmarkEnd w:id="89"/>
      <w:r w:rsidRPr="00206023">
        <w:rPr>
          <w:rFonts w:ascii="Verdana" w:eastAsia="Times New Roman" w:hAnsi="Verdana" w:cs="Times New Roman"/>
          <w:b/>
          <w:bCs/>
          <w:color w:val="027ABB"/>
          <w:sz w:val="36"/>
          <w:lang w:val="en-CA" w:eastAsia="fr-CA"/>
        </w:rPr>
        <w:t>18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make by-laws on the use of any community telecommunications system it possesses.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may not acquire existing community telecommunications systems by expropriation.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0" w:name="CHAPTER_V_ENVIRONMENT_41964"/>
      <w:bookmarkEnd w:id="90"/>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1" w:name="D%%19_D"/>
      <w:bookmarkEnd w:id="91"/>
      <w:r w:rsidRPr="00206023">
        <w:rPr>
          <w:rFonts w:ascii="Verdana" w:eastAsia="Times New Roman" w:hAnsi="Verdana" w:cs="Times New Roman"/>
          <w:b/>
          <w:bCs/>
          <w:color w:val="000000"/>
          <w:sz w:val="24"/>
          <w:szCs w:val="24"/>
          <w:lang w:val="en-CA" w:eastAsia="fr-CA"/>
        </w:rPr>
        <w:t>CHAPTER 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ENVIRONMENT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2" w:name="DIVISION_I_GENERAL_PROVISIONS_42474"/>
      <w:bookmarkEnd w:id="92"/>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3" w:name="D%%19_E"/>
      <w:bookmarkEnd w:id="93"/>
      <w:r w:rsidRPr="00206023">
        <w:rPr>
          <w:rFonts w:ascii="Verdana" w:eastAsia="Times New Roman" w:hAnsi="Verdana" w:cs="Times New Roman"/>
          <w:b/>
          <w:bCs/>
          <w:color w:val="000000"/>
          <w:sz w:val="24"/>
          <w:szCs w:val="24"/>
          <w:lang w:val="en-CA" w:eastAsia="fr-CA"/>
        </w:rPr>
        <w:t>DIVISION 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GENERAL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4" w:name="D%%19_Y"/>
      <w:bookmarkStart w:id="95" w:name="sec19"/>
      <w:bookmarkStart w:id="96" w:name="s19"/>
      <w:bookmarkEnd w:id="94"/>
      <w:bookmarkEnd w:id="95"/>
      <w:bookmarkEnd w:id="96"/>
      <w:r w:rsidRPr="00206023">
        <w:rPr>
          <w:rFonts w:ascii="Verdana" w:eastAsia="Times New Roman" w:hAnsi="Verdana" w:cs="Times New Roman"/>
          <w:b/>
          <w:bCs/>
          <w:color w:val="027ABB"/>
          <w:sz w:val="36"/>
          <w:lang w:val="en-CA" w:eastAsia="fr-CA"/>
        </w:rPr>
        <w:t>19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adopt by-laws on environmental matters.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 w:name="D%%20_Y"/>
      <w:bookmarkStart w:id="98" w:name="sec20"/>
      <w:bookmarkStart w:id="99" w:name="s20"/>
      <w:bookmarkEnd w:id="97"/>
      <w:bookmarkEnd w:id="98"/>
      <w:bookmarkEnd w:id="99"/>
      <w:r w:rsidRPr="00206023">
        <w:rPr>
          <w:rFonts w:ascii="Verdana" w:eastAsia="Times New Roman" w:hAnsi="Verdana" w:cs="Times New Roman"/>
          <w:b/>
          <w:bCs/>
          <w:color w:val="027ABB"/>
          <w:sz w:val="36"/>
          <w:lang w:val="en-CA" w:eastAsia="fr-CA"/>
        </w:rPr>
        <w:t>20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mandate a social trust that it has constituted for environmental purposes to carry out work on an immovable resulting from a program referred to in the second paragraph of</w:t>
      </w:r>
      <w:r w:rsidRPr="00206023">
        <w:rPr>
          <w:rFonts w:ascii="Verdana" w:eastAsia="Times New Roman" w:hAnsi="Verdana" w:cs="Times New Roman"/>
          <w:color w:val="000000"/>
          <w:sz w:val="24"/>
          <w:szCs w:val="24"/>
          <w:lang w:val="en-CA" w:eastAsia="fr-CA"/>
        </w:rPr>
        <w:t> </w:t>
      </w:r>
      <w:hyperlink r:id="rId40" w:anchor="sec92_smooth" w:history="1">
        <w:r w:rsidRPr="00206023">
          <w:rPr>
            <w:rFonts w:ascii="Verdana" w:eastAsia="Times New Roman" w:hAnsi="Verdana" w:cs="Times New Roman"/>
            <w:color w:val="027ABB"/>
            <w:sz w:val="24"/>
            <w:szCs w:val="24"/>
            <w:u w:val="single"/>
            <w:lang w:val="en-CA" w:eastAsia="fr-CA"/>
          </w:rPr>
          <w:t>section 92</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0" w:name="DIVISION_II_WATER_SUPPLY__SEWERS_AND_WAT"/>
      <w:bookmarkEnd w:id="100"/>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1" w:name="D%%21_E"/>
      <w:bookmarkEnd w:id="101"/>
      <w:r w:rsidRPr="00206023">
        <w:rPr>
          <w:rFonts w:ascii="Verdana" w:eastAsia="Times New Roman" w:hAnsi="Verdana" w:cs="Times New Roman"/>
          <w:b/>
          <w:bCs/>
          <w:color w:val="000000"/>
          <w:sz w:val="24"/>
          <w:szCs w:val="24"/>
          <w:lang w:val="en-CA" w:eastAsia="fr-CA"/>
        </w:rPr>
        <w:t>DIVISION 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WATER SUPPLY, SEWERS AND WATER PURIFICATION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2" w:name="__167__1_General_provisions_45103"/>
      <w:bookmarkEnd w:id="102"/>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3" w:name="D%%21_F"/>
      <w:bookmarkEnd w:id="103"/>
      <w:r w:rsidRPr="00206023">
        <w:rPr>
          <w:rFonts w:ascii="Verdana" w:eastAsia="Times New Roman" w:hAnsi="Verdana" w:cs="Times New Roman"/>
          <w:color w:val="000000"/>
          <w:sz w:val="24"/>
          <w:szCs w:val="24"/>
          <w:lang w:val="en-CA" w:eastAsia="fr-CA"/>
        </w:rPr>
        <w:t>§ 1.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General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4" w:name="D%%21_Y"/>
      <w:bookmarkStart w:id="105" w:name="sec21"/>
      <w:bookmarkStart w:id="106" w:name="s21"/>
      <w:bookmarkEnd w:id="104"/>
      <w:bookmarkEnd w:id="105"/>
      <w:bookmarkEnd w:id="106"/>
      <w:r w:rsidRPr="00206023">
        <w:rPr>
          <w:rFonts w:ascii="Verdana" w:eastAsia="Times New Roman" w:hAnsi="Verdana" w:cs="Times New Roman"/>
          <w:b/>
          <w:bCs/>
          <w:color w:val="027ABB"/>
          <w:sz w:val="36"/>
          <w:lang w:val="en-CA" w:eastAsia="fr-CA"/>
        </w:rPr>
        <w:t>21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municipality is not liable for damage caused to an immovable or its contents if the owner of the immovable neglects or omits to install an apparatus intended to reduce the risk of malfunction of a water supply system or sewer system in accordance with the by-law adopted under</w:t>
      </w:r>
      <w:r w:rsidRPr="00206023">
        <w:rPr>
          <w:rFonts w:ascii="Verdana" w:eastAsia="Times New Roman" w:hAnsi="Verdana" w:cs="Times New Roman"/>
          <w:color w:val="000000"/>
          <w:sz w:val="24"/>
          <w:szCs w:val="24"/>
          <w:lang w:val="en-CA" w:eastAsia="fr-CA"/>
        </w:rPr>
        <w:t> </w:t>
      </w:r>
      <w:hyperlink r:id="rId41" w:anchor="sec19_smooth" w:history="1">
        <w:r w:rsidRPr="00206023">
          <w:rPr>
            <w:rFonts w:ascii="Verdana" w:eastAsia="Times New Roman" w:hAnsi="Verdana" w:cs="Times New Roman"/>
            <w:color w:val="027ABB"/>
            <w:sz w:val="24"/>
            <w:szCs w:val="24"/>
            <w:u w:val="single"/>
            <w:lang w:val="en-CA" w:eastAsia="fr-CA"/>
          </w:rPr>
          <w:t>section 19</w:t>
        </w:r>
      </w:hyperlink>
      <w:r w:rsidRPr="00206023">
        <w:rPr>
          <w:rFonts w:ascii="Verdana" w:eastAsia="Times New Roman" w:hAnsi="Verdana" w:cs="Times New Roman"/>
          <w:color w:val="000000"/>
          <w:sz w:val="24"/>
          <w:szCs w:val="24"/>
          <w:shd w:val="clear" w:color="auto" w:fill="FFFFFF"/>
          <w:lang w:val="en-CA" w:eastAsia="fr-CA"/>
        </w:rPr>
        <w:t>. Such a by-law may apply to an immovable already erected if it prescribes a minimum period of one year to allow the owner to comply with that obligation.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7" w:name="D%%22_Y"/>
      <w:bookmarkStart w:id="108" w:name="sec22"/>
      <w:bookmarkStart w:id="109" w:name="s22"/>
      <w:bookmarkEnd w:id="107"/>
      <w:bookmarkEnd w:id="108"/>
      <w:bookmarkEnd w:id="109"/>
      <w:r w:rsidRPr="00206023">
        <w:rPr>
          <w:rFonts w:ascii="Verdana" w:eastAsia="Times New Roman" w:hAnsi="Verdana" w:cs="Times New Roman"/>
          <w:b/>
          <w:bCs/>
          <w:color w:val="027ABB"/>
          <w:sz w:val="36"/>
          <w:lang w:val="en-CA" w:eastAsia="fr-CA"/>
        </w:rPr>
        <w:t>22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person with the operation of its waterworks or sewer system or other water supply or water purification works for a maximum term of 25 years.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first paragraph may also stipulate that the person must finance any work carried out under the contract. In that case, the</w:t>
      </w:r>
      <w:r w:rsidRPr="00206023">
        <w:rPr>
          <w:rFonts w:ascii="Verdana" w:eastAsia="Times New Roman" w:hAnsi="Verdana" w:cs="Times New Roman"/>
          <w:color w:val="000000"/>
          <w:sz w:val="24"/>
          <w:szCs w:val="24"/>
          <w:lang w:val="en-CA" w:eastAsia="fr-CA"/>
        </w:rPr>
        <w:t> </w:t>
      </w:r>
      <w:hyperlink r:id="rId42" w:history="1">
        <w:r w:rsidRPr="00206023">
          <w:rPr>
            <w:rFonts w:ascii="Verdana" w:eastAsia="Times New Roman" w:hAnsi="Verdana" w:cs="Times New Roman"/>
            <w:color w:val="027ABB"/>
            <w:sz w:val="24"/>
            <w:szCs w:val="24"/>
            <w:u w:val="single"/>
            <w:lang w:val="en-CA" w:eastAsia="fr-CA"/>
          </w:rPr>
          <w:t>Municipal Works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resolution authorizing a contract made under the first paragraph must be submitted for approval to the qualified voters and the Government.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10" w:name="D%%23_Y"/>
      <w:bookmarkStart w:id="111" w:name="sec23"/>
      <w:bookmarkStart w:id="112" w:name="s23"/>
      <w:bookmarkEnd w:id="110"/>
      <w:bookmarkEnd w:id="111"/>
      <w:bookmarkEnd w:id="112"/>
      <w:r w:rsidRPr="00206023">
        <w:rPr>
          <w:rFonts w:ascii="Verdana" w:eastAsia="Times New Roman" w:hAnsi="Verdana" w:cs="Times New Roman"/>
          <w:b/>
          <w:bCs/>
          <w:color w:val="027ABB"/>
          <w:sz w:val="36"/>
          <w:lang w:val="en-CA" w:eastAsia="fr-CA"/>
        </w:rPr>
        <w:t>23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Despite its by-laws governing the water supply, a local municipality may enter into agreements with a person whose activities require an unusually high water consumption.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13" w:name="D%%24_Y"/>
      <w:bookmarkStart w:id="114" w:name="sec24"/>
      <w:bookmarkStart w:id="115" w:name="s24"/>
      <w:bookmarkEnd w:id="113"/>
      <w:bookmarkEnd w:id="114"/>
      <w:bookmarkEnd w:id="115"/>
      <w:r w:rsidRPr="00206023">
        <w:rPr>
          <w:rFonts w:ascii="Verdana" w:eastAsia="Times New Roman" w:hAnsi="Verdana" w:cs="Times New Roman"/>
          <w:b/>
          <w:bCs/>
          <w:color w:val="027ABB"/>
          <w:sz w:val="36"/>
          <w:lang w:val="en-CA" w:eastAsia="fr-CA"/>
        </w:rPr>
        <w:t>24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exercising its powers as regards water supply, sewers and water purification, a local municipality may carry out work on a private road and is not bound to pay any compensation for the use of that road to carry out the work.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16" w:name="D%%25_Y"/>
      <w:bookmarkStart w:id="117" w:name="sec25"/>
      <w:bookmarkStart w:id="118" w:name="s25"/>
      <w:bookmarkEnd w:id="116"/>
      <w:bookmarkEnd w:id="117"/>
      <w:bookmarkEnd w:id="118"/>
      <w:r w:rsidRPr="00206023">
        <w:rPr>
          <w:rFonts w:ascii="Verdana" w:eastAsia="Times New Roman" w:hAnsi="Verdana" w:cs="Times New Roman"/>
          <w:b/>
          <w:bCs/>
          <w:color w:val="027ABB"/>
          <w:sz w:val="36"/>
          <w:lang w:val="en-CA" w:eastAsia="fr-CA"/>
        </w:rPr>
        <w:t>25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install private conduits, water intakes and sewer outlets and connect private conduits to public conduits at the expense of the owner.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19" w:name="D%%25%%%1_Y"/>
      <w:bookmarkStart w:id="120" w:name="sec25.1"/>
      <w:bookmarkStart w:id="121" w:name="s25.1"/>
      <w:bookmarkEnd w:id="119"/>
      <w:bookmarkEnd w:id="120"/>
      <w:bookmarkEnd w:id="121"/>
      <w:r w:rsidRPr="00206023">
        <w:rPr>
          <w:rFonts w:ascii="Verdana" w:eastAsia="Times New Roman" w:hAnsi="Verdana" w:cs="Times New Roman"/>
          <w:b/>
          <w:bCs/>
          <w:color w:val="027ABB"/>
          <w:sz w:val="36"/>
          <w:lang w:val="en-CA" w:eastAsia="fr-CA"/>
        </w:rPr>
        <w:t>25.1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install or maintain the waste water treatment system of an isolated dwelling within the meaning of the</w:t>
      </w:r>
      <w:r w:rsidRPr="00206023">
        <w:rPr>
          <w:rFonts w:ascii="Verdana" w:eastAsia="Times New Roman" w:hAnsi="Verdana" w:cs="Times New Roman"/>
          <w:color w:val="000000"/>
          <w:sz w:val="24"/>
          <w:szCs w:val="24"/>
          <w:lang w:val="en-CA" w:eastAsia="fr-CA"/>
        </w:rPr>
        <w:t> </w:t>
      </w:r>
      <w:hyperlink r:id="rId43" w:history="1">
        <w:r w:rsidRPr="00206023">
          <w:rPr>
            <w:rFonts w:ascii="Verdana" w:eastAsia="Times New Roman" w:hAnsi="Verdana" w:cs="Times New Roman"/>
            <w:color w:val="027ABB"/>
            <w:sz w:val="24"/>
            <w:szCs w:val="24"/>
            <w:u w:val="single"/>
            <w:lang w:val="en-CA" w:eastAsia="fr-CA"/>
          </w:rPr>
          <w:t>Regulation respecting waste water disposal systems for isolated dwellings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Q-2,</w:t>
      </w:r>
      <w:r w:rsidRPr="00206023">
        <w:rPr>
          <w:rFonts w:ascii="Verdana" w:eastAsia="Times New Roman" w:hAnsi="Verdana" w:cs="Times New Roman"/>
          <w:color w:val="000000"/>
          <w:sz w:val="24"/>
          <w:szCs w:val="24"/>
          <w:lang w:val="en-CA" w:eastAsia="fr-CA"/>
        </w:rPr>
        <w:t> </w:t>
      </w:r>
      <w:hyperlink r:id="rId44" w:anchor="sec22_smooth" w:history="1">
        <w:r w:rsidRPr="00206023">
          <w:rPr>
            <w:rFonts w:ascii="Verdana" w:eastAsia="Times New Roman" w:hAnsi="Verdana" w:cs="Times New Roman"/>
            <w:color w:val="027ABB"/>
            <w:sz w:val="24"/>
            <w:szCs w:val="24"/>
            <w:u w:val="single"/>
            <w:lang w:val="en-CA" w:eastAsia="fr-CA"/>
          </w:rPr>
          <w:t>r. 22</w:t>
        </w:r>
      </w:hyperlink>
      <w:r w:rsidRPr="00206023">
        <w:rPr>
          <w:rFonts w:ascii="Verdana" w:eastAsia="Times New Roman" w:hAnsi="Verdana" w:cs="Times New Roman"/>
          <w:color w:val="000000"/>
          <w:sz w:val="24"/>
          <w:szCs w:val="24"/>
          <w:shd w:val="clear" w:color="auto" w:fill="FFFFFF"/>
          <w:lang w:val="en-CA" w:eastAsia="fr-CA"/>
        </w:rPr>
        <w:t>), or bring it into conformity with the regulation, at the expense of the owner of the immovable. It may also clean the septic tanks of any other immovable.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For the purposes of the first paragraph, the second and third paragraphs of</w:t>
      </w:r>
      <w:r w:rsidRPr="00206023">
        <w:rPr>
          <w:rFonts w:ascii="Verdana" w:eastAsia="Times New Roman" w:hAnsi="Verdana" w:cs="Times New Roman"/>
          <w:color w:val="000000"/>
          <w:sz w:val="24"/>
          <w:szCs w:val="24"/>
          <w:lang w:val="en-CA" w:eastAsia="fr-CA"/>
        </w:rPr>
        <w:t> </w:t>
      </w:r>
      <w:hyperlink r:id="rId45" w:anchor="sec95_smooth" w:history="1">
        <w:r w:rsidRPr="00206023">
          <w:rPr>
            <w:rFonts w:ascii="Verdana" w:eastAsia="Times New Roman" w:hAnsi="Verdana" w:cs="Times New Roman"/>
            <w:color w:val="027ABB"/>
            <w:sz w:val="24"/>
            <w:szCs w:val="24"/>
            <w:u w:val="single"/>
            <w:lang w:val="en-CA" w:eastAsia="fr-CA"/>
          </w:rPr>
          <w:t>section 95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2007, c. 10, s. 7;</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2007, c. 33, s. 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22" w:name="D%%26_Y"/>
      <w:bookmarkStart w:id="123" w:name="sec26"/>
      <w:bookmarkStart w:id="124" w:name="s26"/>
      <w:bookmarkEnd w:id="122"/>
      <w:bookmarkEnd w:id="123"/>
      <w:bookmarkEnd w:id="124"/>
      <w:r w:rsidRPr="00206023">
        <w:rPr>
          <w:rFonts w:ascii="Verdana" w:eastAsia="Times New Roman" w:hAnsi="Verdana" w:cs="Times New Roman"/>
          <w:b/>
          <w:bCs/>
          <w:color w:val="027ABB"/>
          <w:sz w:val="36"/>
          <w:lang w:val="en-CA" w:eastAsia="fr-CA"/>
        </w:rPr>
        <w:t>26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order to serve its territory, a local municipality may also exercise, outside its territory, its powers as regards water supply and sewers.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by-laws adopted under</w:t>
      </w:r>
      <w:r w:rsidRPr="00206023">
        <w:rPr>
          <w:rFonts w:ascii="Verdana" w:eastAsia="Times New Roman" w:hAnsi="Verdana" w:cs="Times New Roman"/>
          <w:color w:val="000000"/>
          <w:sz w:val="24"/>
          <w:szCs w:val="24"/>
          <w:lang w:val="en-CA" w:eastAsia="fr-CA"/>
        </w:rPr>
        <w:t> </w:t>
      </w:r>
      <w:hyperlink r:id="rId46" w:anchor="sec19_smooth" w:history="1">
        <w:r w:rsidRPr="00206023">
          <w:rPr>
            <w:rFonts w:ascii="Verdana" w:eastAsia="Times New Roman" w:hAnsi="Verdana" w:cs="Times New Roman"/>
            <w:color w:val="027ABB"/>
            <w:sz w:val="24"/>
            <w:szCs w:val="24"/>
            <w:u w:val="single"/>
            <w:lang w:val="en-CA" w:eastAsia="fr-CA"/>
          </w:rPr>
          <w:t>section 19</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to the owner or occupant of an immovable outside its territory served by the municipality under an intermunicipal agreement.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25" w:name="__167__2_Water_supply_53464"/>
      <w:bookmarkEnd w:id="125"/>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26" w:name="D%%26%%%1_F"/>
      <w:bookmarkEnd w:id="126"/>
      <w:r w:rsidRPr="00206023">
        <w:rPr>
          <w:rFonts w:ascii="Verdana" w:eastAsia="Times New Roman" w:hAnsi="Verdana" w:cs="Times New Roman"/>
          <w:color w:val="000000"/>
          <w:sz w:val="24"/>
          <w:szCs w:val="24"/>
          <w:lang w:val="en-CA" w:eastAsia="fr-CA"/>
        </w:rPr>
        <w:t>§ 2.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Water supply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27" w:name="D%%26%%%1_Y"/>
      <w:bookmarkStart w:id="128" w:name="sec26.1"/>
      <w:bookmarkStart w:id="129" w:name="s26.1"/>
      <w:bookmarkEnd w:id="127"/>
      <w:bookmarkEnd w:id="128"/>
      <w:bookmarkEnd w:id="129"/>
      <w:r w:rsidRPr="00206023">
        <w:rPr>
          <w:rFonts w:ascii="Verdana" w:eastAsia="Times New Roman" w:hAnsi="Verdana" w:cs="Times New Roman"/>
          <w:b/>
          <w:bCs/>
          <w:color w:val="027ABB"/>
          <w:sz w:val="36"/>
          <w:lang w:val="en-CA" w:eastAsia="fr-CA"/>
        </w:rPr>
        <w:t>26.1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a person fails to carry out work required by a by-law under</w:t>
      </w:r>
      <w:r w:rsidRPr="00206023">
        <w:rPr>
          <w:rFonts w:ascii="Verdana" w:eastAsia="Times New Roman" w:hAnsi="Verdana" w:cs="Times New Roman"/>
          <w:color w:val="000000"/>
          <w:sz w:val="24"/>
          <w:szCs w:val="24"/>
          <w:lang w:val="en-CA" w:eastAsia="fr-CA"/>
        </w:rPr>
        <w:t> </w:t>
      </w:r>
      <w:hyperlink r:id="rId47" w:anchor="sec19_smooth" w:history="1">
        <w:r w:rsidRPr="00206023">
          <w:rPr>
            <w:rFonts w:ascii="Verdana" w:eastAsia="Times New Roman" w:hAnsi="Verdana" w:cs="Times New Roman"/>
            <w:color w:val="027ABB"/>
            <w:sz w:val="24"/>
            <w:szCs w:val="24"/>
            <w:u w:val="single"/>
            <w:lang w:val="en-CA" w:eastAsia="fr-CA"/>
          </w:rPr>
          <w:t>section 19</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relating to the protection of a source of drinking water, the municipality may, in an emergency, carry it out at the person's expense.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60, s. 60.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30" w:name="D%%27_Y"/>
      <w:bookmarkStart w:id="131" w:name="sec27"/>
      <w:bookmarkStart w:id="132" w:name="s27"/>
      <w:bookmarkEnd w:id="130"/>
      <w:bookmarkEnd w:id="131"/>
      <w:bookmarkEnd w:id="132"/>
      <w:r w:rsidRPr="00206023">
        <w:rPr>
          <w:rFonts w:ascii="Verdana" w:eastAsia="Times New Roman" w:hAnsi="Verdana" w:cs="Times New Roman"/>
          <w:b/>
          <w:bCs/>
          <w:color w:val="027ABB"/>
          <w:sz w:val="36"/>
          <w:lang w:val="en-CA" w:eastAsia="fr-CA"/>
        </w:rPr>
        <w:t>27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municipality may suspend the supply of water only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if a person makes abusive use of the water or controls equipment that causes water to be wasted or the quality of the water to deteriorate, and fails to take the required corrective measures within 10 days after the municipality sends a notice exposing the problem, indicating the corrective measures to be taken and informing the person that the water supply could be suspended. The suspension continues until corrective measures are taken;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if a person refuses to admit the municipal employees responsible for ensuring the proper functioning of the water supply system or the application of a by-law adopted under a provision of this chapter. The supply of water is suspended so long as the refusal continues;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if a person operating an enterprise fails to pay for the water supply and has not remedied the situation within 30 days of a notice to that effect sent by the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sum required for the water supply, except to the extent that it is related to actual consumption, remains payable throughout the period in which the service is suspended under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33" w:name="D%%28_Y"/>
      <w:bookmarkStart w:id="134" w:name="sec28"/>
      <w:bookmarkStart w:id="135" w:name="s28"/>
      <w:bookmarkEnd w:id="133"/>
      <w:bookmarkEnd w:id="134"/>
      <w:bookmarkEnd w:id="135"/>
      <w:r w:rsidRPr="00206023">
        <w:rPr>
          <w:rFonts w:ascii="Verdana" w:eastAsia="Times New Roman" w:hAnsi="Verdana" w:cs="Times New Roman"/>
          <w:b/>
          <w:bCs/>
          <w:color w:val="027ABB"/>
          <w:sz w:val="36"/>
          <w:lang w:val="en-CA" w:eastAsia="fr-CA"/>
        </w:rPr>
        <w:t>28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is not bound to guarantee the quantity of water to be supplied.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No person may refuse to pay the water rate on account of a lack of water.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36" w:name="D%%29_F"/>
      <w:bookmarkEnd w:id="136"/>
      <w:r w:rsidRPr="00206023">
        <w:rPr>
          <w:rFonts w:ascii="Verdana" w:eastAsia="Times New Roman" w:hAnsi="Verdana" w:cs="Times New Roman"/>
          <w:color w:val="000000"/>
          <w:sz w:val="24"/>
          <w:szCs w:val="24"/>
          <w:lang w:val="en-CA" w:eastAsia="fr-CA"/>
        </w:rPr>
        <w:t>§ 3.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 Repealed, 2005, c. 50,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37" w:name="D%%29_Y"/>
      <w:bookmarkStart w:id="138" w:name="sec29"/>
      <w:bookmarkStart w:id="139" w:name="s29"/>
      <w:bookmarkEnd w:id="137"/>
      <w:bookmarkEnd w:id="138"/>
      <w:bookmarkEnd w:id="139"/>
      <w:r w:rsidRPr="00206023">
        <w:rPr>
          <w:rFonts w:ascii="Verdana" w:eastAsia="Times New Roman" w:hAnsi="Verdana" w:cs="Times New Roman"/>
          <w:b/>
          <w:bCs/>
          <w:color w:val="027ABB"/>
          <w:sz w:val="36"/>
          <w:lang w:val="en-CA" w:eastAsia="fr-CA"/>
        </w:rPr>
        <w:t>29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(Repealed).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29;</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40" w:name="D%%30_Y"/>
      <w:bookmarkStart w:id="141" w:name="sec30"/>
      <w:bookmarkStart w:id="142" w:name="s30"/>
      <w:bookmarkEnd w:id="140"/>
      <w:bookmarkEnd w:id="141"/>
      <w:bookmarkEnd w:id="142"/>
      <w:r w:rsidRPr="00206023">
        <w:rPr>
          <w:rFonts w:ascii="Verdana" w:eastAsia="Times New Roman" w:hAnsi="Verdana" w:cs="Times New Roman"/>
          <w:b/>
          <w:bCs/>
          <w:color w:val="027ABB"/>
          <w:sz w:val="36"/>
          <w:lang w:val="en-CA" w:eastAsia="fr-CA"/>
        </w:rPr>
        <w:t>30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(Repealed).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30;</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43" w:name="D%%31_Y"/>
      <w:bookmarkStart w:id="144" w:name="sec31"/>
      <w:bookmarkStart w:id="145" w:name="s31"/>
      <w:bookmarkEnd w:id="143"/>
      <w:bookmarkEnd w:id="144"/>
      <w:bookmarkEnd w:id="145"/>
      <w:r w:rsidRPr="00206023">
        <w:rPr>
          <w:rFonts w:ascii="Verdana" w:eastAsia="Times New Roman" w:hAnsi="Verdana" w:cs="Times New Roman"/>
          <w:b/>
          <w:bCs/>
          <w:color w:val="027ABB"/>
          <w:sz w:val="36"/>
          <w:lang w:val="en-CA" w:eastAsia="fr-CA"/>
        </w:rPr>
        <w:t>31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(Repealed).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31;</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46" w:name="D%%32_Y"/>
      <w:bookmarkStart w:id="147" w:name="sec32"/>
      <w:bookmarkStart w:id="148" w:name="s32"/>
      <w:bookmarkEnd w:id="146"/>
      <w:bookmarkEnd w:id="147"/>
      <w:bookmarkEnd w:id="148"/>
      <w:r w:rsidRPr="00206023">
        <w:rPr>
          <w:rFonts w:ascii="Verdana" w:eastAsia="Times New Roman" w:hAnsi="Verdana" w:cs="Times New Roman"/>
          <w:b/>
          <w:bCs/>
          <w:color w:val="027ABB"/>
          <w:sz w:val="36"/>
          <w:lang w:val="en-CA" w:eastAsia="fr-CA"/>
        </w:rPr>
        <w:t>32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(Repealed).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32;</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49" w:name="D%%33_Y"/>
      <w:bookmarkStart w:id="150" w:name="sec33"/>
      <w:bookmarkStart w:id="151" w:name="s33"/>
      <w:bookmarkEnd w:id="149"/>
      <w:bookmarkEnd w:id="150"/>
      <w:bookmarkEnd w:id="151"/>
      <w:r w:rsidRPr="00206023">
        <w:rPr>
          <w:rFonts w:ascii="Verdana" w:eastAsia="Times New Roman" w:hAnsi="Verdana" w:cs="Times New Roman"/>
          <w:b/>
          <w:bCs/>
          <w:color w:val="027ABB"/>
          <w:sz w:val="36"/>
          <w:lang w:val="en-CA" w:eastAsia="fr-CA"/>
        </w:rPr>
        <w:t>33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(Repealed).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33;</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2" w:name="DIVISION_III_RESIDUAL_MATERIALS_62426"/>
      <w:bookmarkEnd w:id="152"/>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3" w:name="D%%34_E"/>
      <w:bookmarkEnd w:id="153"/>
      <w:r w:rsidRPr="00206023">
        <w:rPr>
          <w:rFonts w:ascii="Verdana" w:eastAsia="Times New Roman" w:hAnsi="Verdana" w:cs="Times New Roman"/>
          <w:b/>
          <w:bCs/>
          <w:color w:val="000000"/>
          <w:sz w:val="24"/>
          <w:szCs w:val="24"/>
          <w:lang w:val="en-CA" w:eastAsia="fr-CA"/>
        </w:rPr>
        <w:t>DIVISION 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RESIDUAL MATERIALS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4" w:name="D%%34_Y"/>
      <w:bookmarkStart w:id="155" w:name="sec34"/>
      <w:bookmarkStart w:id="156" w:name="s34"/>
      <w:bookmarkEnd w:id="154"/>
      <w:bookmarkEnd w:id="155"/>
      <w:bookmarkEnd w:id="156"/>
      <w:r w:rsidRPr="00206023">
        <w:rPr>
          <w:rFonts w:ascii="Verdana" w:eastAsia="Times New Roman" w:hAnsi="Verdana" w:cs="Times New Roman"/>
          <w:b/>
          <w:bCs/>
          <w:color w:val="027ABB"/>
          <w:sz w:val="36"/>
          <w:lang w:val="en-CA" w:eastAsia="fr-CA"/>
        </w:rPr>
        <w:t>34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person with the operation of its residual materials disposal and reclamation system.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first paragraph may also stipulate that the person must finance any work carried out under the contract. In such a case, the</w:t>
      </w:r>
      <w:r w:rsidRPr="00206023">
        <w:rPr>
          <w:rFonts w:ascii="Verdana" w:eastAsia="Times New Roman" w:hAnsi="Verdana" w:cs="Times New Roman"/>
          <w:color w:val="000000"/>
          <w:sz w:val="24"/>
          <w:szCs w:val="24"/>
          <w:lang w:val="en-CA" w:eastAsia="fr-CA"/>
        </w:rPr>
        <w:t> </w:t>
      </w:r>
      <w:hyperlink r:id="rId48" w:history="1">
        <w:r w:rsidRPr="00206023">
          <w:rPr>
            <w:rFonts w:ascii="Verdana" w:eastAsia="Times New Roman" w:hAnsi="Verdana" w:cs="Times New Roman"/>
            <w:color w:val="027ABB"/>
            <w:sz w:val="24"/>
            <w:szCs w:val="24"/>
            <w:u w:val="single"/>
            <w:lang w:val="en-CA" w:eastAsia="fr-CA"/>
          </w:rPr>
          <w:t>Municipal Works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34;</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7" w:name="DIVISION_IV_COMMON_FENCE__COMMON_DITCH__"/>
      <w:bookmarkEnd w:id="157"/>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8" w:name="D%%35_E"/>
      <w:bookmarkEnd w:id="158"/>
      <w:r w:rsidRPr="00206023">
        <w:rPr>
          <w:rFonts w:ascii="Verdana" w:eastAsia="Times New Roman" w:hAnsi="Verdana" w:cs="Times New Roman"/>
          <w:b/>
          <w:bCs/>
          <w:color w:val="000000"/>
          <w:sz w:val="24"/>
          <w:szCs w:val="24"/>
          <w:lang w:val="en-CA" w:eastAsia="fr-CA"/>
        </w:rPr>
        <w:t>DIVISION IV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COMMON FENCE, COMMON DITCH, DRAINAGE DITCH AND CLEARANCE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59" w:name="D%%35_Y"/>
      <w:bookmarkStart w:id="160" w:name="sec35"/>
      <w:bookmarkStart w:id="161" w:name="s35"/>
      <w:bookmarkEnd w:id="159"/>
      <w:bookmarkEnd w:id="160"/>
      <w:bookmarkEnd w:id="161"/>
      <w:r w:rsidRPr="00206023">
        <w:rPr>
          <w:rFonts w:ascii="Verdana" w:eastAsia="Times New Roman" w:hAnsi="Verdana" w:cs="Times New Roman"/>
          <w:b/>
          <w:bCs/>
          <w:color w:val="027ABB"/>
          <w:sz w:val="36"/>
          <w:lang w:val="en-CA" w:eastAsia="fr-CA"/>
        </w:rPr>
        <w:t>35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designate a person to try to resolve the disagreements referred to in</w:t>
      </w:r>
      <w:r w:rsidRPr="00206023">
        <w:rPr>
          <w:rFonts w:ascii="Verdana" w:eastAsia="Times New Roman" w:hAnsi="Verdana" w:cs="Times New Roman"/>
          <w:color w:val="000000"/>
          <w:sz w:val="24"/>
          <w:szCs w:val="24"/>
          <w:lang w:val="en-CA" w:eastAsia="fr-CA"/>
        </w:rPr>
        <w:t> </w:t>
      </w:r>
      <w:hyperlink r:id="rId49" w:anchor="sec36_smooth" w:history="1">
        <w:r w:rsidRPr="00206023">
          <w:rPr>
            <w:rFonts w:ascii="Verdana" w:eastAsia="Times New Roman" w:hAnsi="Verdana" w:cs="Times New Roman"/>
            <w:color w:val="027ABB"/>
            <w:sz w:val="24"/>
            <w:szCs w:val="24"/>
            <w:u w:val="single"/>
            <w:lang w:val="en-CA" w:eastAsia="fr-CA"/>
          </w:rPr>
          <w:t>section 36</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Subject to the conditions set out in the instrument of designation, the local municipality may broaden the designated person's mandate to cover all the owners in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remuneration and eligible expenses of the designated person are specified in the instrument of designation.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62" w:name="D%%36_Y"/>
      <w:bookmarkStart w:id="163" w:name="sec36"/>
      <w:bookmarkStart w:id="164" w:name="s36"/>
      <w:bookmarkEnd w:id="162"/>
      <w:bookmarkEnd w:id="163"/>
      <w:bookmarkEnd w:id="164"/>
      <w:r w:rsidRPr="00206023">
        <w:rPr>
          <w:rFonts w:ascii="Verdana" w:eastAsia="Times New Roman" w:hAnsi="Verdana" w:cs="Times New Roman"/>
          <w:b/>
          <w:bCs/>
          <w:color w:val="027ABB"/>
          <w:sz w:val="36"/>
          <w:lang w:val="en-CA" w:eastAsia="fr-CA"/>
        </w:rPr>
        <w:t>36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owner of land situated in the agricultural zone of a local municipality within the meaning of subparagraph 17 of the first paragraph of</w:t>
      </w:r>
      <w:r w:rsidRPr="00206023">
        <w:rPr>
          <w:rFonts w:ascii="Verdana" w:eastAsia="Times New Roman" w:hAnsi="Verdana" w:cs="Times New Roman"/>
          <w:color w:val="000000"/>
          <w:sz w:val="24"/>
          <w:szCs w:val="24"/>
          <w:lang w:val="en-CA" w:eastAsia="fr-CA"/>
        </w:rPr>
        <w:t> </w:t>
      </w:r>
      <w:hyperlink r:id="rId50" w:anchor="sec1_smooth" w:history="1">
        <w:r w:rsidRPr="00206023">
          <w:rPr>
            <w:rFonts w:ascii="Verdana" w:eastAsia="Times New Roman" w:hAnsi="Verdana" w:cs="Times New Roman"/>
            <w:color w:val="027ABB"/>
            <w:sz w:val="24"/>
            <w:szCs w:val="24"/>
            <w:u w:val="single"/>
            <w:lang w:val="en-CA" w:eastAsia="fr-CA"/>
          </w:rPr>
          <w:t>section 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51" w:history="1">
        <w:r w:rsidRPr="00206023">
          <w:rPr>
            <w:rFonts w:ascii="Verdana" w:eastAsia="Times New Roman" w:hAnsi="Verdana" w:cs="Times New Roman"/>
            <w:color w:val="027ABB"/>
            <w:sz w:val="24"/>
            <w:szCs w:val="24"/>
            <w:u w:val="single"/>
            <w:lang w:val="en-CA" w:eastAsia="fr-CA"/>
          </w:rPr>
          <w:t>Act respecting the preservation of agricultural land and agricultural activities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P-41.1), the owner of land situated outside that zone and who carries on an agricultural activity within the meaning of subparagraph 0.1 of the first paragraph of section 1 of that Act on that land, or the owner of land who carries on forest activities on that land may, regarding that land, request the designated person in writing to examine a matter and try to resolve a disagreement relating to</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the</w:t>
      </w:r>
      <w:proofErr w:type="gramEnd"/>
      <w:r w:rsidRPr="00206023">
        <w:rPr>
          <w:rFonts w:ascii="Verdana" w:eastAsia="Times New Roman" w:hAnsi="Verdana" w:cs="Times New Roman"/>
          <w:color w:val="000000"/>
          <w:sz w:val="24"/>
          <w:szCs w:val="24"/>
          <w:shd w:val="clear" w:color="auto" w:fill="FFFFFF"/>
          <w:lang w:val="en-CA" w:eastAsia="fr-CA"/>
        </w:rPr>
        <w:t xml:space="preserve"> construction, repair or maintenance of a common fence or common ditch under</w:t>
      </w:r>
      <w:r w:rsidRPr="00206023">
        <w:rPr>
          <w:rFonts w:ascii="Verdana" w:eastAsia="Times New Roman" w:hAnsi="Verdana" w:cs="Times New Roman"/>
          <w:color w:val="000000"/>
          <w:sz w:val="24"/>
          <w:szCs w:val="24"/>
          <w:lang w:val="en-CA" w:eastAsia="fr-CA"/>
        </w:rPr>
        <w:t> </w:t>
      </w:r>
      <w:hyperlink r:id="rId52" w:anchor="sec1002_smooth" w:history="1">
        <w:r w:rsidRPr="00206023">
          <w:rPr>
            <w:rFonts w:ascii="Verdana" w:eastAsia="Times New Roman" w:hAnsi="Verdana" w:cs="Times New Roman"/>
            <w:color w:val="027ABB"/>
            <w:sz w:val="24"/>
            <w:szCs w:val="24"/>
            <w:u w:val="single"/>
            <w:lang w:val="en-CA" w:eastAsia="fr-CA"/>
          </w:rPr>
          <w:t>article 1002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53" w:history="1">
        <w:r w:rsidRPr="00206023">
          <w:rPr>
            <w:rFonts w:ascii="Verdana" w:eastAsia="Times New Roman" w:hAnsi="Verdana" w:cs="Times New Roman"/>
            <w:color w:val="027ABB"/>
            <w:sz w:val="24"/>
            <w:szCs w:val="24"/>
            <w:u w:val="single"/>
            <w:lang w:val="en-CA" w:eastAsia="fr-CA"/>
          </w:rPr>
          <w:t>Civil Code</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drainage work on that land involving the creation, improvement or maintenance of a drainage ditch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i/>
          <w:iCs/>
          <w:color w:val="000000"/>
          <w:sz w:val="24"/>
          <w:szCs w:val="24"/>
          <w:lang w:val="en-CA" w:eastAsia="fr-CA"/>
        </w:rPr>
        <w:t>(a)</w:t>
      </w:r>
      <w:r w:rsidRPr="00206023">
        <w:rPr>
          <w:rFonts w:ascii="Verdana" w:eastAsia="Times New Roman" w:hAnsi="Verdana" w:cs="Times New Roman"/>
          <w:color w:val="000000"/>
          <w:sz w:val="24"/>
          <w:szCs w:val="24"/>
          <w:shd w:val="clear" w:color="auto" w:fill="FFFFFF"/>
          <w:lang w:val="en-CA" w:eastAsia="fr-CA"/>
        </w:rPr>
        <w:t>  used solely for drainage or irrigation;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i/>
          <w:iCs/>
          <w:color w:val="000000"/>
          <w:sz w:val="24"/>
          <w:szCs w:val="24"/>
          <w:lang w:val="en-CA" w:eastAsia="fr-CA"/>
        </w:rPr>
        <w:t>(b)</w:t>
      </w:r>
      <w:r w:rsidRPr="00206023">
        <w:rPr>
          <w:rFonts w:ascii="Verdana" w:eastAsia="Times New Roman" w:hAnsi="Verdana" w:cs="Times New Roman"/>
          <w:color w:val="000000"/>
          <w:sz w:val="24"/>
          <w:szCs w:val="24"/>
          <w:shd w:val="clear" w:color="auto" w:fill="FFFFFF"/>
          <w:lang w:val="en-CA" w:eastAsia="fr-CA"/>
        </w:rPr>
        <w:t>  that was artificially created; 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i/>
          <w:iCs/>
          <w:color w:val="000000"/>
          <w:sz w:val="24"/>
          <w:szCs w:val="24"/>
          <w:lang w:val="en-CA" w:eastAsia="fr-CA"/>
        </w:rPr>
        <w:t>(c)</w:t>
      </w:r>
      <w:r w:rsidRPr="00206023">
        <w:rPr>
          <w:rFonts w:ascii="Verdana" w:eastAsia="Times New Roman" w:hAnsi="Verdana" w:cs="Times New Roman"/>
          <w:color w:val="000000"/>
          <w:sz w:val="24"/>
          <w:szCs w:val="24"/>
          <w:shd w:val="clear" w:color="auto" w:fill="FFFFFF"/>
          <w:lang w:val="en-CA" w:eastAsia="fr-CA"/>
        </w:rPr>
        <w:t>  the watershed of which has an area of less than 100 hectares; 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w:t>
      </w:r>
      <w:proofErr w:type="gramStart"/>
      <w:r w:rsidRPr="00206023">
        <w:rPr>
          <w:rFonts w:ascii="Verdana" w:eastAsia="Times New Roman" w:hAnsi="Verdana" w:cs="Times New Roman"/>
          <w:color w:val="000000"/>
          <w:sz w:val="24"/>
          <w:szCs w:val="24"/>
          <w:shd w:val="clear" w:color="auto" w:fill="FFFFFF"/>
          <w:lang w:val="en-CA" w:eastAsia="fr-CA"/>
        </w:rPr>
        <w:t>clearances</w:t>
      </w:r>
      <w:proofErr w:type="gramEnd"/>
      <w:r w:rsidRPr="00206023">
        <w:rPr>
          <w:rFonts w:ascii="Verdana" w:eastAsia="Times New Roman" w:hAnsi="Verdana" w:cs="Times New Roman"/>
          <w:color w:val="000000"/>
          <w:sz w:val="24"/>
          <w:szCs w:val="24"/>
          <w:shd w:val="clear" w:color="auto" w:fill="FFFFFF"/>
          <w:lang w:val="en-CA" w:eastAsia="fr-CA"/>
        </w:rPr>
        <w:t xml:space="preserve"> under</w:t>
      </w:r>
      <w:r w:rsidRPr="00206023">
        <w:rPr>
          <w:rFonts w:ascii="Verdana" w:eastAsia="Times New Roman" w:hAnsi="Verdana" w:cs="Times New Roman"/>
          <w:color w:val="000000"/>
          <w:sz w:val="24"/>
          <w:szCs w:val="24"/>
          <w:lang w:val="en-CA" w:eastAsia="fr-CA"/>
        </w:rPr>
        <w:t> </w:t>
      </w:r>
      <w:hyperlink r:id="rId54" w:anchor="sec986_smooth" w:history="1">
        <w:r w:rsidRPr="00206023">
          <w:rPr>
            <w:rFonts w:ascii="Verdana" w:eastAsia="Times New Roman" w:hAnsi="Verdana" w:cs="Times New Roman"/>
            <w:color w:val="027ABB"/>
            <w:sz w:val="24"/>
            <w:szCs w:val="24"/>
            <w:u w:val="single"/>
            <w:lang w:val="en-CA" w:eastAsia="fr-CA"/>
          </w:rPr>
          <w:t>article 986</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55" w:history="1">
        <w:r w:rsidRPr="00206023">
          <w:rPr>
            <w:rFonts w:ascii="Verdana" w:eastAsia="Times New Roman" w:hAnsi="Verdana" w:cs="Times New Roman"/>
            <w:color w:val="027ABB"/>
            <w:sz w:val="24"/>
            <w:szCs w:val="24"/>
            <w:u w:val="single"/>
            <w:lang w:val="en-CA" w:eastAsia="fr-CA"/>
          </w:rPr>
          <w:t>Civil Code</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application must describe the nature, extent and expected cost of the proposed work and provide an estimate of the contribution the interested owners must make.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owner of land adjacent to land referred to in the first paragraph may exercise the rights set out in that paragraph regarding that land, even if the owner does not meet the criteria specified in the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designated person does not lose his or her mandate simply because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there is a maximum discrepancy of 10% in the evaluation of the drained area; 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the application also concerns land situated in the territory of another local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65" w:name="D%%37_Y"/>
      <w:bookmarkStart w:id="166" w:name="sec37"/>
      <w:bookmarkStart w:id="167" w:name="s37"/>
      <w:bookmarkEnd w:id="165"/>
      <w:bookmarkEnd w:id="166"/>
      <w:bookmarkEnd w:id="167"/>
      <w:r w:rsidRPr="00206023">
        <w:rPr>
          <w:rFonts w:ascii="Verdana" w:eastAsia="Times New Roman" w:hAnsi="Verdana" w:cs="Times New Roman"/>
          <w:b/>
          <w:bCs/>
          <w:color w:val="027ABB"/>
          <w:sz w:val="36"/>
          <w:lang w:val="en-CA" w:eastAsia="fr-CA"/>
        </w:rPr>
        <w:t>37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After serving a three-day notice on the interested owners, to which is attached a copy of the application, the designated person goes to the premises to examine the situation and endeavour to bring the owners to an agreement.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68" w:name="D%%38_Y"/>
      <w:bookmarkStart w:id="169" w:name="sec38"/>
      <w:bookmarkStart w:id="170" w:name="s38"/>
      <w:bookmarkEnd w:id="168"/>
      <w:bookmarkEnd w:id="169"/>
      <w:bookmarkEnd w:id="170"/>
      <w:r w:rsidRPr="00206023">
        <w:rPr>
          <w:rFonts w:ascii="Verdana" w:eastAsia="Times New Roman" w:hAnsi="Verdana" w:cs="Times New Roman"/>
          <w:b/>
          <w:bCs/>
          <w:color w:val="027ABB"/>
          <w:sz w:val="36"/>
          <w:lang w:val="en-CA" w:eastAsia="fr-CA"/>
        </w:rPr>
        <w:t>38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designated person may visit land that is the subject of an application at any reasonable time and require the production of any document or information considered necessary.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71" w:name="D%%39_Y"/>
      <w:bookmarkStart w:id="172" w:name="sec39"/>
      <w:bookmarkStart w:id="173" w:name="s39"/>
      <w:bookmarkEnd w:id="171"/>
      <w:bookmarkEnd w:id="172"/>
      <w:bookmarkEnd w:id="173"/>
      <w:r w:rsidRPr="00206023">
        <w:rPr>
          <w:rFonts w:ascii="Verdana" w:eastAsia="Times New Roman" w:hAnsi="Verdana" w:cs="Times New Roman"/>
          <w:b/>
          <w:bCs/>
          <w:color w:val="027ABB"/>
          <w:sz w:val="36"/>
          <w:lang w:val="en-CA" w:eastAsia="fr-CA"/>
        </w:rPr>
        <w:t>39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designated person is of the opinion that land belonging to an interested owner who was not notified under</w:t>
      </w:r>
      <w:r w:rsidRPr="00206023">
        <w:rPr>
          <w:rFonts w:ascii="Verdana" w:eastAsia="Times New Roman" w:hAnsi="Verdana" w:cs="Times New Roman"/>
          <w:color w:val="000000"/>
          <w:sz w:val="24"/>
          <w:szCs w:val="24"/>
          <w:lang w:val="en-CA" w:eastAsia="fr-CA"/>
        </w:rPr>
        <w:t> </w:t>
      </w:r>
      <w:hyperlink r:id="rId56" w:anchor="sec37_smooth" w:history="1">
        <w:r w:rsidRPr="00206023">
          <w:rPr>
            <w:rFonts w:ascii="Verdana" w:eastAsia="Times New Roman" w:hAnsi="Verdana" w:cs="Times New Roman"/>
            <w:color w:val="027ABB"/>
            <w:sz w:val="24"/>
            <w:szCs w:val="24"/>
            <w:u w:val="single"/>
            <w:lang w:val="en-CA" w:eastAsia="fr-CA"/>
          </w:rPr>
          <w:t>section 37</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will be affected by the work, the designated person may inform that owner so that the owner may submit observations.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39.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74" w:name="D%%40_Y"/>
      <w:bookmarkStart w:id="175" w:name="sec40"/>
      <w:bookmarkStart w:id="176" w:name="s40"/>
      <w:bookmarkEnd w:id="174"/>
      <w:bookmarkEnd w:id="175"/>
      <w:bookmarkEnd w:id="176"/>
      <w:r w:rsidRPr="00206023">
        <w:rPr>
          <w:rFonts w:ascii="Verdana" w:eastAsia="Times New Roman" w:hAnsi="Verdana" w:cs="Times New Roman"/>
          <w:b/>
          <w:bCs/>
          <w:color w:val="027ABB"/>
          <w:sz w:val="36"/>
          <w:lang w:val="en-CA" w:eastAsia="fr-CA"/>
        </w:rPr>
        <w:t>40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After giving all the interested owners an opportunity to submit observations, the designated person may communicate his or her conclusions to them, endeavour to bring them to an agreement, and, if applicable, order the carrying out of work, specifying the place, nature and extent of the work, the time limit for carrying it out, the contribution to be made by the interested parties, and the nature of their contribution.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designated person may also order that all or part of the work be carried out by the local municipality, at the expense of the interested parties.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there is a disagreement relating to drainage work, the contribution of an interested owner is determined according to the area of the owner's land that drains into the drainage ditch, or, if it is impossible to determine it according to that criterion, according to the number of interested owners.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77" w:name="D%%41_Y"/>
      <w:bookmarkStart w:id="178" w:name="sec41"/>
      <w:bookmarkStart w:id="179" w:name="s41"/>
      <w:bookmarkEnd w:id="177"/>
      <w:bookmarkEnd w:id="178"/>
      <w:bookmarkEnd w:id="179"/>
      <w:r w:rsidRPr="00206023">
        <w:rPr>
          <w:rFonts w:ascii="Verdana" w:eastAsia="Times New Roman" w:hAnsi="Verdana" w:cs="Times New Roman"/>
          <w:b/>
          <w:bCs/>
          <w:color w:val="027ABB"/>
          <w:sz w:val="36"/>
          <w:lang w:val="en-CA" w:eastAsia="fr-CA"/>
        </w:rPr>
        <w:t>41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designated person's remuneration and expenses are borne by the interested owners proportionally to their share of the work.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the case of an application that is not followed by an agreement or an order for the carrying out of work, the owner who made the application must pay the remuneration and expenses of the designated person.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80" w:name="D%%41%%%1_Y"/>
      <w:bookmarkStart w:id="181" w:name="sec41.1"/>
      <w:bookmarkStart w:id="182" w:name="s41.1"/>
      <w:bookmarkEnd w:id="180"/>
      <w:bookmarkEnd w:id="181"/>
      <w:bookmarkEnd w:id="182"/>
      <w:r w:rsidRPr="00206023">
        <w:rPr>
          <w:rFonts w:ascii="Verdana" w:eastAsia="Times New Roman" w:hAnsi="Verdana" w:cs="Times New Roman"/>
          <w:b/>
          <w:bCs/>
          <w:color w:val="027ABB"/>
          <w:sz w:val="36"/>
          <w:lang w:val="en-CA" w:eastAsia="fr-CA"/>
        </w:rPr>
        <w:t>41.1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Any amount owed to the designated person is considered a claim and a tax other than a property tax of the municipality where the work is requested under</w:t>
      </w:r>
      <w:r w:rsidRPr="00206023">
        <w:rPr>
          <w:rFonts w:ascii="Verdana" w:eastAsia="Times New Roman" w:hAnsi="Verdana" w:cs="Times New Roman"/>
          <w:color w:val="000000"/>
          <w:sz w:val="24"/>
          <w:szCs w:val="24"/>
          <w:lang w:val="en-CA" w:eastAsia="fr-CA"/>
        </w:rPr>
        <w:t> </w:t>
      </w:r>
      <w:hyperlink r:id="rId57" w:anchor="sec36_smooth" w:history="1">
        <w:r w:rsidRPr="00206023">
          <w:rPr>
            <w:rFonts w:ascii="Verdana" w:eastAsia="Times New Roman" w:hAnsi="Verdana" w:cs="Times New Roman"/>
            <w:color w:val="027ABB"/>
            <w:sz w:val="24"/>
            <w:szCs w:val="24"/>
            <w:u w:val="single"/>
            <w:lang w:val="en-CA" w:eastAsia="fr-CA"/>
          </w:rPr>
          <w:t>section 36</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83" w:name="D%%42_Y"/>
      <w:bookmarkStart w:id="184" w:name="sec42"/>
      <w:bookmarkStart w:id="185" w:name="s42"/>
      <w:bookmarkEnd w:id="183"/>
      <w:bookmarkEnd w:id="184"/>
      <w:bookmarkEnd w:id="185"/>
      <w:r w:rsidRPr="00206023">
        <w:rPr>
          <w:rFonts w:ascii="Verdana" w:eastAsia="Times New Roman" w:hAnsi="Verdana" w:cs="Times New Roman"/>
          <w:b/>
          <w:bCs/>
          <w:color w:val="027ABB"/>
          <w:sz w:val="36"/>
          <w:lang w:val="en-CA" w:eastAsia="fr-CA"/>
        </w:rPr>
        <w:t>42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an interested owner fails to carry out his or her share of the work within the time stipulated in the order, the local municipality is authorized to do it at the expense of that owner.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86" w:name="D%%43_Y"/>
      <w:bookmarkStart w:id="187" w:name="sec43"/>
      <w:bookmarkStart w:id="188" w:name="s43"/>
      <w:bookmarkEnd w:id="186"/>
      <w:bookmarkEnd w:id="187"/>
      <w:bookmarkEnd w:id="188"/>
      <w:r w:rsidRPr="00206023">
        <w:rPr>
          <w:rFonts w:ascii="Verdana" w:eastAsia="Times New Roman" w:hAnsi="Verdana" w:cs="Times New Roman"/>
          <w:b/>
          <w:bCs/>
          <w:color w:val="027ABB"/>
          <w:sz w:val="36"/>
          <w:lang w:val="en-CA" w:eastAsia="fr-CA"/>
        </w:rPr>
        <w:t>43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decision of the designated person must be communicated in writing and include reasons. It is notified to the interested owners and is executory on the expiry of 20 days after the date it is received.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89" w:name="D%%44_Y"/>
      <w:bookmarkStart w:id="190" w:name="sec44"/>
      <w:bookmarkStart w:id="191" w:name="s44"/>
      <w:bookmarkEnd w:id="189"/>
      <w:bookmarkEnd w:id="190"/>
      <w:bookmarkEnd w:id="191"/>
      <w:r w:rsidRPr="00206023">
        <w:rPr>
          <w:rFonts w:ascii="Verdana" w:eastAsia="Times New Roman" w:hAnsi="Verdana" w:cs="Times New Roman"/>
          <w:b/>
          <w:bCs/>
          <w:color w:val="027ABB"/>
          <w:sz w:val="36"/>
          <w:lang w:val="en-CA" w:eastAsia="fr-CA"/>
        </w:rPr>
        <w:t>44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original of the decision is filed in the archives of the local municipality where the application to do the work was made and a copy of the decision is sent to any other local municipality concerned.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92" w:name="D%%45_Y"/>
      <w:bookmarkStart w:id="193" w:name="sec45"/>
      <w:bookmarkStart w:id="194" w:name="s45"/>
      <w:bookmarkEnd w:id="192"/>
      <w:bookmarkEnd w:id="193"/>
      <w:bookmarkEnd w:id="194"/>
      <w:r w:rsidRPr="00206023">
        <w:rPr>
          <w:rFonts w:ascii="Verdana" w:eastAsia="Times New Roman" w:hAnsi="Verdana" w:cs="Times New Roman"/>
          <w:b/>
          <w:bCs/>
          <w:color w:val="027ABB"/>
          <w:sz w:val="36"/>
          <w:lang w:val="en-CA" w:eastAsia="fr-CA"/>
        </w:rPr>
        <w:t>45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land situated in the territory of more than one local municipality benefits from the work, any work not done by an interested owner is carried out under the authority of the council of the local municipality in whose territory the application to do the work was made under</w:t>
      </w:r>
      <w:r w:rsidRPr="00206023">
        <w:rPr>
          <w:rFonts w:ascii="Verdana" w:eastAsia="Times New Roman" w:hAnsi="Verdana" w:cs="Times New Roman"/>
          <w:color w:val="000000"/>
          <w:sz w:val="24"/>
          <w:szCs w:val="24"/>
          <w:lang w:val="en-CA" w:eastAsia="fr-CA"/>
        </w:rPr>
        <w:t> </w:t>
      </w:r>
      <w:hyperlink r:id="rId58" w:anchor="sec36_smooth" w:history="1">
        <w:r w:rsidRPr="00206023">
          <w:rPr>
            <w:rFonts w:ascii="Verdana" w:eastAsia="Times New Roman" w:hAnsi="Verdana" w:cs="Times New Roman"/>
            <w:color w:val="027ABB"/>
            <w:sz w:val="24"/>
            <w:szCs w:val="24"/>
            <w:u w:val="single"/>
            <w:lang w:val="en-CA" w:eastAsia="fr-CA"/>
          </w:rPr>
          <w:t>section 36</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95" w:name="D%%46_Y"/>
      <w:bookmarkStart w:id="196" w:name="sec46"/>
      <w:bookmarkStart w:id="197" w:name="s46"/>
      <w:bookmarkEnd w:id="195"/>
      <w:bookmarkEnd w:id="196"/>
      <w:bookmarkEnd w:id="197"/>
      <w:r w:rsidRPr="00206023">
        <w:rPr>
          <w:rFonts w:ascii="Verdana" w:eastAsia="Times New Roman" w:hAnsi="Verdana" w:cs="Times New Roman"/>
          <w:b/>
          <w:bCs/>
          <w:color w:val="027ABB"/>
          <w:sz w:val="36"/>
          <w:lang w:val="en-CA" w:eastAsia="fr-CA"/>
        </w:rPr>
        <w:t>46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work is carried out according to the decision of the designated person and is inspected by the latter while being carried out and after being completed to ensure that the decision is complied with.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98" w:name="D%%47_Y"/>
      <w:bookmarkStart w:id="199" w:name="sec47"/>
      <w:bookmarkStart w:id="200" w:name="s47"/>
      <w:bookmarkEnd w:id="198"/>
      <w:bookmarkEnd w:id="199"/>
      <w:bookmarkEnd w:id="200"/>
      <w:r w:rsidRPr="00206023">
        <w:rPr>
          <w:rFonts w:ascii="Verdana" w:eastAsia="Times New Roman" w:hAnsi="Verdana" w:cs="Times New Roman"/>
          <w:b/>
          <w:bCs/>
          <w:color w:val="027ABB"/>
          <w:sz w:val="36"/>
          <w:lang w:val="en-CA" w:eastAsia="fr-CA"/>
        </w:rPr>
        <w:t>47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Once the work is completed, the designated person sends the inspection report to the local municipality where the application to do the work was made.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01" w:name="D%%48_Y"/>
      <w:bookmarkStart w:id="202" w:name="sec48"/>
      <w:bookmarkStart w:id="203" w:name="s48"/>
      <w:bookmarkEnd w:id="201"/>
      <w:bookmarkEnd w:id="202"/>
      <w:bookmarkEnd w:id="203"/>
      <w:r w:rsidRPr="00206023">
        <w:rPr>
          <w:rFonts w:ascii="Verdana" w:eastAsia="Times New Roman" w:hAnsi="Verdana" w:cs="Times New Roman"/>
          <w:b/>
          <w:bCs/>
          <w:color w:val="027ABB"/>
          <w:sz w:val="36"/>
          <w:lang w:val="en-CA" w:eastAsia="fr-CA"/>
        </w:rPr>
        <w:t>48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local municipality where the application to do the work was made collects the contribution payable by an owner according to the decision of the person designated or because of the owner's failure under</w:t>
      </w:r>
      <w:r w:rsidRPr="00206023">
        <w:rPr>
          <w:rFonts w:ascii="Verdana" w:eastAsia="Times New Roman" w:hAnsi="Verdana" w:cs="Times New Roman"/>
          <w:color w:val="000000"/>
          <w:sz w:val="24"/>
          <w:szCs w:val="24"/>
          <w:lang w:val="en-CA" w:eastAsia="fr-CA"/>
        </w:rPr>
        <w:t> </w:t>
      </w:r>
      <w:hyperlink r:id="rId59" w:anchor="sec42_smooth" w:history="1">
        <w:r w:rsidRPr="00206023">
          <w:rPr>
            <w:rFonts w:ascii="Verdana" w:eastAsia="Times New Roman" w:hAnsi="Verdana" w:cs="Times New Roman"/>
            <w:color w:val="027ABB"/>
            <w:sz w:val="24"/>
            <w:szCs w:val="24"/>
            <w:u w:val="single"/>
            <w:lang w:val="en-CA" w:eastAsia="fr-CA"/>
          </w:rPr>
          <w:t>section 42</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An amount owed by the owner of property situated in the territory of a neighbouring local municipality is paid by the latter on receipt, after the work is completed, of a copy of the inspection report by the designated person and a claim accompanied by vouchers sent to the neighbouring local municipality by the local municipality where the application to do the work was made.</w:t>
      </w:r>
      <w:hyperlink r:id="rId60" w:anchor="sec96_smooth" w:history="1">
        <w:r w:rsidRPr="00206023">
          <w:rPr>
            <w:rFonts w:ascii="Verdana" w:eastAsia="Times New Roman" w:hAnsi="Verdana" w:cs="Times New Roman"/>
            <w:color w:val="027ABB"/>
            <w:sz w:val="24"/>
            <w:szCs w:val="24"/>
            <w:u w:val="single"/>
            <w:lang w:val="en-CA" w:eastAsia="fr-CA"/>
          </w:rPr>
          <w:t>Section 96</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applies to the recovery of the amount disbursed by the neighbouring local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04" w:name="D%%49_Y"/>
      <w:bookmarkStart w:id="205" w:name="sec49"/>
      <w:bookmarkStart w:id="206" w:name="s49"/>
      <w:bookmarkEnd w:id="204"/>
      <w:bookmarkEnd w:id="205"/>
      <w:bookmarkEnd w:id="206"/>
      <w:r w:rsidRPr="00206023">
        <w:rPr>
          <w:rFonts w:ascii="Verdana" w:eastAsia="Times New Roman" w:hAnsi="Verdana" w:cs="Times New Roman"/>
          <w:b/>
          <w:bCs/>
          <w:color w:val="027ABB"/>
          <w:sz w:val="36"/>
          <w:lang w:val="en-CA" w:eastAsia="fr-CA"/>
        </w:rPr>
        <w:t>49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No person may hinder a designated person in the exercise of the functions of office.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On request, the designated person must provide identification and produce proof of appointment signed by the clerk or the secretary-treasurer.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49.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07" w:name="D%%50_Y"/>
      <w:bookmarkStart w:id="208" w:name="sec50"/>
      <w:bookmarkStart w:id="209" w:name="s50"/>
      <w:bookmarkEnd w:id="207"/>
      <w:bookmarkEnd w:id="208"/>
      <w:bookmarkEnd w:id="209"/>
      <w:r w:rsidRPr="00206023">
        <w:rPr>
          <w:rFonts w:ascii="Verdana" w:eastAsia="Times New Roman" w:hAnsi="Verdana" w:cs="Times New Roman"/>
          <w:b/>
          <w:bCs/>
          <w:color w:val="027ABB"/>
          <w:sz w:val="36"/>
          <w:lang w:val="en-CA" w:eastAsia="fr-CA"/>
        </w:rPr>
        <w:t>50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person designated under</w:t>
      </w:r>
      <w:r w:rsidRPr="00206023">
        <w:rPr>
          <w:rFonts w:ascii="Verdana" w:eastAsia="Times New Roman" w:hAnsi="Verdana" w:cs="Times New Roman"/>
          <w:color w:val="000000"/>
          <w:sz w:val="24"/>
          <w:szCs w:val="24"/>
          <w:lang w:val="en-CA" w:eastAsia="fr-CA"/>
        </w:rPr>
        <w:t> </w:t>
      </w:r>
      <w:hyperlink r:id="rId61" w:anchor="sec35_smooth" w:history="1">
        <w:r w:rsidRPr="00206023">
          <w:rPr>
            <w:rFonts w:ascii="Verdana" w:eastAsia="Times New Roman" w:hAnsi="Verdana" w:cs="Times New Roman"/>
            <w:color w:val="027ABB"/>
            <w:sz w:val="24"/>
            <w:szCs w:val="24"/>
            <w:u w:val="single"/>
            <w:lang w:val="en-CA" w:eastAsia="fr-CA"/>
          </w:rPr>
          <w:t>section 35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may not be prosecuted for acts performed in good faith in the exercise of the functions of office.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10" w:name="D%%51_Y"/>
      <w:bookmarkStart w:id="211" w:name="sec51"/>
      <w:bookmarkStart w:id="212" w:name="s51"/>
      <w:bookmarkEnd w:id="210"/>
      <w:bookmarkEnd w:id="211"/>
      <w:bookmarkEnd w:id="212"/>
      <w:r w:rsidRPr="00206023">
        <w:rPr>
          <w:rFonts w:ascii="Verdana" w:eastAsia="Times New Roman" w:hAnsi="Verdana" w:cs="Times New Roman"/>
          <w:b/>
          <w:bCs/>
          <w:color w:val="027ABB"/>
          <w:sz w:val="36"/>
          <w:lang w:val="en-CA" w:eastAsia="fr-CA"/>
        </w:rPr>
        <w:t>51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An interested owner may apply to the Court of Québec for a review of the decision made by the designated person.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motion must be made and served on the other interested owners within 20 days of receipt of the decision of the designated person. However, on reasonable grounds, the Court may relieve the applicant from failure to act within that time limit.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filing of the motion with the office of the Court suspends the execution of the designated person's decision until the judge has rendered a decision.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Court may render any decision the person designated under</w:t>
      </w:r>
      <w:r w:rsidRPr="00206023">
        <w:rPr>
          <w:rFonts w:ascii="Verdana" w:eastAsia="Times New Roman" w:hAnsi="Verdana" w:cs="Times New Roman"/>
          <w:color w:val="000000"/>
          <w:sz w:val="24"/>
          <w:szCs w:val="24"/>
          <w:lang w:val="en-CA" w:eastAsia="fr-CA"/>
        </w:rPr>
        <w:t> </w:t>
      </w:r>
      <w:hyperlink r:id="rId62" w:anchor="sec40_smooth" w:history="1">
        <w:r w:rsidRPr="00206023">
          <w:rPr>
            <w:rFonts w:ascii="Verdana" w:eastAsia="Times New Roman" w:hAnsi="Verdana" w:cs="Times New Roman"/>
            <w:color w:val="027ABB"/>
            <w:sz w:val="24"/>
            <w:szCs w:val="24"/>
            <w:u w:val="single"/>
            <w:lang w:val="en-CA" w:eastAsia="fr-CA"/>
          </w:rPr>
          <w:t>section 40</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could have rendered, and make any order designed to protect the rights of the parties. It may decide on every matter of fact or of 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decision is communicated in writing and includes reasons. It may not be appealed.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13" w:name="DIVISION_V_OTHER_PROVISIONS_88425"/>
      <w:bookmarkEnd w:id="213"/>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14" w:name="D%%52_E"/>
      <w:bookmarkEnd w:id="214"/>
      <w:r w:rsidRPr="00206023">
        <w:rPr>
          <w:rFonts w:ascii="Verdana" w:eastAsia="Times New Roman" w:hAnsi="Verdana" w:cs="Times New Roman"/>
          <w:b/>
          <w:bCs/>
          <w:color w:val="000000"/>
          <w:sz w:val="24"/>
          <w:szCs w:val="24"/>
          <w:lang w:val="en-CA" w:eastAsia="fr-CA"/>
        </w:rPr>
        <w:t>DIVISION 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OTHER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15" w:name="D%%52_Y"/>
      <w:bookmarkStart w:id="216" w:name="sec52"/>
      <w:bookmarkStart w:id="217" w:name="s52"/>
      <w:bookmarkEnd w:id="215"/>
      <w:bookmarkEnd w:id="216"/>
      <w:bookmarkEnd w:id="217"/>
      <w:r w:rsidRPr="00206023">
        <w:rPr>
          <w:rFonts w:ascii="Verdana" w:eastAsia="Times New Roman" w:hAnsi="Verdana" w:cs="Times New Roman"/>
          <w:b/>
          <w:bCs/>
          <w:color w:val="027ABB"/>
          <w:sz w:val="36"/>
          <w:lang w:val="en-CA" w:eastAsia="fr-CA"/>
        </w:rPr>
        <w:t>52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prohibit the spreading of manure, sludge or residues from pulp and paper mills for up to 12 days, the dates of which are determined by the municipality so that the prohibition applies after 31 May and before 1 October and for not more than three consecutive days.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order for the prohibition to apply in the course of a year, the by-law establishing it must be adopted by the last day of February and published by the last day of March of that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clerk or the secretary-treasurer may, in writing and on request, authorize a person to carry out spreading prohibited by the by-law. Where it has rained for three consecutive days, the clerk or the secretary-treasurer must grant the authorization.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by-law may prescribe maximum numbers of days that are greater than the numbers set out in the first paragraph if an agreement to that effect is entered into beforehand between the municipality and the regional federation that is affiliated with the association certified in accordance with</w:t>
      </w:r>
      <w:r w:rsidRPr="00206023">
        <w:rPr>
          <w:rFonts w:ascii="Verdana" w:eastAsia="Times New Roman" w:hAnsi="Verdana" w:cs="Times New Roman"/>
          <w:color w:val="000000"/>
          <w:sz w:val="24"/>
          <w:szCs w:val="24"/>
          <w:lang w:val="en-CA" w:eastAsia="fr-CA"/>
        </w:rPr>
        <w:t> </w:t>
      </w:r>
      <w:hyperlink r:id="rId63" w:anchor="sec8_smooth" w:history="1">
        <w:r w:rsidRPr="00206023">
          <w:rPr>
            <w:rFonts w:ascii="Verdana" w:eastAsia="Times New Roman" w:hAnsi="Verdana" w:cs="Times New Roman"/>
            <w:color w:val="027ABB"/>
            <w:sz w:val="24"/>
            <w:szCs w:val="24"/>
            <w:u w:val="single"/>
            <w:lang w:val="en-CA" w:eastAsia="fr-CA"/>
          </w:rPr>
          <w:t>section 8</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64" w:history="1">
        <w:r w:rsidRPr="00206023">
          <w:rPr>
            <w:rFonts w:ascii="Verdana" w:eastAsia="Times New Roman" w:hAnsi="Verdana" w:cs="Times New Roman"/>
            <w:color w:val="027ABB"/>
            <w:sz w:val="24"/>
            <w:szCs w:val="24"/>
            <w:u w:val="single"/>
            <w:lang w:val="en-CA" w:eastAsia="fr-CA"/>
          </w:rPr>
          <w:t>Farm Producers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P-28) and whose territory includes the greatest part of the municipality's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most of the farm producers in the territory of the municipality are members of a syndicate, as defined in paragraph</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i/>
          <w:iCs/>
          <w:color w:val="000000"/>
          <w:sz w:val="24"/>
          <w:szCs w:val="24"/>
          <w:lang w:val="en-CA" w:eastAsia="fr-CA"/>
        </w:rPr>
        <w:t>e</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w:t>
      </w:r>
      <w:r w:rsidRPr="00206023">
        <w:rPr>
          <w:rFonts w:ascii="Verdana" w:eastAsia="Times New Roman" w:hAnsi="Verdana" w:cs="Times New Roman"/>
          <w:color w:val="000000"/>
          <w:sz w:val="24"/>
          <w:szCs w:val="24"/>
          <w:lang w:val="en-CA" w:eastAsia="fr-CA"/>
        </w:rPr>
        <w:t> </w:t>
      </w:r>
      <w:hyperlink r:id="rId65" w:anchor="sec1_smooth" w:history="1">
        <w:r w:rsidRPr="00206023">
          <w:rPr>
            <w:rFonts w:ascii="Verdana" w:eastAsia="Times New Roman" w:hAnsi="Verdana" w:cs="Times New Roman"/>
            <w:color w:val="027ABB"/>
            <w:sz w:val="24"/>
            <w:szCs w:val="24"/>
            <w:u w:val="single"/>
            <w:lang w:val="en-CA" w:eastAsia="fr-CA"/>
          </w:rPr>
          <w:t>section 1</w:t>
        </w:r>
      </w:hyperlink>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66" w:history="1">
        <w:r w:rsidRPr="00206023">
          <w:rPr>
            <w:rFonts w:ascii="Verdana" w:eastAsia="Times New Roman" w:hAnsi="Verdana" w:cs="Times New Roman"/>
            <w:color w:val="027ABB"/>
            <w:sz w:val="24"/>
            <w:szCs w:val="24"/>
            <w:u w:val="single"/>
            <w:lang w:val="en-CA" w:eastAsia="fr-CA"/>
          </w:rPr>
          <w:t>Farm Producers Act</w:t>
        </w:r>
      </w:hyperlink>
      <w:r w:rsidRPr="00206023">
        <w:rPr>
          <w:rFonts w:ascii="Verdana" w:eastAsia="Times New Roman" w:hAnsi="Verdana" w:cs="Times New Roman"/>
          <w:color w:val="000000"/>
          <w:sz w:val="24"/>
          <w:szCs w:val="24"/>
          <w:shd w:val="clear" w:color="auto" w:fill="FFFFFF"/>
          <w:lang w:val="en-CA" w:eastAsia="fr-CA"/>
        </w:rPr>
        <w:t>, affiliated with the regional federation referred to in the fourth paragraph, the agreement may be made with that syndicate.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18" w:name="D%%53_Y"/>
      <w:bookmarkStart w:id="219" w:name="sec53"/>
      <w:bookmarkStart w:id="220" w:name="s53"/>
      <w:bookmarkEnd w:id="218"/>
      <w:bookmarkEnd w:id="219"/>
      <w:bookmarkEnd w:id="220"/>
      <w:r w:rsidRPr="00206023">
        <w:rPr>
          <w:rFonts w:ascii="Verdana" w:eastAsia="Times New Roman" w:hAnsi="Verdana" w:cs="Times New Roman"/>
          <w:b/>
          <w:bCs/>
          <w:color w:val="027ABB"/>
          <w:sz w:val="36"/>
          <w:lang w:val="en-CA" w:eastAsia="fr-CA"/>
        </w:rPr>
        <w:t>53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apply pesticides on an immovable, with the consent of the owner.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21" w:name="D%%54_Y"/>
      <w:bookmarkStart w:id="222" w:name="sec54"/>
      <w:bookmarkStart w:id="223" w:name="s54"/>
      <w:bookmarkEnd w:id="221"/>
      <w:bookmarkEnd w:id="222"/>
      <w:bookmarkEnd w:id="223"/>
      <w:r w:rsidRPr="00206023">
        <w:rPr>
          <w:rFonts w:ascii="Verdana" w:eastAsia="Times New Roman" w:hAnsi="Verdana" w:cs="Times New Roman"/>
          <w:b/>
          <w:bCs/>
          <w:color w:val="027ABB"/>
          <w:sz w:val="36"/>
          <w:lang w:val="en-CA" w:eastAsia="fr-CA"/>
        </w:rPr>
        <w:t>54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plant and maintain plants on an immovable, with the consent of the owner.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24" w:name="CHAPTER_VI_SANITATION_93352"/>
      <w:bookmarkEnd w:id="224"/>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25" w:name="D%%55_D"/>
      <w:bookmarkEnd w:id="225"/>
      <w:r w:rsidRPr="00206023">
        <w:rPr>
          <w:rFonts w:ascii="Verdana" w:eastAsia="Times New Roman" w:hAnsi="Verdana" w:cs="Times New Roman"/>
          <w:b/>
          <w:bCs/>
          <w:color w:val="000000"/>
          <w:sz w:val="24"/>
          <w:szCs w:val="24"/>
          <w:lang w:val="en-CA" w:eastAsia="fr-CA"/>
        </w:rPr>
        <w:t>CHAPTER VI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SANITATION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26" w:name="D%%55_Y"/>
      <w:bookmarkStart w:id="227" w:name="sec55"/>
      <w:bookmarkStart w:id="228" w:name="s55"/>
      <w:bookmarkEnd w:id="226"/>
      <w:bookmarkEnd w:id="227"/>
      <w:bookmarkEnd w:id="228"/>
      <w:r w:rsidRPr="00206023">
        <w:rPr>
          <w:rFonts w:ascii="Verdana" w:eastAsia="Times New Roman" w:hAnsi="Verdana" w:cs="Times New Roman"/>
          <w:b/>
          <w:bCs/>
          <w:color w:val="027ABB"/>
          <w:sz w:val="36"/>
          <w:lang w:val="en-CA" w:eastAsia="fr-CA"/>
        </w:rPr>
        <w:t>55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adopt by-laws in matters of sanitation.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Despite any provision of a special Act, a by-law under the first paragraph may not pertain to matters covered by the</w:t>
      </w:r>
      <w:r w:rsidRPr="00206023">
        <w:rPr>
          <w:rFonts w:ascii="Verdana" w:eastAsia="Times New Roman" w:hAnsi="Verdana" w:cs="Times New Roman"/>
          <w:color w:val="000000"/>
          <w:sz w:val="24"/>
          <w:szCs w:val="24"/>
          <w:lang w:val="en-CA" w:eastAsia="fr-CA"/>
        </w:rPr>
        <w:t> </w:t>
      </w:r>
      <w:hyperlink r:id="rId67" w:history="1">
        <w:r w:rsidRPr="00206023">
          <w:rPr>
            <w:rFonts w:ascii="Verdana" w:eastAsia="Times New Roman" w:hAnsi="Verdana" w:cs="Times New Roman"/>
            <w:color w:val="027ABB"/>
            <w:sz w:val="24"/>
            <w:szCs w:val="24"/>
            <w:u w:val="single"/>
            <w:lang w:val="en-CA" w:eastAsia="fr-CA"/>
          </w:rPr>
          <w:t>Food Products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P-29).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29" w:name="D%%56_Y"/>
      <w:bookmarkStart w:id="230" w:name="sec56"/>
      <w:bookmarkStart w:id="231" w:name="s56"/>
      <w:bookmarkEnd w:id="229"/>
      <w:bookmarkEnd w:id="230"/>
      <w:bookmarkEnd w:id="231"/>
      <w:r w:rsidRPr="00206023">
        <w:rPr>
          <w:rFonts w:ascii="Verdana" w:eastAsia="Times New Roman" w:hAnsi="Verdana" w:cs="Times New Roman"/>
          <w:b/>
          <w:bCs/>
          <w:color w:val="027ABB"/>
          <w:sz w:val="36"/>
          <w:lang w:val="en-CA" w:eastAsia="fr-CA"/>
        </w:rPr>
        <w:t>56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owner or occupant of an immovable is convicted of an offence against a sanitation by-law, a judge, in addition to imposing any other penalty, may order the offender to abate the unsanitary condition within the time the judge prescribes or to have the necessary work carried out to prevent its recurrence. If the person fails to comply within the prescribed time, the unsanitary condition may be abated by the municipality at the expense of that person.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Prior notice of the application for an order must be given by the prosecutor to the person, who could be compelled, under such an order, to abate the unsanitary condition, except if the parties are in the presence of the judge.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32" w:name="D%%57_Y"/>
      <w:bookmarkStart w:id="233" w:name="sec57"/>
      <w:bookmarkStart w:id="234" w:name="s57"/>
      <w:bookmarkEnd w:id="232"/>
      <w:bookmarkEnd w:id="233"/>
      <w:bookmarkEnd w:id="234"/>
      <w:r w:rsidRPr="00206023">
        <w:rPr>
          <w:rFonts w:ascii="Verdana" w:eastAsia="Times New Roman" w:hAnsi="Verdana" w:cs="Times New Roman"/>
          <w:b/>
          <w:bCs/>
          <w:color w:val="027ABB"/>
          <w:sz w:val="36"/>
          <w:lang w:val="en-CA" w:eastAsia="fr-CA"/>
        </w:rPr>
        <w:t>57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municipality notes unsanitary conditions in connection with an immovable, it may send a formal notice to the owner or occupant of the immovable requiring the owner or occupant, within the time the municipality prescribes, to abate them or do the necessary work to prevent their recurrence.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35" w:name="D%%58_Y"/>
      <w:bookmarkStart w:id="236" w:name="sec58"/>
      <w:bookmarkStart w:id="237" w:name="s58"/>
      <w:bookmarkEnd w:id="235"/>
      <w:bookmarkEnd w:id="236"/>
      <w:bookmarkEnd w:id="237"/>
      <w:r w:rsidRPr="00206023">
        <w:rPr>
          <w:rFonts w:ascii="Verdana" w:eastAsia="Times New Roman" w:hAnsi="Verdana" w:cs="Times New Roman"/>
          <w:b/>
          <w:bCs/>
          <w:color w:val="027ABB"/>
          <w:sz w:val="36"/>
          <w:lang w:val="en-CA" w:eastAsia="fr-CA"/>
        </w:rPr>
        <w:t>58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formal notice sent under</w:t>
      </w:r>
      <w:r w:rsidRPr="00206023">
        <w:rPr>
          <w:rFonts w:ascii="Verdana" w:eastAsia="Times New Roman" w:hAnsi="Verdana" w:cs="Times New Roman"/>
          <w:color w:val="000000"/>
          <w:sz w:val="24"/>
          <w:szCs w:val="24"/>
          <w:lang w:val="en-CA" w:eastAsia="fr-CA"/>
        </w:rPr>
        <w:t> </w:t>
      </w:r>
      <w:hyperlink r:id="rId68" w:anchor="sec57_smooth" w:history="1">
        <w:r w:rsidRPr="00206023">
          <w:rPr>
            <w:rFonts w:ascii="Verdana" w:eastAsia="Times New Roman" w:hAnsi="Verdana" w:cs="Times New Roman"/>
            <w:color w:val="027ABB"/>
            <w:sz w:val="24"/>
            <w:szCs w:val="24"/>
            <w:u w:val="single"/>
            <w:lang w:val="en-CA" w:eastAsia="fr-CA"/>
          </w:rPr>
          <w:t>section 57</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is not acted upon within the time mentioned, a judge of the Superior Court sitting in the district where the immovable is situated may, upon a motion presented even during the suit, require the owner or occupant of the immovable to take the steps required to abate the unsanitary condition within the time the judge determines or to prevent its recurrence, and order that, on failure to do so, the municipality may itself take the required steps at the expense of the owner or occupant.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When the owner and occupant of the immovable are unknown, unconfirmed or cannot be found, the judge may authorize the municipality to take immediate steps to remedy the situation and eventually claim the cost from the owner or occupant.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38" w:name="CHAPTER_VII_NUISANCES_98967"/>
      <w:bookmarkEnd w:id="238"/>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39" w:name="D%%59_D"/>
      <w:bookmarkEnd w:id="239"/>
      <w:r w:rsidRPr="00206023">
        <w:rPr>
          <w:rFonts w:ascii="Verdana" w:eastAsia="Times New Roman" w:hAnsi="Verdana" w:cs="Times New Roman"/>
          <w:b/>
          <w:bCs/>
          <w:color w:val="000000"/>
          <w:sz w:val="24"/>
          <w:szCs w:val="24"/>
          <w:lang w:val="en-CA" w:eastAsia="fr-CA"/>
        </w:rPr>
        <w:t>CHAPTER VII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NUISANCES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40" w:name="D%%59_Y"/>
      <w:bookmarkStart w:id="241" w:name="sec59"/>
      <w:bookmarkStart w:id="242" w:name="s59"/>
      <w:bookmarkEnd w:id="240"/>
      <w:bookmarkEnd w:id="241"/>
      <w:bookmarkEnd w:id="242"/>
      <w:r w:rsidRPr="00206023">
        <w:rPr>
          <w:rFonts w:ascii="Verdana" w:eastAsia="Times New Roman" w:hAnsi="Verdana" w:cs="Times New Roman"/>
          <w:b/>
          <w:bCs/>
          <w:color w:val="027ABB"/>
          <w:sz w:val="36"/>
          <w:lang w:val="en-CA" w:eastAsia="fr-CA"/>
        </w:rPr>
        <w:t>59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adopt by-laws on nuisances.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59.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43" w:name="D%%60_Y"/>
      <w:bookmarkStart w:id="244" w:name="sec60"/>
      <w:bookmarkStart w:id="245" w:name="s60"/>
      <w:bookmarkEnd w:id="243"/>
      <w:bookmarkEnd w:id="244"/>
      <w:bookmarkEnd w:id="245"/>
      <w:r w:rsidRPr="00206023">
        <w:rPr>
          <w:rFonts w:ascii="Verdana" w:eastAsia="Times New Roman" w:hAnsi="Verdana" w:cs="Times New Roman"/>
          <w:b/>
          <w:bCs/>
          <w:color w:val="027ABB"/>
          <w:sz w:val="36"/>
          <w:lang w:val="en-CA" w:eastAsia="fr-CA"/>
        </w:rPr>
        <w:t>60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69" w:anchor="sec56_smooth" w:history="1">
        <w:r w:rsidRPr="00206023">
          <w:rPr>
            <w:rFonts w:ascii="Verdana" w:eastAsia="Times New Roman" w:hAnsi="Verdana" w:cs="Times New Roman"/>
            <w:color w:val="027ABB"/>
            <w:sz w:val="24"/>
            <w:szCs w:val="24"/>
            <w:u w:val="single"/>
            <w:lang w:val="en-CA" w:eastAsia="fr-CA"/>
          </w:rPr>
          <w:t>Section 56</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applies, with the necessary modifications, to an offence against a by-law adopted under</w:t>
      </w:r>
      <w:r w:rsidRPr="00206023">
        <w:rPr>
          <w:rFonts w:ascii="Verdana" w:eastAsia="Times New Roman" w:hAnsi="Verdana" w:cs="Times New Roman"/>
          <w:color w:val="000000"/>
          <w:sz w:val="24"/>
          <w:szCs w:val="24"/>
          <w:lang w:val="en-CA" w:eastAsia="fr-CA"/>
        </w:rPr>
        <w:t> </w:t>
      </w:r>
      <w:hyperlink r:id="rId70" w:anchor="sec59_smooth" w:history="1">
        <w:r w:rsidRPr="00206023">
          <w:rPr>
            <w:rFonts w:ascii="Verdana" w:eastAsia="Times New Roman" w:hAnsi="Verdana" w:cs="Times New Roman"/>
            <w:color w:val="027ABB"/>
            <w:sz w:val="24"/>
            <w:szCs w:val="24"/>
            <w:u w:val="single"/>
            <w:lang w:val="en-CA" w:eastAsia="fr-CA"/>
          </w:rPr>
          <w:t>section 59</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46" w:name="D%%61_Y"/>
      <w:bookmarkStart w:id="247" w:name="sec61"/>
      <w:bookmarkStart w:id="248" w:name="s61"/>
      <w:bookmarkEnd w:id="246"/>
      <w:bookmarkEnd w:id="247"/>
      <w:bookmarkEnd w:id="248"/>
      <w:r w:rsidRPr="00206023">
        <w:rPr>
          <w:rFonts w:ascii="Verdana" w:eastAsia="Times New Roman" w:hAnsi="Verdana" w:cs="Times New Roman"/>
          <w:b/>
          <w:bCs/>
          <w:color w:val="027ABB"/>
          <w:sz w:val="36"/>
          <w:lang w:val="en-CA" w:eastAsia="fr-CA"/>
        </w:rPr>
        <w:t>61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municipality notes a nuisance in or on an immovable,</w:t>
      </w:r>
      <w:r w:rsidRPr="00206023">
        <w:rPr>
          <w:rFonts w:ascii="Verdana" w:eastAsia="Times New Roman" w:hAnsi="Verdana" w:cs="Times New Roman"/>
          <w:color w:val="000000"/>
          <w:sz w:val="24"/>
          <w:szCs w:val="24"/>
          <w:lang w:val="en-CA" w:eastAsia="fr-CA"/>
        </w:rPr>
        <w:t> </w:t>
      </w:r>
      <w:hyperlink r:id="rId71" w:anchor="sec57_smooth" w:history="1">
        <w:r w:rsidRPr="00206023">
          <w:rPr>
            <w:rFonts w:ascii="Verdana" w:eastAsia="Times New Roman" w:hAnsi="Verdana" w:cs="Times New Roman"/>
            <w:color w:val="027ABB"/>
            <w:sz w:val="24"/>
            <w:szCs w:val="24"/>
            <w:u w:val="single"/>
            <w:lang w:val="en-CA" w:eastAsia="fr-CA"/>
          </w:rPr>
          <w:t>sections 57</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72" w:anchor="sec58_smooth" w:history="1">
        <w:r w:rsidRPr="00206023">
          <w:rPr>
            <w:rFonts w:ascii="Verdana" w:eastAsia="Times New Roman" w:hAnsi="Verdana" w:cs="Times New Roman"/>
            <w:color w:val="027ABB"/>
            <w:sz w:val="24"/>
            <w:szCs w:val="24"/>
            <w:u w:val="single"/>
            <w:lang w:val="en-CA" w:eastAsia="fr-CA"/>
          </w:rPr>
          <w:t> 58</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49" w:name="CHAPTER_VIII_SAFETY_101688"/>
      <w:bookmarkEnd w:id="249"/>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50" w:name="D%%62_D"/>
      <w:bookmarkEnd w:id="250"/>
      <w:r w:rsidRPr="00206023">
        <w:rPr>
          <w:rFonts w:ascii="Verdana" w:eastAsia="Times New Roman" w:hAnsi="Verdana" w:cs="Times New Roman"/>
          <w:b/>
          <w:bCs/>
          <w:color w:val="000000"/>
          <w:sz w:val="24"/>
          <w:szCs w:val="24"/>
          <w:lang w:val="en-CA" w:eastAsia="fr-CA"/>
        </w:rPr>
        <w:t>CHAPTER VIII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SAFETY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51" w:name="D%%62_Y"/>
      <w:bookmarkStart w:id="252" w:name="sec62"/>
      <w:bookmarkStart w:id="253" w:name="s62"/>
      <w:bookmarkEnd w:id="251"/>
      <w:bookmarkEnd w:id="252"/>
      <w:bookmarkEnd w:id="253"/>
      <w:r w:rsidRPr="00206023">
        <w:rPr>
          <w:rFonts w:ascii="Verdana" w:eastAsia="Times New Roman" w:hAnsi="Verdana" w:cs="Times New Roman"/>
          <w:b/>
          <w:bCs/>
          <w:color w:val="027ABB"/>
          <w:sz w:val="36"/>
          <w:lang w:val="en-CA" w:eastAsia="fr-CA"/>
        </w:rPr>
        <w:t>62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adopt by-laws in matters of safety.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may remove an obstacle in the public domain at the expense of a person who fails to comply with a municipal by-law to that effect.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54" w:name="D%%63_Y"/>
      <w:bookmarkStart w:id="255" w:name="sec63"/>
      <w:bookmarkStart w:id="256" w:name="s63"/>
      <w:bookmarkEnd w:id="254"/>
      <w:bookmarkEnd w:id="255"/>
      <w:bookmarkEnd w:id="256"/>
      <w:r w:rsidRPr="00206023">
        <w:rPr>
          <w:rFonts w:ascii="Verdana" w:eastAsia="Times New Roman" w:hAnsi="Verdana" w:cs="Times New Roman"/>
          <w:b/>
          <w:bCs/>
          <w:color w:val="027ABB"/>
          <w:sz w:val="36"/>
          <w:lang w:val="en-CA" w:eastAsia="fr-CA"/>
        </w:rPr>
        <w:t>63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impound, sell for profit or eliminate a stray or dangerous animal. It may also have an animal suffering from a contagious disease isolated until cured, or eliminated, on a certificate from a veterinary surgeon.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may also enter into an agreement to authorize a person to enforce a by-law concerning animals. The person with whom the municipality enters into an agreement and the person's employees have the powers of employees of the municipality for the purposes of the enforcement of the municipal by-law.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This section applies despite any inconsistent provision of the</w:t>
      </w:r>
      <w:r w:rsidRPr="00206023">
        <w:rPr>
          <w:rFonts w:ascii="Verdana" w:eastAsia="Times New Roman" w:hAnsi="Verdana" w:cs="Times New Roman"/>
          <w:color w:val="000000"/>
          <w:sz w:val="24"/>
          <w:szCs w:val="24"/>
          <w:lang w:val="en-CA" w:eastAsia="fr-CA"/>
        </w:rPr>
        <w:t> </w:t>
      </w:r>
      <w:hyperlink r:id="rId73" w:history="1">
        <w:r w:rsidRPr="00206023">
          <w:rPr>
            <w:rFonts w:ascii="Verdana" w:eastAsia="Times New Roman" w:hAnsi="Verdana" w:cs="Times New Roman"/>
            <w:color w:val="027ABB"/>
            <w:sz w:val="24"/>
            <w:szCs w:val="24"/>
            <w:u w:val="single"/>
            <w:lang w:val="en-CA" w:eastAsia="fr-CA"/>
          </w:rPr>
          <w:t>Agricultural Abuses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A-2).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57" w:name="D%%64_Y"/>
      <w:bookmarkStart w:id="258" w:name="sec64"/>
      <w:bookmarkStart w:id="259" w:name="s64"/>
      <w:bookmarkEnd w:id="257"/>
      <w:bookmarkEnd w:id="258"/>
      <w:bookmarkEnd w:id="259"/>
      <w:r w:rsidRPr="00206023">
        <w:rPr>
          <w:rFonts w:ascii="Verdana" w:eastAsia="Times New Roman" w:hAnsi="Verdana" w:cs="Times New Roman"/>
          <w:b/>
          <w:bCs/>
          <w:color w:val="027ABB"/>
          <w:sz w:val="36"/>
          <w:lang w:val="en-CA" w:eastAsia="fr-CA"/>
        </w:rPr>
        <w:t>64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person with the organization and management of its fire prevention department.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0" w:name="D%%65_Y"/>
      <w:bookmarkStart w:id="261" w:name="sec65"/>
      <w:bookmarkStart w:id="262" w:name="s65"/>
      <w:bookmarkEnd w:id="260"/>
      <w:bookmarkEnd w:id="261"/>
      <w:bookmarkEnd w:id="262"/>
      <w:r w:rsidRPr="00206023">
        <w:rPr>
          <w:rFonts w:ascii="Verdana" w:eastAsia="Times New Roman" w:hAnsi="Verdana" w:cs="Times New Roman"/>
          <w:b/>
          <w:bCs/>
          <w:color w:val="027ABB"/>
          <w:sz w:val="36"/>
          <w:lang w:val="en-CA" w:eastAsia="fr-CA"/>
        </w:rPr>
        <w:t>65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authorize a peace officer to interrupt the sound signal of an alarm system and, for that purpose, to enter an immovable not belonging to the municipality if no one is in it at that time.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local municipality may claim an amount it determines, by a by-law adopted under</w:t>
      </w:r>
      <w:r w:rsidRPr="00206023">
        <w:rPr>
          <w:rFonts w:ascii="Verdana" w:eastAsia="Times New Roman" w:hAnsi="Verdana" w:cs="Times New Roman"/>
          <w:color w:val="000000"/>
          <w:sz w:val="24"/>
          <w:szCs w:val="24"/>
          <w:lang w:val="en-CA" w:eastAsia="fr-CA"/>
        </w:rPr>
        <w:t> </w:t>
      </w:r>
      <w:hyperlink r:id="rId74" w:anchor="sec62_smooth" w:history="1">
        <w:r w:rsidRPr="00206023">
          <w:rPr>
            <w:rFonts w:ascii="Verdana" w:eastAsia="Times New Roman" w:hAnsi="Verdana" w:cs="Times New Roman"/>
            <w:color w:val="027ABB"/>
            <w:sz w:val="24"/>
            <w:szCs w:val="24"/>
            <w:u w:val="single"/>
            <w:lang w:val="en-CA" w:eastAsia="fr-CA"/>
          </w:rPr>
          <w:t>section 62</w:t>
        </w:r>
      </w:hyperlink>
      <w:r w:rsidRPr="00206023">
        <w:rPr>
          <w:rFonts w:ascii="Verdana" w:eastAsia="Times New Roman" w:hAnsi="Verdana" w:cs="Times New Roman"/>
          <w:color w:val="000000"/>
          <w:sz w:val="24"/>
          <w:szCs w:val="24"/>
          <w:shd w:val="clear" w:color="auto" w:fill="FFFFFF"/>
          <w:lang w:val="en-CA" w:eastAsia="fr-CA"/>
        </w:rPr>
        <w:t>, where such a system is defective or malfunctions or is set off for no valid reason.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3" w:name="CHAPTER_IX_TRANSPORTATION_106895"/>
      <w:bookmarkEnd w:id="263"/>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4" w:name="D%%66_D"/>
      <w:bookmarkEnd w:id="264"/>
      <w:r w:rsidRPr="00206023">
        <w:rPr>
          <w:rFonts w:ascii="Verdana" w:eastAsia="Times New Roman" w:hAnsi="Verdana" w:cs="Times New Roman"/>
          <w:b/>
          <w:bCs/>
          <w:color w:val="000000"/>
          <w:sz w:val="24"/>
          <w:szCs w:val="24"/>
          <w:lang w:val="en-CA" w:eastAsia="fr-CA"/>
        </w:rPr>
        <w:t>CHAPTER IX</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TRANSPORTATION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5" w:name="DIVISION_I_ROADS_107409"/>
      <w:bookmarkEnd w:id="265"/>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6" w:name="D%%66_E"/>
      <w:bookmarkEnd w:id="266"/>
      <w:r w:rsidRPr="00206023">
        <w:rPr>
          <w:rFonts w:ascii="Verdana" w:eastAsia="Times New Roman" w:hAnsi="Verdana" w:cs="Times New Roman"/>
          <w:b/>
          <w:bCs/>
          <w:color w:val="000000"/>
          <w:sz w:val="24"/>
          <w:szCs w:val="24"/>
          <w:lang w:val="en-CA" w:eastAsia="fr-CA"/>
        </w:rPr>
        <w:t>DIVISION 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67" w:name="D%%66_Y"/>
      <w:bookmarkStart w:id="268" w:name="sec66"/>
      <w:bookmarkStart w:id="269" w:name="s66"/>
      <w:bookmarkEnd w:id="267"/>
      <w:bookmarkEnd w:id="268"/>
      <w:bookmarkEnd w:id="269"/>
      <w:r w:rsidRPr="00206023">
        <w:rPr>
          <w:rFonts w:ascii="Verdana" w:eastAsia="Times New Roman" w:hAnsi="Verdana" w:cs="Times New Roman"/>
          <w:b/>
          <w:bCs/>
          <w:color w:val="027ABB"/>
          <w:sz w:val="36"/>
          <w:lang w:val="en-CA" w:eastAsia="fr-CA"/>
        </w:rPr>
        <w:t>66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has jurisdiction over public roads that are not under the authority of the Government of Québec or the Government of Canada or one of their departments or bodies.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local municipality may however enter into an agreement with the department or body managing the public roads over which it does not have jurisdiction to see to the maintenance and repair of those in its territory. The municipality is authorized for that purpose to enter into an agreement with any person on the sharing of the cost of the work or the work itself.</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this Act, a public road includes any highway, road, street, lane, square, bridge, footpath or bicycle path, sidewalk or other road that is not in the private domain, and all the works or installations, including a ditch, needed for its improvement, operation or management.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3, s. 278.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70" w:name="D%%67_Y"/>
      <w:bookmarkStart w:id="271" w:name="sec67"/>
      <w:bookmarkStart w:id="272" w:name="s67"/>
      <w:bookmarkEnd w:id="270"/>
      <w:bookmarkEnd w:id="271"/>
      <w:bookmarkEnd w:id="272"/>
      <w:r w:rsidRPr="00206023">
        <w:rPr>
          <w:rFonts w:ascii="Verdana" w:eastAsia="Times New Roman" w:hAnsi="Verdana" w:cs="Times New Roman"/>
          <w:b/>
          <w:bCs/>
          <w:color w:val="027ABB"/>
          <w:sz w:val="36"/>
          <w:lang w:val="en-CA" w:eastAsia="fr-CA"/>
        </w:rPr>
        <w:t>67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adopt by-laws to regulate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any</w:t>
      </w:r>
      <w:proofErr w:type="gramEnd"/>
      <w:r w:rsidRPr="00206023">
        <w:rPr>
          <w:rFonts w:ascii="Verdana" w:eastAsia="Times New Roman" w:hAnsi="Verdana" w:cs="Times New Roman"/>
          <w:color w:val="000000"/>
          <w:sz w:val="24"/>
          <w:szCs w:val="24"/>
          <w:shd w:val="clear" w:color="auto" w:fill="FFFFFF"/>
          <w:lang w:val="en-CA" w:eastAsia="fr-CA"/>
        </w:rPr>
        <w:t xml:space="preserve"> use of a public road not covered by the powers conferred on it by the</w:t>
      </w:r>
      <w:r w:rsidRPr="00206023">
        <w:rPr>
          <w:rFonts w:ascii="Verdana" w:eastAsia="Times New Roman" w:hAnsi="Verdana" w:cs="Times New Roman"/>
          <w:color w:val="000000"/>
          <w:sz w:val="24"/>
          <w:szCs w:val="24"/>
          <w:lang w:val="en-CA" w:eastAsia="fr-CA"/>
        </w:rPr>
        <w:t> </w:t>
      </w:r>
      <w:hyperlink r:id="rId75" w:history="1">
        <w:r w:rsidRPr="00206023">
          <w:rPr>
            <w:rFonts w:ascii="Verdana" w:eastAsia="Times New Roman" w:hAnsi="Verdana" w:cs="Times New Roman"/>
            <w:color w:val="027ABB"/>
            <w:sz w:val="24"/>
            <w:szCs w:val="24"/>
            <w:u w:val="single"/>
            <w:lang w:val="en-CA" w:eastAsia="fr-CA"/>
          </w:rPr>
          <w:t>Highway Safety Code</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C-24.2);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any encroachment on a public road;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excavations in the public roads of the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the construction and maintenance of works over or under a public road;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(5) the numbering of immovables.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67;</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2008, c. 18, s. 65.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73" w:name="D%%68_Y"/>
      <w:bookmarkStart w:id="274" w:name="sec68"/>
      <w:bookmarkStart w:id="275" w:name="s68"/>
      <w:bookmarkEnd w:id="273"/>
      <w:bookmarkEnd w:id="274"/>
      <w:bookmarkEnd w:id="275"/>
      <w:r w:rsidRPr="00206023">
        <w:rPr>
          <w:rFonts w:ascii="Verdana" w:eastAsia="Times New Roman" w:hAnsi="Verdana" w:cs="Times New Roman"/>
          <w:b/>
          <w:bCs/>
          <w:color w:val="027ABB"/>
          <w:sz w:val="36"/>
          <w:lang w:val="en-CA" w:eastAsia="fr-CA"/>
        </w:rPr>
        <w:t>68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regulate access to a public road.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regulatory provision adopted under this section must not cause the immovable to be enclosed, or provide access, from that immovable, only to a public road situated in the territory of another municipality, or cause a no-access servitude acquired by the Minister of Transport to be inoperative or reduce the effect of the servitude, without the authorization of that Minister.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76" w:name="D%%69_Y"/>
      <w:bookmarkStart w:id="277" w:name="sec69"/>
      <w:bookmarkStart w:id="278" w:name="s69"/>
      <w:bookmarkEnd w:id="276"/>
      <w:bookmarkEnd w:id="277"/>
      <w:bookmarkEnd w:id="278"/>
      <w:r w:rsidRPr="00206023">
        <w:rPr>
          <w:rFonts w:ascii="Verdana" w:eastAsia="Times New Roman" w:hAnsi="Verdana" w:cs="Times New Roman"/>
          <w:b/>
          <w:bCs/>
          <w:color w:val="027ABB"/>
          <w:sz w:val="36"/>
          <w:lang w:val="en-CA" w:eastAsia="fr-CA"/>
        </w:rPr>
        <w:t>69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project snow that covers a public road onto adjoining private land.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69.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79" w:name="D%%70_Y"/>
      <w:bookmarkStart w:id="280" w:name="sec70"/>
      <w:bookmarkStart w:id="281" w:name="s70"/>
      <w:bookmarkEnd w:id="279"/>
      <w:bookmarkEnd w:id="280"/>
      <w:bookmarkEnd w:id="281"/>
      <w:r w:rsidRPr="00206023">
        <w:rPr>
          <w:rFonts w:ascii="Verdana" w:eastAsia="Times New Roman" w:hAnsi="Verdana" w:cs="Times New Roman"/>
          <w:b/>
          <w:bCs/>
          <w:color w:val="027ABB"/>
          <w:sz w:val="36"/>
          <w:lang w:val="en-CA" w:eastAsia="fr-CA"/>
        </w:rPr>
        <w:t>70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maintain a private road open to the public by permission of the owner or occupant, on a request by a majority of the owners or occupants of the abutting property.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82" w:name="D%%71_Y"/>
      <w:bookmarkStart w:id="283" w:name="sec71"/>
      <w:bookmarkStart w:id="284" w:name="s71"/>
      <w:bookmarkEnd w:id="282"/>
      <w:bookmarkEnd w:id="283"/>
      <w:bookmarkEnd w:id="284"/>
      <w:r w:rsidRPr="00206023">
        <w:rPr>
          <w:rFonts w:ascii="Verdana" w:eastAsia="Times New Roman" w:hAnsi="Verdana" w:cs="Times New Roman"/>
          <w:b/>
          <w:bCs/>
          <w:color w:val="027ABB"/>
          <w:sz w:val="36"/>
          <w:lang w:val="en-CA" w:eastAsia="fr-CA"/>
        </w:rPr>
        <w:t>71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contract under which a local municipality entrusts a person with the responsibility for converting its public lighting network and administering and maintaining the network during the period determined in the contract may also stipulate that that person is responsible for financing the cost for the municipality of acquiring the network and for reimbursing the cost through the fees the municipality pays that person in instalments the size and number of which are determined in the contract.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w:t>
      </w:r>
      <w:r w:rsidRPr="00206023">
        <w:rPr>
          <w:rFonts w:ascii="Verdana" w:eastAsia="Times New Roman" w:hAnsi="Verdana" w:cs="Times New Roman"/>
          <w:color w:val="000000"/>
          <w:sz w:val="24"/>
          <w:szCs w:val="24"/>
          <w:lang w:val="en-CA" w:eastAsia="fr-CA"/>
        </w:rPr>
        <w:t> </w:t>
      </w:r>
      <w:hyperlink r:id="rId76" w:history="1">
        <w:r w:rsidRPr="00206023">
          <w:rPr>
            <w:rFonts w:ascii="Verdana" w:eastAsia="Times New Roman" w:hAnsi="Verdana" w:cs="Times New Roman"/>
            <w:color w:val="027ABB"/>
            <w:sz w:val="24"/>
            <w:szCs w:val="24"/>
            <w:u w:val="single"/>
            <w:lang w:val="en-CA" w:eastAsia="fr-CA"/>
          </w:rPr>
          <w:t>Municipal Works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 to work carried out under a contract entered into in accordance with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85" w:name="D%%72_Y"/>
      <w:bookmarkStart w:id="286" w:name="sec72"/>
      <w:bookmarkStart w:id="287" w:name="s72"/>
      <w:bookmarkEnd w:id="285"/>
      <w:bookmarkEnd w:id="286"/>
      <w:bookmarkEnd w:id="287"/>
      <w:r w:rsidRPr="00206023">
        <w:rPr>
          <w:rFonts w:ascii="Verdana" w:eastAsia="Times New Roman" w:hAnsi="Verdana" w:cs="Times New Roman"/>
          <w:b/>
          <w:bCs/>
          <w:color w:val="027ABB"/>
          <w:sz w:val="36"/>
          <w:lang w:val="en-CA" w:eastAsia="fr-CA"/>
        </w:rPr>
        <w:t>72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road open to public traffic for 10 years or more becomes the property of the local municipality upon the observance of the following formalities prescribed by this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the municipality adopts a resolution identifying the road concerned, either by its cadastral designation if the site of the road corresponds to that of one or more whole lots of the cadastre in force or, otherwise, by a technical description prepared by a land surveyor;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if applicable, a copy of the technical description, certified by a land surveyor, is filed with the office of the municipality;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the municipality has a notice published twice in a newspaper in its territory. The notice must contain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i/>
          <w:iCs/>
          <w:color w:val="000000"/>
          <w:sz w:val="24"/>
          <w:szCs w:val="24"/>
          <w:lang w:val="en-CA" w:eastAsia="fr-CA"/>
        </w:rPr>
        <w:t>(a)</w:t>
      </w:r>
      <w:r w:rsidRPr="00206023">
        <w:rPr>
          <w:rFonts w:ascii="Verdana" w:eastAsia="Times New Roman" w:hAnsi="Verdana" w:cs="Times New Roman"/>
          <w:color w:val="000000"/>
          <w:sz w:val="24"/>
          <w:szCs w:val="24"/>
          <w:shd w:val="clear" w:color="auto" w:fill="FFFFFF"/>
          <w:lang w:val="en-CA" w:eastAsia="fr-CA"/>
        </w:rPr>
        <w:t>  the full text of this section;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i/>
          <w:iCs/>
          <w:color w:val="000000"/>
          <w:sz w:val="24"/>
          <w:szCs w:val="24"/>
          <w:lang w:val="en-CA" w:eastAsia="fr-CA"/>
        </w:rPr>
        <w:t>(b)</w:t>
      </w:r>
      <w:r w:rsidRPr="00206023">
        <w:rPr>
          <w:rFonts w:ascii="Verdana" w:eastAsia="Times New Roman" w:hAnsi="Verdana" w:cs="Times New Roman"/>
          <w:color w:val="000000"/>
          <w:sz w:val="24"/>
          <w:szCs w:val="24"/>
          <w:shd w:val="clear" w:color="auto" w:fill="FFFFFF"/>
          <w:lang w:val="en-CA" w:eastAsia="fr-CA"/>
        </w:rPr>
        <w:t>  a summary description of the road concerned;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i/>
          <w:iCs/>
          <w:color w:val="000000"/>
          <w:sz w:val="24"/>
          <w:szCs w:val="24"/>
          <w:lang w:val="en-CA" w:eastAsia="fr-CA"/>
        </w:rPr>
        <w:t>(c)</w:t>
      </w:r>
      <w:r w:rsidRPr="00206023">
        <w:rPr>
          <w:rFonts w:ascii="Verdana" w:eastAsia="Times New Roman" w:hAnsi="Verdana" w:cs="Times New Roman"/>
          <w:color w:val="000000"/>
          <w:sz w:val="24"/>
          <w:szCs w:val="24"/>
          <w:shd w:val="clear" w:color="auto" w:fill="FFFFFF"/>
          <w:lang w:val="en-CA" w:eastAsia="fr-CA"/>
        </w:rPr>
        <w:t>  a declaration that the formalities prescribed by subparagraphs 1 and 2 have been observed.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second publication must be made after the 60th and not later than the 90th day following the first.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registration is required by law, the municipality submits to the minister responsible for the cadastre a cadastral plan showing both the part of the road that has become its property because of this section and the remaining part. In addition, the municipality must give notice of the deposit to any person whose address has been registered in the land register, but the consent of the creditors or the beneficiary of a declaration of family residence is not required in order to obtain the new cadastral numbering.</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publishes in the land register a statement referring to this section that includes the cadastral description of the land concerned and states that the formalities prescribed in the first three paragraphs have been observed.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right that third parties might claim to the ownership of the site of the road in question is prescribed unless the appropriate recourse is exercised before the competent court within three years after the last publication prescribed in subparagraph 3 of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cannot apply this section to a road on which it has levied a tax within the preceding 10 years.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72;</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60, s. 61;</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2011, c. 11, s. 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88" w:name="D%%73_Y"/>
      <w:bookmarkStart w:id="289" w:name="sec73"/>
      <w:bookmarkStart w:id="290" w:name="s73"/>
      <w:bookmarkEnd w:id="288"/>
      <w:bookmarkEnd w:id="289"/>
      <w:bookmarkEnd w:id="290"/>
      <w:r w:rsidRPr="00206023">
        <w:rPr>
          <w:rFonts w:ascii="Verdana" w:eastAsia="Times New Roman" w:hAnsi="Verdana" w:cs="Times New Roman"/>
          <w:b/>
          <w:bCs/>
          <w:color w:val="027ABB"/>
          <w:sz w:val="36"/>
          <w:lang w:val="en-CA" w:eastAsia="fr-CA"/>
        </w:rPr>
        <w:t>73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a local municipality notes that the site of an existing public road is not in conformity with the titles, it approves by resolution a technical description of the land prepared by a land surveyor that corresponds to that site and is based on the cadastre in force.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copy of the description, certified by a land surveyor, must be filed with the office of the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has a notice published twice in a newspaper in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identifying the land to which the resolution provided for in the first paragraph applies, using the name of the public road concerned wherever possible;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identifying the resolution approving the description of the land and mentioning its date and the fact that the site of the land is based on that description;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w:t>
      </w:r>
      <w:proofErr w:type="gramStart"/>
      <w:r w:rsidRPr="00206023">
        <w:rPr>
          <w:rFonts w:ascii="Verdana" w:eastAsia="Times New Roman" w:hAnsi="Verdana" w:cs="Times New Roman"/>
          <w:color w:val="000000"/>
          <w:sz w:val="24"/>
          <w:szCs w:val="24"/>
          <w:shd w:val="clear" w:color="auto" w:fill="FFFFFF"/>
          <w:lang w:val="en-CA" w:eastAsia="fr-CA"/>
        </w:rPr>
        <w:t>reproducing</w:t>
      </w:r>
      <w:proofErr w:type="gramEnd"/>
      <w:r w:rsidRPr="00206023">
        <w:rPr>
          <w:rFonts w:ascii="Verdana" w:eastAsia="Times New Roman" w:hAnsi="Verdana" w:cs="Times New Roman"/>
          <w:color w:val="000000"/>
          <w:sz w:val="24"/>
          <w:szCs w:val="24"/>
          <w:shd w:val="clear" w:color="auto" w:fill="FFFFFF"/>
          <w:lang w:val="en-CA" w:eastAsia="fr-CA"/>
        </w:rPr>
        <w:t xml:space="preserve"> the text of</w:t>
      </w:r>
      <w:r w:rsidRPr="00206023">
        <w:rPr>
          <w:rFonts w:ascii="Verdana" w:eastAsia="Times New Roman" w:hAnsi="Verdana" w:cs="Times New Roman"/>
          <w:color w:val="000000"/>
          <w:sz w:val="24"/>
          <w:szCs w:val="24"/>
          <w:lang w:val="en-CA" w:eastAsia="fr-CA"/>
        </w:rPr>
        <w:t> </w:t>
      </w:r>
      <w:hyperlink r:id="rId77" w:anchor="sec74_smooth" w:history="1">
        <w:r w:rsidRPr="00206023">
          <w:rPr>
            <w:rFonts w:ascii="Verdana" w:eastAsia="Times New Roman" w:hAnsi="Verdana" w:cs="Times New Roman"/>
            <w:color w:val="027ABB"/>
            <w:sz w:val="24"/>
            <w:szCs w:val="24"/>
            <w:u w:val="single"/>
            <w:lang w:val="en-CA" w:eastAsia="fr-CA"/>
          </w:rPr>
          <w:t>section 74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 making the necessary links with the purpose of the notice.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second publication must be made after the 60th and not later than the 90th day following the first.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land to which the resolution provided for in the first paragraph applies becomes the property of the municipality on the date of the first publication of the notice provided for in the third paragraph. If registration is required by law, the municipality submits to the minister responsible for the cadastre a cadastral plan showing both the land that has become its property because of this section and the remaining land. In addition, the municipality must give notice of the deposit to any person whose address has been registered in the land register, but the consent of the creditors or the beneficiary of a declaration of family residence is not required in order to obtain the new cadastral numbering.</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municipality publishes in the land register a statement referring to this section and</w:t>
      </w:r>
      <w:r w:rsidRPr="00206023">
        <w:rPr>
          <w:rFonts w:ascii="Verdana" w:eastAsia="Times New Roman" w:hAnsi="Verdana" w:cs="Times New Roman"/>
          <w:color w:val="000000"/>
          <w:sz w:val="24"/>
          <w:szCs w:val="24"/>
          <w:lang w:val="en-CA" w:eastAsia="fr-CA"/>
        </w:rPr>
        <w:t> </w:t>
      </w:r>
      <w:hyperlink r:id="rId78" w:anchor="sec74_smooth" w:history="1">
        <w:r w:rsidRPr="00206023">
          <w:rPr>
            <w:rFonts w:ascii="Verdana" w:eastAsia="Times New Roman" w:hAnsi="Verdana" w:cs="Times New Roman"/>
            <w:color w:val="027ABB"/>
            <w:sz w:val="24"/>
            <w:szCs w:val="24"/>
            <w:u w:val="single"/>
            <w:lang w:val="en-CA" w:eastAsia="fr-CA"/>
          </w:rPr>
          <w:t>section 74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that includes the cadastral description of the land concerned and states that the formalities prescribed in the first five paragraphs have been observed.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73;</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60, s. 62.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91" w:name="D%%74_Y"/>
      <w:bookmarkStart w:id="292" w:name="sec74"/>
      <w:bookmarkStart w:id="293" w:name="s74"/>
      <w:bookmarkEnd w:id="291"/>
      <w:bookmarkEnd w:id="292"/>
      <w:bookmarkEnd w:id="293"/>
      <w:r w:rsidRPr="00206023">
        <w:rPr>
          <w:rFonts w:ascii="Verdana" w:eastAsia="Times New Roman" w:hAnsi="Verdana" w:cs="Times New Roman"/>
          <w:b/>
          <w:bCs/>
          <w:color w:val="027ABB"/>
          <w:sz w:val="36"/>
          <w:lang w:val="en-CA" w:eastAsia="fr-CA"/>
        </w:rPr>
        <w:t>74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real right that could be asserted in respect of land that is the subject of a description referred to in</w:t>
      </w:r>
      <w:r w:rsidRPr="00206023">
        <w:rPr>
          <w:rFonts w:ascii="Verdana" w:eastAsia="Times New Roman" w:hAnsi="Verdana" w:cs="Times New Roman"/>
          <w:color w:val="000000"/>
          <w:sz w:val="24"/>
          <w:szCs w:val="24"/>
          <w:lang w:val="en-CA" w:eastAsia="fr-CA"/>
        </w:rPr>
        <w:t> </w:t>
      </w:r>
      <w:hyperlink r:id="rId79" w:anchor="sec73_smooth" w:history="1">
        <w:r w:rsidRPr="00206023">
          <w:rPr>
            <w:rFonts w:ascii="Verdana" w:eastAsia="Times New Roman" w:hAnsi="Verdana" w:cs="Times New Roman"/>
            <w:color w:val="027ABB"/>
            <w:sz w:val="24"/>
            <w:szCs w:val="24"/>
            <w:u w:val="single"/>
            <w:lang w:val="en-CA" w:eastAsia="fr-CA"/>
          </w:rPr>
          <w:t>section 73</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is extinguished as of the first publication of the notice provided for in that section.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holder of a real right extinguished under the first paragraph may, however, claim an indemnity from the municipality as compensation for the loss of the right. Failing an agreement, the amount of the indemnity is determined by the Administrative Tribunal of Québec on the application of the person claiming the indemnity or the municipality, and</w:t>
      </w:r>
      <w:r w:rsidRPr="00206023">
        <w:rPr>
          <w:rFonts w:ascii="Verdana" w:eastAsia="Times New Roman" w:hAnsi="Verdana" w:cs="Times New Roman"/>
          <w:color w:val="000000"/>
          <w:sz w:val="24"/>
          <w:szCs w:val="24"/>
          <w:lang w:val="en-CA" w:eastAsia="fr-CA"/>
        </w:rPr>
        <w:t> </w:t>
      </w:r>
      <w:hyperlink r:id="rId80" w:anchor="sec58_smooth" w:history="1">
        <w:r w:rsidRPr="00206023">
          <w:rPr>
            <w:rFonts w:ascii="Verdana" w:eastAsia="Times New Roman" w:hAnsi="Verdana" w:cs="Times New Roman"/>
            <w:color w:val="027ABB"/>
            <w:sz w:val="24"/>
            <w:szCs w:val="24"/>
            <w:u w:val="single"/>
            <w:lang w:val="en-CA" w:eastAsia="fr-CA"/>
          </w:rPr>
          <w:t>sections 58</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81" w:anchor="sec68_smooth" w:history="1">
        <w:r w:rsidRPr="00206023">
          <w:rPr>
            <w:rFonts w:ascii="Verdana" w:eastAsia="Times New Roman" w:hAnsi="Verdana" w:cs="Times New Roman"/>
            <w:color w:val="027ABB"/>
            <w:sz w:val="24"/>
            <w:szCs w:val="24"/>
            <w:u w:val="single"/>
            <w:lang w:val="en-CA" w:eastAsia="fr-CA"/>
          </w:rPr>
          <w:t> 68</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hyperlink r:id="rId82" w:history="1">
        <w:r w:rsidRPr="00206023">
          <w:rPr>
            <w:rFonts w:ascii="Verdana" w:eastAsia="Times New Roman" w:hAnsi="Verdana" w:cs="Times New Roman"/>
            <w:color w:val="027ABB"/>
            <w:sz w:val="24"/>
            <w:szCs w:val="24"/>
            <w:u w:val="single"/>
            <w:lang w:val="en-CA" w:eastAsia="fr-CA"/>
          </w:rPr>
          <w:t>Expropriation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E-24) apply,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right to the indemnity under the second paragraph is prescribed three years after the second publication of the notice in accordance with</w:t>
      </w:r>
      <w:r w:rsidRPr="00206023">
        <w:rPr>
          <w:rFonts w:ascii="Verdana" w:eastAsia="Times New Roman" w:hAnsi="Verdana" w:cs="Times New Roman"/>
          <w:color w:val="000000"/>
          <w:sz w:val="24"/>
          <w:szCs w:val="24"/>
          <w:lang w:val="en-CA" w:eastAsia="fr-CA"/>
        </w:rPr>
        <w:t> </w:t>
      </w:r>
      <w:hyperlink r:id="rId83" w:anchor="sec73_smooth" w:history="1">
        <w:r w:rsidRPr="00206023">
          <w:rPr>
            <w:rFonts w:ascii="Verdana" w:eastAsia="Times New Roman" w:hAnsi="Verdana" w:cs="Times New Roman"/>
            <w:color w:val="027ABB"/>
            <w:sz w:val="24"/>
            <w:szCs w:val="24"/>
            <w:u w:val="single"/>
            <w:lang w:val="en-CA" w:eastAsia="fr-CA"/>
          </w:rPr>
          <w:t>section 73</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74;</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60, s. 63.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94" w:name="D%%75_Y"/>
      <w:bookmarkStart w:id="295" w:name="sec75"/>
      <w:bookmarkStart w:id="296" w:name="s75"/>
      <w:bookmarkEnd w:id="294"/>
      <w:bookmarkEnd w:id="295"/>
      <w:bookmarkEnd w:id="296"/>
      <w:r w:rsidRPr="00206023">
        <w:rPr>
          <w:rFonts w:ascii="Verdana" w:eastAsia="Times New Roman" w:hAnsi="Verdana" w:cs="Times New Roman"/>
          <w:b/>
          <w:bCs/>
          <w:color w:val="027ABB"/>
          <w:sz w:val="36"/>
          <w:lang w:val="en-CA" w:eastAsia="fr-CA"/>
        </w:rPr>
        <w:t>75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When a public road is divided by the boundary of two local municipalities in such a way that a single municipality must be responsible for managing that road, the municipalities concerned must enter into an intermunicipal agreement.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297" w:name="D%%76_Y"/>
      <w:bookmarkStart w:id="298" w:name="sec76"/>
      <w:bookmarkStart w:id="299" w:name="s76"/>
      <w:bookmarkEnd w:id="297"/>
      <w:bookmarkEnd w:id="298"/>
      <w:bookmarkEnd w:id="299"/>
      <w:r w:rsidRPr="00206023">
        <w:rPr>
          <w:rFonts w:ascii="Verdana" w:eastAsia="Times New Roman" w:hAnsi="Verdana" w:cs="Times New Roman"/>
          <w:b/>
          <w:bCs/>
          <w:color w:val="027ABB"/>
          <w:sz w:val="36"/>
          <w:lang w:val="en-CA" w:eastAsia="fr-CA"/>
        </w:rPr>
        <w:t>76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municipalities fail to enter into an agreement under</w:t>
      </w:r>
      <w:r w:rsidRPr="00206023">
        <w:rPr>
          <w:rFonts w:ascii="Verdana" w:eastAsia="Times New Roman" w:hAnsi="Verdana" w:cs="Times New Roman"/>
          <w:color w:val="000000"/>
          <w:sz w:val="24"/>
          <w:szCs w:val="24"/>
          <w:lang w:val="en-CA" w:eastAsia="fr-CA"/>
        </w:rPr>
        <w:t> </w:t>
      </w:r>
      <w:hyperlink r:id="rId84" w:anchor="sec75_smooth" w:history="1">
        <w:r w:rsidRPr="00206023">
          <w:rPr>
            <w:rFonts w:ascii="Verdana" w:eastAsia="Times New Roman" w:hAnsi="Verdana" w:cs="Times New Roman"/>
            <w:color w:val="027ABB"/>
            <w:sz w:val="24"/>
            <w:szCs w:val="24"/>
            <w:u w:val="single"/>
            <w:lang w:val="en-CA" w:eastAsia="fr-CA"/>
          </w:rPr>
          <w:t>section 75</w:t>
        </w:r>
      </w:hyperlink>
      <w:r w:rsidRPr="00206023">
        <w:rPr>
          <w:rFonts w:ascii="Verdana" w:eastAsia="Times New Roman" w:hAnsi="Verdana" w:cs="Times New Roman"/>
          <w:color w:val="000000"/>
          <w:sz w:val="24"/>
          <w:szCs w:val="24"/>
          <w:shd w:val="clear" w:color="auto" w:fill="FFFFFF"/>
          <w:lang w:val="en-CA" w:eastAsia="fr-CA"/>
        </w:rPr>
        <w:t>, either one may request that the Commission municipale du Québec rule on whether the management of the parts of the public road concerned need be the responsibility of a single municipality, decide, if necessary, which municipality is to be responsible and prescribe rules for the sharing of expenses.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As soon as possible after the adoption of the resolution setting out the request, the municipality making the request must forward a certified copy of it to the other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Commission may, after hearing the parties, either rule that there is no need for a single municipality to be responsible for the management of the parts of the public road concerned or rule that uniform management is necessary, decide which municipality is to be responsible and prescribe rules for the sharing of expenses. The Commission may issue any other order necessary to preserve the rights of the parties.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Commission's decision ceases to have effect if the two municipalities reach an agreement under</w:t>
      </w:r>
      <w:r w:rsidRPr="00206023">
        <w:rPr>
          <w:rFonts w:ascii="Verdana" w:eastAsia="Times New Roman" w:hAnsi="Verdana" w:cs="Times New Roman"/>
          <w:color w:val="000000"/>
          <w:sz w:val="24"/>
          <w:szCs w:val="24"/>
          <w:lang w:val="en-CA" w:eastAsia="fr-CA"/>
        </w:rPr>
        <w:t> </w:t>
      </w:r>
      <w:hyperlink r:id="rId85" w:anchor="sec75_smooth" w:history="1">
        <w:r w:rsidRPr="00206023">
          <w:rPr>
            <w:rFonts w:ascii="Verdana" w:eastAsia="Times New Roman" w:hAnsi="Verdana" w:cs="Times New Roman"/>
            <w:color w:val="027ABB"/>
            <w:sz w:val="24"/>
            <w:szCs w:val="24"/>
            <w:u w:val="single"/>
            <w:lang w:val="en-CA" w:eastAsia="fr-CA"/>
          </w:rPr>
          <w:t>section 75</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18, s. 77.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00" w:name="D%%77_Y"/>
      <w:bookmarkStart w:id="301" w:name="sec77"/>
      <w:bookmarkStart w:id="302" w:name="s77"/>
      <w:bookmarkEnd w:id="300"/>
      <w:bookmarkEnd w:id="301"/>
      <w:bookmarkEnd w:id="302"/>
      <w:r w:rsidRPr="00206023">
        <w:rPr>
          <w:rFonts w:ascii="Verdana" w:eastAsia="Times New Roman" w:hAnsi="Verdana" w:cs="Times New Roman"/>
          <w:b/>
          <w:bCs/>
          <w:color w:val="027ABB"/>
          <w:sz w:val="36"/>
          <w:lang w:val="en-CA" w:eastAsia="fr-CA"/>
        </w:rPr>
        <w:t>77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86" w:anchor="sec75_smooth" w:history="1">
        <w:r w:rsidRPr="00206023">
          <w:rPr>
            <w:rFonts w:ascii="Verdana" w:eastAsia="Times New Roman" w:hAnsi="Verdana" w:cs="Times New Roman"/>
            <w:color w:val="027ABB"/>
            <w:sz w:val="24"/>
            <w:szCs w:val="24"/>
            <w:u w:val="single"/>
            <w:lang w:val="en-CA" w:eastAsia="fr-CA"/>
          </w:rPr>
          <w:t>Sections 75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87" w:anchor="sec76_smooth" w:history="1">
        <w:r w:rsidRPr="00206023">
          <w:rPr>
            <w:rFonts w:ascii="Verdana" w:eastAsia="Times New Roman" w:hAnsi="Verdana" w:cs="Times New Roman"/>
            <w:color w:val="027ABB"/>
            <w:sz w:val="24"/>
            <w:szCs w:val="24"/>
            <w:u w:val="single"/>
            <w:lang w:val="en-CA" w:eastAsia="fr-CA"/>
          </w:rPr>
          <w:t> 76</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with the necessary modifications, to a public road that runs along the boundary of two local municipalities.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03" w:name="D%%78_Y"/>
      <w:bookmarkStart w:id="304" w:name="sec78"/>
      <w:bookmarkStart w:id="305" w:name="s78"/>
      <w:bookmarkEnd w:id="303"/>
      <w:bookmarkEnd w:id="304"/>
      <w:bookmarkEnd w:id="305"/>
      <w:r w:rsidRPr="00206023">
        <w:rPr>
          <w:rFonts w:ascii="Verdana" w:eastAsia="Times New Roman" w:hAnsi="Verdana" w:cs="Times New Roman"/>
          <w:b/>
          <w:bCs/>
          <w:color w:val="027ABB"/>
          <w:sz w:val="36"/>
          <w:lang w:val="en-CA" w:eastAsia="fr-CA"/>
        </w:rPr>
        <w:t>78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Work done to construct or reconstruct a sidewalk must facilitate access to the sidewalk by handicapped persons within the meaning of the</w:t>
      </w:r>
      <w:r w:rsidRPr="00206023">
        <w:rPr>
          <w:rFonts w:ascii="Verdana" w:eastAsia="Times New Roman" w:hAnsi="Verdana" w:cs="Times New Roman"/>
          <w:color w:val="000000"/>
          <w:sz w:val="24"/>
          <w:szCs w:val="24"/>
          <w:lang w:val="en-CA" w:eastAsia="fr-CA"/>
        </w:rPr>
        <w:t> </w:t>
      </w:r>
      <w:hyperlink r:id="rId88" w:history="1">
        <w:r w:rsidRPr="00206023">
          <w:rPr>
            <w:rFonts w:ascii="Verdana" w:eastAsia="Times New Roman" w:hAnsi="Verdana" w:cs="Times New Roman"/>
            <w:color w:val="027ABB"/>
            <w:sz w:val="24"/>
            <w:szCs w:val="24"/>
            <w:u w:val="single"/>
            <w:lang w:val="en-CA" w:eastAsia="fr-CA"/>
          </w:rPr>
          <w:t>Act to secure the handicapped in the exercise of their rights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E-20.1).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06" w:name="DIVISION_I_1_LOCAL_FUND_FOR_THE_REPAIR_A"/>
      <w:bookmarkEnd w:id="306"/>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07" w:name="D%%78%%%1_E"/>
      <w:bookmarkEnd w:id="307"/>
      <w:r w:rsidRPr="00206023">
        <w:rPr>
          <w:rFonts w:ascii="Verdana" w:eastAsia="Times New Roman" w:hAnsi="Verdana" w:cs="Times New Roman"/>
          <w:b/>
          <w:bCs/>
          <w:color w:val="000000"/>
          <w:sz w:val="24"/>
          <w:szCs w:val="24"/>
          <w:lang w:val="en-CA" w:eastAsia="fr-CA"/>
        </w:rPr>
        <w:t>DIVISION I.1</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LOCAL FUND FOR THE REPAIR AND MAINTENANCE OF CERTAIN PUBLIC 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08" w:name="__167__1_Establishment_and_purpose_of_th"/>
      <w:bookmarkEnd w:id="308"/>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09" w:name="D%%78%%%1_F"/>
      <w:bookmarkEnd w:id="309"/>
      <w:r w:rsidRPr="00206023">
        <w:rPr>
          <w:rFonts w:ascii="Verdana" w:eastAsia="Times New Roman" w:hAnsi="Verdana" w:cs="Times New Roman"/>
          <w:color w:val="000000"/>
          <w:sz w:val="24"/>
          <w:szCs w:val="24"/>
          <w:lang w:val="en-CA" w:eastAsia="fr-CA"/>
        </w:rPr>
        <w:t>§ 1.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Establishment and purpose of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10" w:name="D%%78%%%1_Y"/>
      <w:bookmarkStart w:id="311" w:name="sec78.1"/>
      <w:bookmarkStart w:id="312" w:name="s78.1"/>
      <w:bookmarkEnd w:id="310"/>
      <w:bookmarkEnd w:id="311"/>
      <w:bookmarkEnd w:id="312"/>
      <w:r w:rsidRPr="00206023">
        <w:rPr>
          <w:rFonts w:ascii="Verdana" w:eastAsia="Times New Roman" w:hAnsi="Verdana" w:cs="Times New Roman"/>
          <w:b/>
          <w:bCs/>
          <w:color w:val="027ABB"/>
          <w:sz w:val="36"/>
          <w:lang w:val="en-CA" w:eastAsia="fr-CA"/>
        </w:rPr>
        <w:t>78.1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whose territory includes the site of a quarry or sand pit must, subject to</w:t>
      </w:r>
      <w:r w:rsidRPr="00206023">
        <w:rPr>
          <w:rFonts w:ascii="Verdana" w:eastAsia="Times New Roman" w:hAnsi="Verdana" w:cs="Times New Roman"/>
          <w:color w:val="000000"/>
          <w:sz w:val="24"/>
          <w:szCs w:val="24"/>
          <w:lang w:val="en-CA" w:eastAsia="fr-CA"/>
        </w:rPr>
        <w:t> </w:t>
      </w:r>
      <w:hyperlink r:id="rId89" w:anchor="sec110.1_smooth" w:history="1">
        <w:r w:rsidRPr="00206023">
          <w:rPr>
            <w:rFonts w:ascii="Verdana" w:eastAsia="Times New Roman" w:hAnsi="Verdana" w:cs="Times New Roman"/>
            <w:color w:val="027ABB"/>
            <w:sz w:val="24"/>
            <w:szCs w:val="24"/>
            <w:u w:val="single"/>
            <w:lang w:val="en-CA" w:eastAsia="fr-CA"/>
          </w:rPr>
          <w:t>section 110.1</w:t>
        </w:r>
      </w:hyperlink>
      <w:r w:rsidRPr="00206023">
        <w:rPr>
          <w:rFonts w:ascii="Verdana" w:eastAsia="Times New Roman" w:hAnsi="Verdana" w:cs="Times New Roman"/>
          <w:color w:val="000000"/>
          <w:sz w:val="24"/>
          <w:szCs w:val="24"/>
          <w:shd w:val="clear" w:color="auto" w:fill="FFFFFF"/>
          <w:lang w:val="en-CA" w:eastAsia="fr-CA"/>
        </w:rPr>
        <w:t>, establish a fund for the repair and maintenance of certain public 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sums paid into the fund, other than those reserved for the administrative costs of the scheme set up under this division, must be used for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the</w:t>
      </w:r>
      <w:proofErr w:type="gramEnd"/>
      <w:r w:rsidRPr="00206023">
        <w:rPr>
          <w:rFonts w:ascii="Verdana" w:eastAsia="Times New Roman" w:hAnsi="Verdana" w:cs="Times New Roman"/>
          <w:color w:val="000000"/>
          <w:sz w:val="24"/>
          <w:szCs w:val="24"/>
          <w:shd w:val="clear" w:color="auto" w:fill="FFFFFF"/>
          <w:lang w:val="en-CA" w:eastAsia="fr-CA"/>
        </w:rPr>
        <w:t xml:space="preserve"> repair and maintenance of all or part of the public roads on which substances on which duties are payable under</w:t>
      </w:r>
      <w:r w:rsidRPr="00206023">
        <w:rPr>
          <w:rFonts w:ascii="Verdana" w:eastAsia="Times New Roman" w:hAnsi="Verdana" w:cs="Times New Roman"/>
          <w:color w:val="000000"/>
          <w:sz w:val="24"/>
          <w:szCs w:val="24"/>
          <w:lang w:val="en-CA" w:eastAsia="fr-CA"/>
        </w:rPr>
        <w:t> </w:t>
      </w:r>
      <w:hyperlink r:id="rId90"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are or could be transported;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work to compensate for inconveniences related to the transportation of those substances.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For the purposes of this division, “quarry” and “sandpit” have the meanings assigned to “quarry” and “pit”, respectively, by</w:t>
      </w:r>
      <w:r w:rsidRPr="00206023">
        <w:rPr>
          <w:rFonts w:ascii="Verdana" w:eastAsia="Times New Roman" w:hAnsi="Verdana" w:cs="Times New Roman"/>
          <w:color w:val="000000"/>
          <w:sz w:val="24"/>
          <w:szCs w:val="24"/>
          <w:lang w:val="en-CA" w:eastAsia="fr-CA"/>
        </w:rPr>
        <w:t> </w:t>
      </w:r>
      <w:hyperlink r:id="rId91" w:anchor="sec1_smooth" w:history="1">
        <w:r w:rsidRPr="00206023">
          <w:rPr>
            <w:rFonts w:ascii="Verdana" w:eastAsia="Times New Roman" w:hAnsi="Verdana" w:cs="Times New Roman"/>
            <w:color w:val="027ABB"/>
            <w:sz w:val="24"/>
            <w:szCs w:val="24"/>
            <w:u w:val="single"/>
            <w:lang w:val="en-CA" w:eastAsia="fr-CA"/>
          </w:rPr>
          <w:t>section 1</w:t>
        </w:r>
      </w:hyperlink>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92" w:history="1">
        <w:r w:rsidRPr="00206023">
          <w:rPr>
            <w:rFonts w:ascii="Verdana" w:eastAsia="Times New Roman" w:hAnsi="Verdana" w:cs="Times New Roman"/>
            <w:color w:val="027ABB"/>
            <w:sz w:val="24"/>
            <w:szCs w:val="24"/>
            <w:u w:val="single"/>
            <w:lang w:val="en-CA" w:eastAsia="fr-CA"/>
          </w:rPr>
          <w:t>Regulation respecting pits and quarries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Q-2,</w:t>
      </w:r>
      <w:r w:rsidRPr="00206023">
        <w:rPr>
          <w:rFonts w:ascii="Verdana" w:eastAsia="Times New Roman" w:hAnsi="Verdana" w:cs="Times New Roman"/>
          <w:color w:val="000000"/>
          <w:sz w:val="24"/>
          <w:szCs w:val="24"/>
          <w:lang w:val="en-CA" w:eastAsia="fr-CA"/>
        </w:rPr>
        <w:t> </w:t>
      </w:r>
      <w:hyperlink r:id="rId93" w:anchor="sec7_smooth" w:history="1">
        <w:r w:rsidRPr="00206023">
          <w:rPr>
            <w:rFonts w:ascii="Verdana" w:eastAsia="Times New Roman" w:hAnsi="Verdana" w:cs="Times New Roman"/>
            <w:color w:val="027ABB"/>
            <w:sz w:val="24"/>
            <w:szCs w:val="24"/>
            <w:u w:val="single"/>
            <w:lang w:val="en-CA" w:eastAsia="fr-CA"/>
          </w:rPr>
          <w:t>r. 7</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13" w:name="__167__2_Duties_to_be_charged_136453"/>
      <w:bookmarkEnd w:id="313"/>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14" w:name="D%%78%%%2_F"/>
      <w:bookmarkEnd w:id="314"/>
      <w:r w:rsidRPr="00206023">
        <w:rPr>
          <w:rFonts w:ascii="Verdana" w:eastAsia="Times New Roman" w:hAnsi="Verdana" w:cs="Times New Roman"/>
          <w:color w:val="000000"/>
          <w:sz w:val="24"/>
          <w:szCs w:val="24"/>
          <w:lang w:val="en-CA" w:eastAsia="fr-CA"/>
        </w:rPr>
        <w:t>§ 2.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Duties to be charged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15" w:name="D%%78%%%2_Y"/>
      <w:bookmarkStart w:id="316" w:name="sec78.2"/>
      <w:bookmarkStart w:id="317" w:name="s78.2"/>
      <w:bookmarkEnd w:id="315"/>
      <w:bookmarkEnd w:id="316"/>
      <w:bookmarkEnd w:id="317"/>
      <w:r w:rsidRPr="00206023">
        <w:rPr>
          <w:rFonts w:ascii="Verdana" w:eastAsia="Times New Roman" w:hAnsi="Verdana" w:cs="Times New Roman"/>
          <w:b/>
          <w:bCs/>
          <w:color w:val="027ABB"/>
          <w:sz w:val="36"/>
          <w:lang w:val="en-CA" w:eastAsia="fr-CA"/>
        </w:rPr>
        <w:t>78.2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fund is to be made up of duties payable by each operator of a site referred to in</w:t>
      </w:r>
      <w:r w:rsidRPr="00206023">
        <w:rPr>
          <w:rFonts w:ascii="Verdana" w:eastAsia="Times New Roman" w:hAnsi="Verdana" w:cs="Times New Roman"/>
          <w:color w:val="000000"/>
          <w:sz w:val="24"/>
          <w:szCs w:val="24"/>
          <w:lang w:val="en-CA" w:eastAsia="fr-CA"/>
        </w:rPr>
        <w:t> </w:t>
      </w:r>
      <w:hyperlink r:id="rId94" w:anchor="sec78.1_smooth" w:history="1">
        <w:r w:rsidRPr="00206023">
          <w:rPr>
            <w:rFonts w:ascii="Verdana" w:eastAsia="Times New Roman" w:hAnsi="Verdana" w:cs="Times New Roman"/>
            <w:color w:val="027ABB"/>
            <w:sz w:val="24"/>
            <w:szCs w:val="24"/>
            <w:u w:val="single"/>
            <w:lang w:val="en-CA" w:eastAsia="fr-CA"/>
          </w:rPr>
          <w:t>section 78.1</w:t>
        </w:r>
      </w:hyperlink>
      <w:r w:rsidRPr="00206023">
        <w:rPr>
          <w:rFonts w:ascii="Verdana" w:eastAsia="Times New Roman" w:hAnsi="Verdana" w:cs="Times New Roman"/>
          <w:color w:val="000000"/>
          <w:sz w:val="24"/>
          <w:szCs w:val="24"/>
          <w:shd w:val="clear" w:color="auto" w:fill="FFFFFF"/>
          <w:lang w:val="en-CA" w:eastAsia="fr-CA"/>
        </w:rPr>
        <w:t>. The duties are payable on all the substances referred to in the second paragraph that are transported outside the site, if all or some of the substances are likely to be transported on municipal public 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duties payable by an operator are calculated on the basis of the quantity of substances, expressed in metric tons or cubic metres, whether or not they have been processed, that are surface mineral substances defined in</w:t>
      </w:r>
      <w:r w:rsidRPr="00206023">
        <w:rPr>
          <w:rFonts w:ascii="Verdana" w:eastAsia="Times New Roman" w:hAnsi="Verdana" w:cs="Times New Roman"/>
          <w:color w:val="000000"/>
          <w:sz w:val="24"/>
          <w:szCs w:val="24"/>
          <w:lang w:val="en-CA" w:eastAsia="fr-CA"/>
        </w:rPr>
        <w:t> </w:t>
      </w:r>
      <w:hyperlink r:id="rId95" w:anchor="sec1_smooth" w:history="1">
        <w:r w:rsidRPr="00206023">
          <w:rPr>
            <w:rFonts w:ascii="Verdana" w:eastAsia="Times New Roman" w:hAnsi="Verdana" w:cs="Times New Roman"/>
            <w:color w:val="027ABB"/>
            <w:sz w:val="24"/>
            <w:szCs w:val="24"/>
            <w:u w:val="single"/>
            <w:lang w:val="en-CA" w:eastAsia="fr-CA"/>
          </w:rPr>
          <w:t>section 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96" w:history="1">
        <w:r w:rsidRPr="00206023">
          <w:rPr>
            <w:rFonts w:ascii="Verdana" w:eastAsia="Times New Roman" w:hAnsi="Verdana" w:cs="Times New Roman"/>
            <w:color w:val="027ABB"/>
            <w:sz w:val="24"/>
            <w:szCs w:val="24"/>
            <w:u w:val="single"/>
            <w:lang w:val="en-CA" w:eastAsia="fr-CA"/>
          </w:rPr>
          <w:t>Mining Act</w:t>
        </w:r>
      </w:hyperlink>
      <w:r w:rsidRPr="00206023">
        <w:rPr>
          <w:rFonts w:ascii="Verdana" w:eastAsia="Times New Roman" w:hAnsi="Verdana" w:cs="Times New Roman"/>
          <w:color w:val="000000"/>
          <w:sz w:val="24"/>
          <w:szCs w:val="24"/>
          <w:shd w:val="clear" w:color="auto" w:fill="FFFFFF"/>
          <w:lang w:val="en-CA" w:eastAsia="fr-CA"/>
        </w:rPr>
        <w:t>(chapter M-13.1) or similar substances from the recycling of debris created by the demolition of buildings, bridges, highways or other structures.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However, no duties are payable on peat or substances processed in an immovable that is part of a unit of assessment that includes the site and is listed under the heading “2-3—INDUSTRIES MANUFACTURIÈRES”, but not the headings “3650 Industrie du béton préparé” and “3791 Industrie de la fabrication de béton bitumineux”, provided in the manual referred to in the regulation made under</w:t>
      </w:r>
      <w:hyperlink r:id="rId97" w:anchor="sec263subsec1_smooth" w:history="1">
        <w:r w:rsidRPr="00206023">
          <w:rPr>
            <w:rFonts w:ascii="Verdana" w:eastAsia="Times New Roman" w:hAnsi="Verdana" w:cs="Times New Roman"/>
            <w:color w:val="027ABB"/>
            <w:sz w:val="24"/>
            <w:szCs w:val="24"/>
            <w:u w:val="single"/>
            <w:lang w:val="en-CA" w:eastAsia="fr-CA"/>
          </w:rPr>
          <w:t>paragraph 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w:t>
      </w:r>
      <w:r w:rsidRPr="00206023">
        <w:rPr>
          <w:rFonts w:ascii="Verdana" w:eastAsia="Times New Roman" w:hAnsi="Verdana" w:cs="Times New Roman"/>
          <w:color w:val="000000"/>
          <w:sz w:val="24"/>
          <w:szCs w:val="24"/>
          <w:lang w:val="en-CA" w:eastAsia="fr-CA"/>
        </w:rPr>
        <w:t> </w:t>
      </w:r>
      <w:hyperlink r:id="rId98" w:anchor="sec263_smooth" w:history="1">
        <w:r w:rsidRPr="00206023">
          <w:rPr>
            <w:rFonts w:ascii="Verdana" w:eastAsia="Times New Roman" w:hAnsi="Verdana" w:cs="Times New Roman"/>
            <w:color w:val="027ABB"/>
            <w:sz w:val="24"/>
            <w:szCs w:val="24"/>
            <w:u w:val="single"/>
            <w:lang w:val="en-CA" w:eastAsia="fr-CA"/>
          </w:rPr>
          <w:t>section 263</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99" w:history="1">
        <w:r w:rsidRPr="00206023">
          <w:rPr>
            <w:rFonts w:ascii="Verdana" w:eastAsia="Times New Roman" w:hAnsi="Verdana" w:cs="Times New Roman"/>
            <w:color w:val="027ABB"/>
            <w:sz w:val="24"/>
            <w:szCs w:val="24"/>
            <w:u w:val="single"/>
            <w:lang w:val="en-CA" w:eastAsia="fr-CA"/>
          </w:rPr>
          <w:t>Act respecting municipal taxation</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F-2.1). The exclusion also applies to an immovable that is part of a unit of assessment listed as described above if the unit is adjacent to the unit that includes the site.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Moreover, no duties are payable by an operator on substances which the operator declares are already or have already been subject to duties payable under this section by the operator of another site.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18" w:name="D%%78%%%3_Y"/>
      <w:bookmarkStart w:id="319" w:name="sec78.3"/>
      <w:bookmarkStart w:id="320" w:name="s78.3"/>
      <w:bookmarkEnd w:id="318"/>
      <w:bookmarkEnd w:id="319"/>
      <w:bookmarkEnd w:id="320"/>
      <w:r w:rsidRPr="00206023">
        <w:rPr>
          <w:rFonts w:ascii="Verdana" w:eastAsia="Times New Roman" w:hAnsi="Verdana" w:cs="Times New Roman"/>
          <w:b/>
          <w:bCs/>
          <w:color w:val="027ABB"/>
          <w:sz w:val="36"/>
          <w:lang w:val="en-CA" w:eastAsia="fr-CA"/>
        </w:rPr>
        <w:t>78.3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duties payable per metric ton for a municipal fiscal year, referred to as the “fiscal year concerned”, are obtained by indexing upward the amount applicable for the preceding fiscal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indexation consists in increasing the amount applicable for the preceding fiscal year by a percentage corresponding to the rate of increase, according to Statistics Canada, of the Consumer Price Index for Canada.</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That rate is established by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subtracting the index established for the third month of December preceding the fiscal year concerned from the index established for the second month of December preceding that fiscal year;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dividing the difference obtained under subparagraph 1 by the index established for the third month of December preceding the fiscal year concerned.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indexation results in a mixed number, only the first two decimal places are considered, and if the third decimal is greater than 4, the second decimal is rounded up.</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an increase is impossible for the fiscal year concerned, the amount applicable for that fiscal year is equal to the amount applicable for the preceding fiscal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Not later than 30 June before the beginning of the fiscal year concerned, the Minister of Municipal Affairs, Regions and Land Occupancy shall publish a notice in the</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i/>
          <w:iCs/>
          <w:color w:val="000000"/>
          <w:sz w:val="24"/>
          <w:szCs w:val="24"/>
          <w:lang w:val="en-CA" w:eastAsia="fr-CA"/>
        </w:rPr>
        <w:t>Gazette officielle du Québec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giving the percentage used to establish any amount applicable for that fiscal year or stating that an increase is impossible for that fiscal year;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stating any amount applicable for that fiscal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109.</w:t>
      </w: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r w:rsidRPr="00206023">
        <w:rPr>
          <w:rFonts w:ascii="Verdana" w:eastAsia="Times New Roman" w:hAnsi="Verdana" w:cs="Times New Roman"/>
          <w:i/>
          <w:iCs/>
          <w:color w:val="000000"/>
          <w:sz w:val="24"/>
          <w:szCs w:val="24"/>
          <w:shd w:val="clear" w:color="auto" w:fill="FFFFFF"/>
          <w:lang w:val="en-CA" w:eastAsia="fr-CA"/>
        </w:rPr>
        <w:t>For the municipal fiscal year 2014, the rate of increase used to establish the amount applicable under</w:t>
      </w:r>
      <w:r w:rsidRPr="00206023">
        <w:rPr>
          <w:rFonts w:ascii="Verdana" w:eastAsia="Times New Roman" w:hAnsi="Verdana" w:cs="Times New Roman"/>
          <w:i/>
          <w:iCs/>
          <w:color w:val="000000"/>
          <w:sz w:val="24"/>
          <w:szCs w:val="24"/>
          <w:lang w:val="en-CA" w:eastAsia="fr-CA"/>
        </w:rPr>
        <w:t> </w:t>
      </w:r>
      <w:hyperlink r:id="rId100"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0.832%. For that fiscal year, the amount applicable under</w:t>
      </w:r>
      <w:r w:rsidRPr="00206023">
        <w:rPr>
          <w:rFonts w:ascii="Verdana" w:eastAsia="Times New Roman" w:hAnsi="Verdana" w:cs="Times New Roman"/>
          <w:i/>
          <w:iCs/>
          <w:color w:val="000000"/>
          <w:sz w:val="24"/>
          <w:szCs w:val="24"/>
          <w:lang w:val="en-CA" w:eastAsia="fr-CA"/>
        </w:rPr>
        <w:t> </w:t>
      </w:r>
      <w:hyperlink r:id="rId101"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$0.54 per metric ton and the amount applicable under</w:t>
      </w:r>
      <w:r w:rsidRPr="00206023">
        <w:rPr>
          <w:rFonts w:ascii="Verdana" w:eastAsia="Times New Roman" w:hAnsi="Verdana" w:cs="Times New Roman"/>
          <w:i/>
          <w:iCs/>
          <w:color w:val="000000"/>
          <w:sz w:val="24"/>
          <w:szCs w:val="24"/>
          <w:lang w:val="en-CA" w:eastAsia="fr-CA"/>
        </w:rPr>
        <w:t> </w:t>
      </w:r>
      <w:hyperlink r:id="rId102" w:anchor="sec78.4_smooth" w:history="1">
        <w:r w:rsidRPr="00206023">
          <w:rPr>
            <w:rFonts w:ascii="Verdana" w:eastAsia="Times New Roman" w:hAnsi="Verdana" w:cs="Times New Roman"/>
            <w:i/>
            <w:iCs/>
            <w:color w:val="027ABB"/>
            <w:sz w:val="24"/>
            <w:szCs w:val="24"/>
            <w:u w:val="single"/>
            <w:lang w:val="en-CA" w:eastAsia="fr-CA"/>
          </w:rPr>
          <w:t>section 78.4</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$1.03 per cubic metre, except in the case of dimension stone where the amount is $1.46 per cubic metre. (2008, c. 18, s. 125; (2013) 145 G.O. 1, 652, 823).</w:t>
      </w: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r w:rsidRPr="00206023">
        <w:rPr>
          <w:rFonts w:ascii="Verdana" w:eastAsia="Times New Roman" w:hAnsi="Verdana" w:cs="Times New Roman"/>
          <w:i/>
          <w:iCs/>
          <w:color w:val="000000"/>
          <w:sz w:val="24"/>
          <w:szCs w:val="24"/>
          <w:shd w:val="clear" w:color="auto" w:fill="FFFFFF"/>
          <w:lang w:val="en-CA" w:eastAsia="fr-CA"/>
        </w:rPr>
        <w:t>For the municipal fiscal year 2015, the rate of increase used to establish the amount applicable under</w:t>
      </w:r>
      <w:r w:rsidRPr="00206023">
        <w:rPr>
          <w:rFonts w:ascii="Verdana" w:eastAsia="Times New Roman" w:hAnsi="Verdana" w:cs="Times New Roman"/>
          <w:i/>
          <w:iCs/>
          <w:color w:val="000000"/>
          <w:sz w:val="24"/>
          <w:szCs w:val="24"/>
          <w:lang w:val="en-CA" w:eastAsia="fr-CA"/>
        </w:rPr>
        <w:t> </w:t>
      </w:r>
      <w:hyperlink r:id="rId103"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1.237%. For that fiscal year, the amount applicable under</w:t>
      </w:r>
      <w:r w:rsidRPr="00206023">
        <w:rPr>
          <w:rFonts w:ascii="Verdana" w:eastAsia="Times New Roman" w:hAnsi="Verdana" w:cs="Times New Roman"/>
          <w:i/>
          <w:iCs/>
          <w:color w:val="000000"/>
          <w:sz w:val="24"/>
          <w:szCs w:val="24"/>
          <w:lang w:val="en-CA" w:eastAsia="fr-CA"/>
        </w:rPr>
        <w:t> </w:t>
      </w:r>
      <w:hyperlink r:id="rId104"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$0.55 per metric ton and the amount applicable under</w:t>
      </w:r>
      <w:r w:rsidRPr="00206023">
        <w:rPr>
          <w:rFonts w:ascii="Verdana" w:eastAsia="Times New Roman" w:hAnsi="Verdana" w:cs="Times New Roman"/>
          <w:i/>
          <w:iCs/>
          <w:color w:val="000000"/>
          <w:sz w:val="24"/>
          <w:szCs w:val="24"/>
          <w:lang w:val="en-CA" w:eastAsia="fr-CA"/>
        </w:rPr>
        <w:t> </w:t>
      </w:r>
      <w:hyperlink r:id="rId105" w:anchor="sec78.4_smooth" w:history="1">
        <w:r w:rsidRPr="00206023">
          <w:rPr>
            <w:rFonts w:ascii="Verdana" w:eastAsia="Times New Roman" w:hAnsi="Verdana" w:cs="Times New Roman"/>
            <w:i/>
            <w:iCs/>
            <w:color w:val="027ABB"/>
            <w:sz w:val="24"/>
            <w:szCs w:val="24"/>
            <w:u w:val="single"/>
            <w:lang w:val="en-CA" w:eastAsia="fr-CA"/>
          </w:rPr>
          <w:t>section 78.4</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$1.05 per cubic metre, except in the case of dimension stone where the amount is $1.49 per cubic metre. (2008, c. 18, s. 125; (2014) 146 G.O. 1, 491).</w:t>
      </w: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21" w:name="D%%78%%%4_Y"/>
      <w:bookmarkStart w:id="322" w:name="sec78.4"/>
      <w:bookmarkStart w:id="323" w:name="s78.4"/>
      <w:bookmarkEnd w:id="321"/>
      <w:bookmarkEnd w:id="322"/>
      <w:bookmarkEnd w:id="323"/>
      <w:r w:rsidRPr="00206023">
        <w:rPr>
          <w:rFonts w:ascii="Verdana" w:eastAsia="Times New Roman" w:hAnsi="Verdana" w:cs="Times New Roman"/>
          <w:b/>
          <w:bCs/>
          <w:color w:val="027ABB"/>
          <w:sz w:val="36"/>
          <w:lang w:val="en-CA" w:eastAsia="fr-CA"/>
        </w:rPr>
        <w:t>78.4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duties payable per cubic metre for a municipal fiscal year are obtained by multiplying the amount payable per metric ton for that fiscal year, determined in accordance with</w:t>
      </w:r>
      <w:r w:rsidRPr="00206023">
        <w:rPr>
          <w:rFonts w:ascii="Verdana" w:eastAsia="Times New Roman" w:hAnsi="Verdana" w:cs="Times New Roman"/>
          <w:color w:val="000000"/>
          <w:sz w:val="24"/>
          <w:szCs w:val="24"/>
          <w:lang w:val="en-CA" w:eastAsia="fr-CA"/>
        </w:rPr>
        <w:t> </w:t>
      </w:r>
      <w:hyperlink r:id="rId106" w:anchor="sec78.3_smooth" w:history="1">
        <w:r w:rsidRPr="00206023">
          <w:rPr>
            <w:rFonts w:ascii="Verdana" w:eastAsia="Times New Roman" w:hAnsi="Verdana" w:cs="Times New Roman"/>
            <w:color w:val="027ABB"/>
            <w:sz w:val="24"/>
            <w:szCs w:val="24"/>
            <w:u w:val="single"/>
            <w:lang w:val="en-CA" w:eastAsia="fr-CA"/>
          </w:rPr>
          <w:t>section 78.3</w:t>
        </w:r>
      </w:hyperlink>
      <w:r w:rsidRPr="00206023">
        <w:rPr>
          <w:rFonts w:ascii="Verdana" w:eastAsia="Times New Roman" w:hAnsi="Verdana" w:cs="Times New Roman"/>
          <w:color w:val="000000"/>
          <w:sz w:val="24"/>
          <w:szCs w:val="24"/>
          <w:shd w:val="clear" w:color="auto" w:fill="FFFFFF"/>
          <w:lang w:val="en-CA" w:eastAsia="fr-CA"/>
        </w:rPr>
        <w:t>, by the conversion factor of 1.9, or 2.7 in the case of dimension stone.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product obtained is a mixed number, only the first two decimal places are considered and if the third decimal is greater than 4, the second decimal is rounded up.</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notice provided for in the sixth paragraph of</w:t>
      </w:r>
      <w:r w:rsidRPr="00206023">
        <w:rPr>
          <w:rFonts w:ascii="Verdana" w:eastAsia="Times New Roman" w:hAnsi="Verdana" w:cs="Times New Roman"/>
          <w:color w:val="000000"/>
          <w:sz w:val="24"/>
          <w:szCs w:val="24"/>
          <w:lang w:val="en-CA" w:eastAsia="fr-CA"/>
        </w:rPr>
        <w:t> </w:t>
      </w:r>
      <w:hyperlink r:id="rId107" w:anchor="sec78.3_smooth" w:history="1">
        <w:r w:rsidRPr="00206023">
          <w:rPr>
            <w:rFonts w:ascii="Verdana" w:eastAsia="Times New Roman" w:hAnsi="Verdana" w:cs="Times New Roman"/>
            <w:color w:val="027ABB"/>
            <w:sz w:val="24"/>
            <w:szCs w:val="24"/>
            <w:u w:val="single"/>
            <w:lang w:val="en-CA" w:eastAsia="fr-CA"/>
          </w:rPr>
          <w:t>section 78.3</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must also state any amount applicable under this section.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r w:rsidRPr="00206023">
        <w:rPr>
          <w:rFonts w:ascii="Verdana" w:eastAsia="Times New Roman" w:hAnsi="Verdana" w:cs="Times New Roman"/>
          <w:i/>
          <w:iCs/>
          <w:color w:val="000000"/>
          <w:sz w:val="24"/>
          <w:szCs w:val="24"/>
          <w:shd w:val="clear" w:color="auto" w:fill="FFFFFF"/>
          <w:lang w:val="en-CA" w:eastAsia="fr-CA"/>
        </w:rPr>
        <w:t>For the municipal fiscal year 2014, the rate of increase used to establish the amount applicable under</w:t>
      </w:r>
      <w:r w:rsidRPr="00206023">
        <w:rPr>
          <w:rFonts w:ascii="Verdana" w:eastAsia="Times New Roman" w:hAnsi="Verdana" w:cs="Times New Roman"/>
          <w:i/>
          <w:iCs/>
          <w:color w:val="000000"/>
          <w:sz w:val="24"/>
          <w:szCs w:val="24"/>
          <w:lang w:val="en-CA" w:eastAsia="fr-CA"/>
        </w:rPr>
        <w:t> </w:t>
      </w:r>
      <w:hyperlink r:id="rId108"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0.832%. For that fiscal year, the amount applicable under</w:t>
      </w:r>
      <w:r w:rsidRPr="00206023">
        <w:rPr>
          <w:rFonts w:ascii="Verdana" w:eastAsia="Times New Roman" w:hAnsi="Verdana" w:cs="Times New Roman"/>
          <w:i/>
          <w:iCs/>
          <w:color w:val="000000"/>
          <w:sz w:val="24"/>
          <w:szCs w:val="24"/>
          <w:lang w:val="en-CA" w:eastAsia="fr-CA"/>
        </w:rPr>
        <w:t> </w:t>
      </w:r>
      <w:hyperlink r:id="rId109"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$0.54 per metric ton and the amount applicable under</w:t>
      </w:r>
      <w:r w:rsidRPr="00206023">
        <w:rPr>
          <w:rFonts w:ascii="Verdana" w:eastAsia="Times New Roman" w:hAnsi="Verdana" w:cs="Times New Roman"/>
          <w:i/>
          <w:iCs/>
          <w:color w:val="000000"/>
          <w:sz w:val="24"/>
          <w:szCs w:val="24"/>
          <w:lang w:val="en-CA" w:eastAsia="fr-CA"/>
        </w:rPr>
        <w:t> </w:t>
      </w:r>
      <w:hyperlink r:id="rId110" w:anchor="sec78.4_smooth" w:history="1">
        <w:r w:rsidRPr="00206023">
          <w:rPr>
            <w:rFonts w:ascii="Verdana" w:eastAsia="Times New Roman" w:hAnsi="Verdana" w:cs="Times New Roman"/>
            <w:i/>
            <w:iCs/>
            <w:color w:val="027ABB"/>
            <w:sz w:val="24"/>
            <w:szCs w:val="24"/>
            <w:u w:val="single"/>
            <w:lang w:val="en-CA" w:eastAsia="fr-CA"/>
          </w:rPr>
          <w:t>section 78.4</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$1.03 per cubic metre, except in the case of dimension stone where the amount is $1.46 per cubic metre. (2008, c. 18, s. 125; (2013) 145 G.O. 1, 652, 823).</w:t>
      </w: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r w:rsidRPr="00206023">
        <w:rPr>
          <w:rFonts w:ascii="Verdana" w:eastAsia="Times New Roman" w:hAnsi="Verdana" w:cs="Times New Roman"/>
          <w:i/>
          <w:iCs/>
          <w:color w:val="000000"/>
          <w:sz w:val="24"/>
          <w:szCs w:val="24"/>
          <w:shd w:val="clear" w:color="auto" w:fill="FFFFFF"/>
          <w:lang w:val="en-CA" w:eastAsia="fr-CA"/>
        </w:rPr>
        <w:t>For the municipal fiscal year 2015, the rate of increase used to establish the amount applicable under</w:t>
      </w:r>
      <w:r w:rsidRPr="00206023">
        <w:rPr>
          <w:rFonts w:ascii="Verdana" w:eastAsia="Times New Roman" w:hAnsi="Verdana" w:cs="Times New Roman"/>
          <w:i/>
          <w:iCs/>
          <w:color w:val="000000"/>
          <w:sz w:val="24"/>
          <w:szCs w:val="24"/>
          <w:lang w:val="en-CA" w:eastAsia="fr-CA"/>
        </w:rPr>
        <w:t> </w:t>
      </w:r>
      <w:hyperlink r:id="rId111"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1.237%. For that fiscal year, the amount applicable under</w:t>
      </w:r>
      <w:r w:rsidRPr="00206023">
        <w:rPr>
          <w:rFonts w:ascii="Verdana" w:eastAsia="Times New Roman" w:hAnsi="Verdana" w:cs="Times New Roman"/>
          <w:i/>
          <w:iCs/>
          <w:color w:val="000000"/>
          <w:sz w:val="24"/>
          <w:szCs w:val="24"/>
          <w:lang w:val="en-CA" w:eastAsia="fr-CA"/>
        </w:rPr>
        <w:t> </w:t>
      </w:r>
      <w:hyperlink r:id="rId112" w:anchor="sec78.3_smooth" w:history="1">
        <w:r w:rsidRPr="00206023">
          <w:rPr>
            <w:rFonts w:ascii="Verdana" w:eastAsia="Times New Roman" w:hAnsi="Verdana" w:cs="Times New Roman"/>
            <w:i/>
            <w:iCs/>
            <w:color w:val="027ABB"/>
            <w:sz w:val="24"/>
            <w:szCs w:val="24"/>
            <w:u w:val="single"/>
            <w:lang w:val="en-CA" w:eastAsia="fr-CA"/>
          </w:rPr>
          <w:t>section 78.3</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$0.55 per metric ton and the amount applicable under</w:t>
      </w:r>
      <w:r w:rsidRPr="00206023">
        <w:rPr>
          <w:rFonts w:ascii="Verdana" w:eastAsia="Times New Roman" w:hAnsi="Verdana" w:cs="Times New Roman"/>
          <w:i/>
          <w:iCs/>
          <w:color w:val="000000"/>
          <w:sz w:val="24"/>
          <w:szCs w:val="24"/>
          <w:lang w:val="en-CA" w:eastAsia="fr-CA"/>
        </w:rPr>
        <w:t> </w:t>
      </w:r>
      <w:hyperlink r:id="rId113" w:anchor="sec78.4_smooth" w:history="1">
        <w:r w:rsidRPr="00206023">
          <w:rPr>
            <w:rFonts w:ascii="Verdana" w:eastAsia="Times New Roman" w:hAnsi="Verdana" w:cs="Times New Roman"/>
            <w:i/>
            <w:iCs/>
            <w:color w:val="027ABB"/>
            <w:sz w:val="24"/>
            <w:szCs w:val="24"/>
            <w:u w:val="single"/>
            <w:lang w:val="en-CA" w:eastAsia="fr-CA"/>
          </w:rPr>
          <w:t>section 78.4</w:t>
        </w:r>
      </w:hyperlink>
      <w:r w:rsidRPr="00206023">
        <w:rPr>
          <w:rFonts w:ascii="Verdana" w:eastAsia="Times New Roman" w:hAnsi="Verdana" w:cs="Times New Roman"/>
          <w:i/>
          <w:iCs/>
          <w:color w:val="000000"/>
          <w:sz w:val="24"/>
          <w:szCs w:val="24"/>
          <w:lang w:val="en-CA" w:eastAsia="fr-CA"/>
        </w:rPr>
        <w:t> </w:t>
      </w:r>
      <w:r w:rsidRPr="00206023">
        <w:rPr>
          <w:rFonts w:ascii="Verdana" w:eastAsia="Times New Roman" w:hAnsi="Verdana" w:cs="Times New Roman"/>
          <w:i/>
          <w:iCs/>
          <w:color w:val="000000"/>
          <w:sz w:val="24"/>
          <w:szCs w:val="24"/>
          <w:shd w:val="clear" w:color="auto" w:fill="FFFFFF"/>
          <w:lang w:val="en-CA" w:eastAsia="fr-CA"/>
        </w:rPr>
        <w:t>of this Act is $1.05 per cubic metre, except in the case of dimension stone where the amount is $1.49 per cubic metre. (2008, c. 18, s. 125; (2014) 146 G.O. 1, 491).</w:t>
      </w:r>
    </w:p>
    <w:p w:rsidR="00206023" w:rsidRPr="00206023" w:rsidRDefault="00206023" w:rsidP="00206023">
      <w:pPr>
        <w:spacing w:after="0" w:line="240" w:lineRule="auto"/>
        <w:rPr>
          <w:rFonts w:ascii="Verdana" w:eastAsia="Times New Roman" w:hAnsi="Verdana" w:cs="Times New Roman"/>
          <w:i/>
          <w:iCs/>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24" w:name="__167__3_Declarations_by_site_operators_"/>
      <w:bookmarkEnd w:id="324"/>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25" w:name="D%%78%%%5_F"/>
      <w:bookmarkEnd w:id="325"/>
      <w:r w:rsidRPr="00206023">
        <w:rPr>
          <w:rFonts w:ascii="Verdana" w:eastAsia="Times New Roman" w:hAnsi="Verdana" w:cs="Times New Roman"/>
          <w:color w:val="000000"/>
          <w:sz w:val="24"/>
          <w:szCs w:val="24"/>
          <w:lang w:val="en-CA" w:eastAsia="fr-CA"/>
        </w:rPr>
        <w:t>§ 3.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Declarations by site operators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26" w:name="D%%78%%%5_Y"/>
      <w:bookmarkStart w:id="327" w:name="sec78.5"/>
      <w:bookmarkStart w:id="328" w:name="s78.5"/>
      <w:bookmarkEnd w:id="326"/>
      <w:bookmarkEnd w:id="327"/>
      <w:bookmarkEnd w:id="328"/>
      <w:r w:rsidRPr="00206023">
        <w:rPr>
          <w:rFonts w:ascii="Verdana" w:eastAsia="Times New Roman" w:hAnsi="Verdana" w:cs="Times New Roman"/>
          <w:b/>
          <w:bCs/>
          <w:color w:val="027ABB"/>
          <w:sz w:val="36"/>
          <w:lang w:val="en-CA" w:eastAsia="fr-CA"/>
        </w:rPr>
        <w:t>78.5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operator of a site referred to in</w:t>
      </w:r>
      <w:r w:rsidRPr="00206023">
        <w:rPr>
          <w:rFonts w:ascii="Verdana" w:eastAsia="Times New Roman" w:hAnsi="Verdana" w:cs="Times New Roman"/>
          <w:color w:val="000000"/>
          <w:sz w:val="24"/>
          <w:szCs w:val="24"/>
          <w:lang w:val="en-CA" w:eastAsia="fr-CA"/>
        </w:rPr>
        <w:t> </w:t>
      </w:r>
      <w:hyperlink r:id="rId114" w:anchor="sec78.1_smooth" w:history="1">
        <w:r w:rsidRPr="00206023">
          <w:rPr>
            <w:rFonts w:ascii="Verdana" w:eastAsia="Times New Roman" w:hAnsi="Verdana" w:cs="Times New Roman"/>
            <w:color w:val="027ABB"/>
            <w:sz w:val="24"/>
            <w:szCs w:val="24"/>
            <w:u w:val="single"/>
            <w:lang w:val="en-CA" w:eastAsia="fr-CA"/>
          </w:rPr>
          <w:t>section 78.1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 situated in the territory of the municipality must declare to the municipality, at the intervals and in the manner prescribed by municipal by-law,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t>
      </w:r>
      <w:proofErr w:type="gramStart"/>
      <w:r w:rsidRPr="00206023">
        <w:rPr>
          <w:rFonts w:ascii="Verdana" w:eastAsia="Times New Roman" w:hAnsi="Verdana" w:cs="Times New Roman"/>
          <w:color w:val="000000"/>
          <w:sz w:val="24"/>
          <w:szCs w:val="24"/>
          <w:shd w:val="clear" w:color="auto" w:fill="FFFFFF"/>
          <w:lang w:val="en-CA" w:eastAsia="fr-CA"/>
        </w:rPr>
        <w:t>whether</w:t>
      </w:r>
      <w:proofErr w:type="gramEnd"/>
      <w:r w:rsidRPr="00206023">
        <w:rPr>
          <w:rFonts w:ascii="Verdana" w:eastAsia="Times New Roman" w:hAnsi="Verdana" w:cs="Times New Roman"/>
          <w:color w:val="000000"/>
          <w:sz w:val="24"/>
          <w:szCs w:val="24"/>
          <w:shd w:val="clear" w:color="auto" w:fill="FFFFFF"/>
          <w:lang w:val="en-CA" w:eastAsia="fr-CA"/>
        </w:rPr>
        <w:t xml:space="preserve"> the substances from the site on which duties are payable under</w:t>
      </w:r>
      <w:r w:rsidRPr="00206023">
        <w:rPr>
          <w:rFonts w:ascii="Verdana" w:eastAsia="Times New Roman" w:hAnsi="Verdana" w:cs="Times New Roman"/>
          <w:color w:val="000000"/>
          <w:sz w:val="24"/>
          <w:szCs w:val="24"/>
          <w:lang w:val="en-CA" w:eastAsia="fr-CA"/>
        </w:rPr>
        <w:t> </w:t>
      </w:r>
      <w:hyperlink r:id="rId115"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are likely to be transported on municipal public roads during the period covered by the declaration;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t>
      </w:r>
      <w:proofErr w:type="gramStart"/>
      <w:r w:rsidRPr="00206023">
        <w:rPr>
          <w:rFonts w:ascii="Verdana" w:eastAsia="Times New Roman" w:hAnsi="Verdana" w:cs="Times New Roman"/>
          <w:color w:val="000000"/>
          <w:sz w:val="24"/>
          <w:szCs w:val="24"/>
          <w:shd w:val="clear" w:color="auto" w:fill="FFFFFF"/>
          <w:lang w:val="en-CA" w:eastAsia="fr-CA"/>
        </w:rPr>
        <w:t>the</w:t>
      </w:r>
      <w:proofErr w:type="gramEnd"/>
      <w:r w:rsidRPr="00206023">
        <w:rPr>
          <w:rFonts w:ascii="Verdana" w:eastAsia="Times New Roman" w:hAnsi="Verdana" w:cs="Times New Roman"/>
          <w:color w:val="000000"/>
          <w:sz w:val="24"/>
          <w:szCs w:val="24"/>
          <w:shd w:val="clear" w:color="auto" w:fill="FFFFFF"/>
          <w:lang w:val="en-CA" w:eastAsia="fr-CA"/>
        </w:rPr>
        <w:t xml:space="preserve"> quantity of substances on which duties are payable under</w:t>
      </w:r>
      <w:r w:rsidRPr="00206023">
        <w:rPr>
          <w:rFonts w:ascii="Verdana" w:eastAsia="Times New Roman" w:hAnsi="Verdana" w:cs="Times New Roman"/>
          <w:color w:val="000000"/>
          <w:sz w:val="24"/>
          <w:szCs w:val="24"/>
          <w:lang w:val="en-CA" w:eastAsia="fr-CA"/>
        </w:rPr>
        <w:t> </w:t>
      </w:r>
      <w:hyperlink r:id="rId116"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shd w:val="clear" w:color="auto" w:fill="FFFFFF"/>
          <w:lang w:val="en-CA" w:eastAsia="fr-CA"/>
        </w:rPr>
        <w:t>, expressed in metric tons or cubic metres, transported outside the site during the period covered by the declaration.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declaration referred to in subparagraph 1 of the first paragraph establishes that, during the period it covers, none of those substances is likely to be transported on municipal public roads, the declaration must be made under oath and include reasons. The person making the declaration is then exempted from any duties for the period covered by the declaration.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However, an operator may not be exempted on the ground that the substances are transported outside the operator's site, without using municipal public roads, towards a distribution, storage or processing site if that site is neither a quarry nor a sandpit and its operation is likely to entail the transportation on municipal public roads of all or some of the substances, whether or not they are processed on the site. This paragraph does not apply where the substances are transported to the site for processing in an immovable that is part of a unit of assessment listed under the heading “2-3-INDUSTRIES MANUFACTURIÈRES”, but not the headings “3650 Industrie du béton préparé” and “3791 Industrie de la fabrication de béton bitumineux” mentioned in the third paragraph of</w:t>
      </w:r>
      <w:hyperlink r:id="rId117"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29" w:name="__167__4_Collection_of_duties_and_proced"/>
      <w:bookmarkEnd w:id="329"/>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30" w:name="D%%78%%%6_F"/>
      <w:bookmarkEnd w:id="330"/>
      <w:r w:rsidRPr="00206023">
        <w:rPr>
          <w:rFonts w:ascii="Verdana" w:eastAsia="Times New Roman" w:hAnsi="Verdana" w:cs="Times New Roman"/>
          <w:color w:val="000000"/>
          <w:sz w:val="24"/>
          <w:szCs w:val="24"/>
          <w:lang w:val="en-CA" w:eastAsia="fr-CA"/>
        </w:rPr>
        <w:t>§ 4.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Collection of duties and procedure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31" w:name="D%%78%%%6_Y"/>
      <w:bookmarkStart w:id="332" w:name="sec78.6"/>
      <w:bookmarkStart w:id="333" w:name="s78.6"/>
      <w:bookmarkEnd w:id="331"/>
      <w:bookmarkEnd w:id="332"/>
      <w:bookmarkEnd w:id="333"/>
      <w:r w:rsidRPr="00206023">
        <w:rPr>
          <w:rFonts w:ascii="Verdana" w:eastAsia="Times New Roman" w:hAnsi="Verdana" w:cs="Times New Roman"/>
          <w:b/>
          <w:bCs/>
          <w:color w:val="027ABB"/>
          <w:sz w:val="36"/>
          <w:lang w:val="en-CA" w:eastAsia="fr-CA"/>
        </w:rPr>
        <w:t>78.6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municipality may, by by-law, establish a mechanism to assess the accuracy of any declaration made under</w:t>
      </w:r>
      <w:r w:rsidRPr="00206023">
        <w:rPr>
          <w:rFonts w:ascii="Verdana" w:eastAsia="Times New Roman" w:hAnsi="Verdana" w:cs="Times New Roman"/>
          <w:color w:val="000000"/>
          <w:sz w:val="24"/>
          <w:szCs w:val="24"/>
          <w:lang w:val="en-CA" w:eastAsia="fr-CA"/>
        </w:rPr>
        <w:t> </w:t>
      </w:r>
      <w:hyperlink r:id="rId118"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shd w:val="clear" w:color="auto" w:fill="FFFFFF"/>
          <w:lang w:val="en-CA" w:eastAsia="fr-CA"/>
        </w:rPr>
        <w:t>or</w:t>
      </w:r>
      <w:r w:rsidRPr="00206023">
        <w:rPr>
          <w:rFonts w:ascii="Verdana" w:eastAsia="Times New Roman" w:hAnsi="Verdana" w:cs="Times New Roman"/>
          <w:color w:val="000000"/>
          <w:sz w:val="24"/>
          <w:szCs w:val="24"/>
          <w:lang w:val="en-CA" w:eastAsia="fr-CA"/>
        </w:rPr>
        <w:t> </w:t>
      </w:r>
      <w:hyperlink r:id="rId119" w:anchor="sec78.5_smooth" w:history="1">
        <w:r w:rsidRPr="00206023">
          <w:rPr>
            <w:rFonts w:ascii="Verdana" w:eastAsia="Times New Roman" w:hAnsi="Verdana" w:cs="Times New Roman"/>
            <w:color w:val="027ABB"/>
            <w:sz w:val="24"/>
            <w:szCs w:val="24"/>
            <w:u w:val="single"/>
            <w:lang w:val="en-CA" w:eastAsia="fr-CA"/>
          </w:rPr>
          <w:t>section 78.5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 prescribe rules applicable to the administration of the scheme set up under this division.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34" w:name="D%%78%%%7_Y"/>
      <w:bookmarkStart w:id="335" w:name="sec78.7"/>
      <w:bookmarkStart w:id="336" w:name="s78.7"/>
      <w:bookmarkEnd w:id="334"/>
      <w:bookmarkEnd w:id="335"/>
      <w:bookmarkEnd w:id="336"/>
      <w:r w:rsidRPr="00206023">
        <w:rPr>
          <w:rFonts w:ascii="Verdana" w:eastAsia="Times New Roman" w:hAnsi="Verdana" w:cs="Times New Roman"/>
          <w:b/>
          <w:bCs/>
          <w:color w:val="027ABB"/>
          <w:sz w:val="36"/>
          <w:lang w:val="en-CA" w:eastAsia="fr-CA"/>
        </w:rPr>
        <w:t>78.7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Subject to the third paragraph, duties payable by an operator are due from the thirtieth day after an account is sent by the municipal officer in charge of collecting the duty. Interest accrues from that day at the rate then in force for interest on arrears of municipal taxes.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account must inform the debtor of the rules set out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However, the duties payable by an operator on substances transported from the operator's site during a municipal fiscal year are not due before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1 August of that fiscal year for substances transported from 1 January to 31 May of that fiscal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1 December of that fiscal year for substances transported from 1 June to 30 September of that fiscal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1 March of the following fiscal year for substances transported from 1 October to 31 December of the fiscal year for which the duties are payable.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37" w:name="D%%78%%%8_Y"/>
      <w:bookmarkStart w:id="338" w:name="sec78.8"/>
      <w:bookmarkStart w:id="339" w:name="s78.8"/>
      <w:bookmarkEnd w:id="337"/>
      <w:bookmarkEnd w:id="338"/>
      <w:bookmarkEnd w:id="339"/>
      <w:r w:rsidRPr="00206023">
        <w:rPr>
          <w:rFonts w:ascii="Verdana" w:eastAsia="Times New Roman" w:hAnsi="Verdana" w:cs="Times New Roman"/>
          <w:b/>
          <w:bCs/>
          <w:color w:val="027ABB"/>
          <w:sz w:val="36"/>
          <w:lang w:val="en-CA" w:eastAsia="fr-CA"/>
        </w:rPr>
        <w:t>78.8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duties payable constitute a prior claim on the movable property of the debtor, of the same nature and with the same rank as the claims described in paragraph 5 of</w:t>
      </w:r>
      <w:r w:rsidRPr="00206023">
        <w:rPr>
          <w:rFonts w:ascii="Verdana" w:eastAsia="Times New Roman" w:hAnsi="Verdana" w:cs="Times New Roman"/>
          <w:color w:val="000000"/>
          <w:sz w:val="24"/>
          <w:szCs w:val="24"/>
          <w:lang w:val="en-CA" w:eastAsia="fr-CA"/>
        </w:rPr>
        <w:t> </w:t>
      </w:r>
      <w:hyperlink r:id="rId120" w:anchor="sec2651_smooth" w:history="1">
        <w:r w:rsidRPr="00206023">
          <w:rPr>
            <w:rFonts w:ascii="Verdana" w:eastAsia="Times New Roman" w:hAnsi="Verdana" w:cs="Times New Roman"/>
            <w:color w:val="027ABB"/>
            <w:sz w:val="24"/>
            <w:szCs w:val="24"/>
            <w:u w:val="single"/>
            <w:lang w:val="en-CA" w:eastAsia="fr-CA"/>
          </w:rPr>
          <w:t>article 2651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121" w:history="1">
        <w:r w:rsidRPr="00206023">
          <w:rPr>
            <w:rFonts w:ascii="Verdana" w:eastAsia="Times New Roman" w:hAnsi="Verdana" w:cs="Times New Roman"/>
            <w:color w:val="027ABB"/>
            <w:sz w:val="24"/>
            <w:szCs w:val="24"/>
            <w:u w:val="single"/>
            <w:lang w:val="en-CA" w:eastAsia="fr-CA"/>
          </w:rPr>
          <w:t>Civil Code</w:t>
        </w:r>
      </w:hyperlink>
      <w:r w:rsidRPr="00206023">
        <w:rPr>
          <w:rFonts w:ascii="Verdana" w:eastAsia="Times New Roman" w:hAnsi="Verdana" w:cs="Times New Roman"/>
          <w:color w:val="000000"/>
          <w:sz w:val="24"/>
          <w:szCs w:val="24"/>
          <w:shd w:val="clear" w:color="auto" w:fill="FFFFFF"/>
          <w:lang w:val="en-CA" w:eastAsia="fr-CA"/>
        </w:rPr>
        <w:t>, and are secured by a legal hypothec on the movable property.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40" w:name="D%%78%%%9_Y"/>
      <w:bookmarkStart w:id="341" w:name="sec78.9"/>
      <w:bookmarkStart w:id="342" w:name="s78.9"/>
      <w:bookmarkEnd w:id="340"/>
      <w:bookmarkEnd w:id="341"/>
      <w:bookmarkEnd w:id="342"/>
      <w:r w:rsidRPr="00206023">
        <w:rPr>
          <w:rFonts w:ascii="Verdana" w:eastAsia="Times New Roman" w:hAnsi="Verdana" w:cs="Times New Roman"/>
          <w:b/>
          <w:bCs/>
          <w:color w:val="027ABB"/>
          <w:sz w:val="36"/>
          <w:lang w:val="en-CA" w:eastAsia="fr-CA"/>
        </w:rPr>
        <w:t>78.9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claim resulting from the duties is prescribed three years after the municipality receives a declaration made under subparagraph 2 of the first paragraph of</w:t>
      </w:r>
      <w:r w:rsidRPr="00206023">
        <w:rPr>
          <w:rFonts w:ascii="Verdana" w:eastAsia="Times New Roman" w:hAnsi="Verdana" w:cs="Times New Roman"/>
          <w:color w:val="000000"/>
          <w:sz w:val="24"/>
          <w:szCs w:val="24"/>
          <w:lang w:val="en-CA" w:eastAsia="fr-CA"/>
        </w:rPr>
        <w:t> </w:t>
      </w:r>
      <w:hyperlink r:id="rId122" w:anchor="sec78.5_smooth" w:history="1">
        <w:r w:rsidRPr="00206023">
          <w:rPr>
            <w:rFonts w:ascii="Verdana" w:eastAsia="Times New Roman" w:hAnsi="Verdana" w:cs="Times New Roman"/>
            <w:color w:val="027ABB"/>
            <w:sz w:val="24"/>
            <w:szCs w:val="24"/>
            <w:u w:val="single"/>
            <w:lang w:val="en-CA" w:eastAsia="fr-CA"/>
          </w:rPr>
          <w:t>section 78.5</w:t>
        </w:r>
      </w:hyperlink>
      <w:r w:rsidRPr="00206023">
        <w:rPr>
          <w:rFonts w:ascii="Verdana" w:eastAsia="Times New Roman" w:hAnsi="Verdana" w:cs="Times New Roman"/>
          <w:color w:val="000000"/>
          <w:sz w:val="24"/>
          <w:szCs w:val="24"/>
          <w:shd w:val="clear" w:color="auto" w:fill="FFFFFF"/>
          <w:lang w:val="en-CA" w:eastAsia="fr-CA"/>
        </w:rPr>
        <w:t>, except any unpaid amount on that claim resulting from a fraudulent declaration or a declaration equivalent to fraud.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43" w:name="D%%78%%10_Y"/>
      <w:bookmarkStart w:id="344" w:name="sec78.10"/>
      <w:bookmarkStart w:id="345" w:name="s78.10"/>
      <w:bookmarkEnd w:id="343"/>
      <w:bookmarkEnd w:id="344"/>
      <w:bookmarkEnd w:id="345"/>
      <w:r w:rsidRPr="00206023">
        <w:rPr>
          <w:rFonts w:ascii="Verdana" w:eastAsia="Times New Roman" w:hAnsi="Verdana" w:cs="Times New Roman"/>
          <w:b/>
          <w:bCs/>
          <w:color w:val="027ABB"/>
          <w:sz w:val="36"/>
          <w:lang w:val="en-CA" w:eastAsia="fr-CA"/>
        </w:rPr>
        <w:t>78.10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municipal officer in charge of collecting the duty is of the opinion, based on information obtained by means of a mechanism established under</w:t>
      </w:r>
      <w:r w:rsidRPr="00206023">
        <w:rPr>
          <w:rFonts w:ascii="Verdana" w:eastAsia="Times New Roman" w:hAnsi="Verdana" w:cs="Times New Roman"/>
          <w:color w:val="000000"/>
          <w:sz w:val="24"/>
          <w:szCs w:val="24"/>
          <w:lang w:val="en-CA" w:eastAsia="fr-CA"/>
        </w:rPr>
        <w:t> </w:t>
      </w:r>
      <w:hyperlink r:id="rId123" w:anchor="sec78.6_smooth" w:history="1">
        <w:r w:rsidRPr="00206023">
          <w:rPr>
            <w:rFonts w:ascii="Verdana" w:eastAsia="Times New Roman" w:hAnsi="Verdana" w:cs="Times New Roman"/>
            <w:color w:val="027ABB"/>
            <w:sz w:val="24"/>
            <w:szCs w:val="24"/>
            <w:u w:val="single"/>
            <w:lang w:val="en-CA" w:eastAsia="fr-CA"/>
          </w:rPr>
          <w:t>section 78.6</w:t>
        </w:r>
      </w:hyperlink>
      <w:r w:rsidRPr="00206023">
        <w:rPr>
          <w:rFonts w:ascii="Verdana" w:eastAsia="Times New Roman" w:hAnsi="Verdana" w:cs="Times New Roman"/>
          <w:color w:val="000000"/>
          <w:sz w:val="24"/>
          <w:szCs w:val="24"/>
          <w:shd w:val="clear" w:color="auto" w:fill="FFFFFF"/>
          <w:lang w:val="en-CA" w:eastAsia="fr-CA"/>
        </w:rPr>
        <w:t>, that an operator has been exempted on false grounds from the duties payable in respect of a site, following a declaration made under</w:t>
      </w:r>
      <w:r w:rsidRPr="00206023">
        <w:rPr>
          <w:rFonts w:ascii="Verdana" w:eastAsia="Times New Roman" w:hAnsi="Verdana" w:cs="Times New Roman"/>
          <w:color w:val="000000"/>
          <w:sz w:val="24"/>
          <w:szCs w:val="24"/>
          <w:lang w:val="en-CA" w:eastAsia="fr-CA"/>
        </w:rPr>
        <w:t> </w:t>
      </w:r>
      <w:hyperlink r:id="rId124" w:anchor="sec78.5_smooth" w:history="1">
        <w:r w:rsidRPr="00206023">
          <w:rPr>
            <w:rFonts w:ascii="Verdana" w:eastAsia="Times New Roman" w:hAnsi="Verdana" w:cs="Times New Roman"/>
            <w:color w:val="027ABB"/>
            <w:sz w:val="24"/>
            <w:szCs w:val="24"/>
            <w:u w:val="single"/>
            <w:lang w:val="en-CA" w:eastAsia="fr-CA"/>
          </w:rPr>
          <w:t>section 78.5</w:t>
        </w:r>
      </w:hyperlink>
      <w:r w:rsidRPr="00206023">
        <w:rPr>
          <w:rFonts w:ascii="Verdana" w:eastAsia="Times New Roman" w:hAnsi="Verdana" w:cs="Times New Roman"/>
          <w:color w:val="000000"/>
          <w:sz w:val="24"/>
          <w:szCs w:val="24"/>
          <w:shd w:val="clear" w:color="auto" w:fill="FFFFFF"/>
          <w:lang w:val="en-CA" w:eastAsia="fr-CA"/>
        </w:rPr>
        <w:t>, or that the quantity of substances transported from the site is different from that mentioned in a declaration made under subparagraph 2 of the first paragraph of that section, the officer must mention in the account any change that the officer deems it necessary to make to the information contained in the declaration.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duties are payable on the basis of the amended information contained in the account, subject to any judgment resulting from an action instituted under</w:t>
      </w:r>
      <w:r w:rsidRPr="00206023">
        <w:rPr>
          <w:rFonts w:ascii="Verdana" w:eastAsia="Times New Roman" w:hAnsi="Verdana" w:cs="Times New Roman"/>
          <w:color w:val="000000"/>
          <w:sz w:val="24"/>
          <w:szCs w:val="24"/>
          <w:lang w:val="en-CA" w:eastAsia="fr-CA"/>
        </w:rPr>
        <w:t> </w:t>
      </w:r>
      <w:hyperlink r:id="rId125" w:anchor="sec78.11_smooth" w:history="1">
        <w:r w:rsidRPr="00206023">
          <w:rPr>
            <w:rFonts w:ascii="Verdana" w:eastAsia="Times New Roman" w:hAnsi="Verdana" w:cs="Times New Roman"/>
            <w:color w:val="027ABB"/>
            <w:sz w:val="24"/>
            <w:szCs w:val="24"/>
            <w:u w:val="single"/>
            <w:lang w:val="en-CA" w:eastAsia="fr-CA"/>
          </w:rPr>
          <w:t>section 78.11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that has become</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i/>
          <w:iCs/>
          <w:color w:val="000000"/>
          <w:sz w:val="24"/>
          <w:szCs w:val="24"/>
          <w:lang w:val="en-CA" w:eastAsia="fr-CA"/>
        </w:rPr>
        <w:t>res judicata</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46" w:name="D%%78%%11_Y"/>
      <w:bookmarkStart w:id="347" w:name="sec78.11"/>
      <w:bookmarkStart w:id="348" w:name="s78.11"/>
      <w:bookmarkEnd w:id="346"/>
      <w:bookmarkEnd w:id="347"/>
      <w:bookmarkEnd w:id="348"/>
      <w:r w:rsidRPr="00206023">
        <w:rPr>
          <w:rFonts w:ascii="Verdana" w:eastAsia="Times New Roman" w:hAnsi="Verdana" w:cs="Times New Roman"/>
          <w:b/>
          <w:bCs/>
          <w:color w:val="027ABB"/>
          <w:sz w:val="36"/>
          <w:lang w:val="en-CA" w:eastAsia="fr-CA"/>
        </w:rPr>
        <w:t>78.11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126" w:anchor="sec505_smooth" w:history="1">
        <w:r w:rsidRPr="00206023">
          <w:rPr>
            <w:rFonts w:ascii="Verdana" w:eastAsia="Times New Roman" w:hAnsi="Verdana" w:cs="Times New Roman"/>
            <w:color w:val="027ABB"/>
            <w:sz w:val="24"/>
            <w:szCs w:val="24"/>
            <w:u w:val="single"/>
            <w:lang w:val="en-CA" w:eastAsia="fr-CA"/>
          </w:rPr>
          <w:t>Sections 505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127" w:anchor="sec510_smooth" w:history="1">
        <w:r w:rsidRPr="00206023">
          <w:rPr>
            <w:rFonts w:ascii="Verdana" w:eastAsia="Times New Roman" w:hAnsi="Verdana" w:cs="Times New Roman"/>
            <w:color w:val="027ABB"/>
            <w:sz w:val="24"/>
            <w:szCs w:val="24"/>
            <w:u w:val="single"/>
            <w:lang w:val="en-CA" w:eastAsia="fr-CA"/>
          </w:rPr>
          <w:t> 510</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128" w:history="1">
        <w:r w:rsidRPr="00206023">
          <w:rPr>
            <w:rFonts w:ascii="Verdana" w:eastAsia="Times New Roman" w:hAnsi="Verdana" w:cs="Times New Roman"/>
            <w:color w:val="027ABB"/>
            <w:sz w:val="24"/>
            <w:szCs w:val="24"/>
            <w:u w:val="single"/>
            <w:lang w:val="en-CA" w:eastAsia="fr-CA"/>
          </w:rPr>
          <w:t>Cities and Towns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 or</w:t>
      </w:r>
      <w:r w:rsidRPr="00206023">
        <w:rPr>
          <w:rFonts w:ascii="Verdana" w:eastAsia="Times New Roman" w:hAnsi="Verdana" w:cs="Times New Roman"/>
          <w:color w:val="000000"/>
          <w:sz w:val="24"/>
          <w:szCs w:val="24"/>
          <w:lang w:val="en-CA" w:eastAsia="fr-CA"/>
        </w:rPr>
        <w:t> </w:t>
      </w:r>
      <w:hyperlink r:id="rId129" w:anchor="sec1013_smooth" w:history="1">
        <w:r w:rsidRPr="00206023">
          <w:rPr>
            <w:rFonts w:ascii="Verdana" w:eastAsia="Times New Roman" w:hAnsi="Verdana" w:cs="Times New Roman"/>
            <w:color w:val="027ABB"/>
            <w:sz w:val="24"/>
            <w:szCs w:val="24"/>
            <w:u w:val="single"/>
            <w:lang w:val="en-CA" w:eastAsia="fr-CA"/>
          </w:rPr>
          <w:t>articles 1013</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130" w:anchor="sec1020_smooth" w:history="1">
        <w:r w:rsidRPr="00206023">
          <w:rPr>
            <w:rFonts w:ascii="Verdana" w:eastAsia="Times New Roman" w:hAnsi="Verdana" w:cs="Times New Roman"/>
            <w:color w:val="027ABB"/>
            <w:sz w:val="24"/>
            <w:szCs w:val="24"/>
            <w:u w:val="single"/>
            <w:lang w:val="en-CA" w:eastAsia="fr-CA"/>
          </w:rPr>
          <w:t> 1020</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131" w:history="1">
        <w:r w:rsidRPr="00206023">
          <w:rPr>
            <w:rFonts w:ascii="Verdana" w:eastAsia="Times New Roman" w:hAnsi="Verdana" w:cs="Times New Roman"/>
            <w:color w:val="027ABB"/>
            <w:sz w:val="24"/>
            <w:szCs w:val="24"/>
            <w:u w:val="single"/>
            <w:lang w:val="en-CA" w:eastAsia="fr-CA"/>
          </w:rPr>
          <w:t>Municipal Code of Québec</w:t>
        </w:r>
      </w:hyperlink>
      <w:r w:rsidRPr="00206023">
        <w:rPr>
          <w:rFonts w:ascii="Verdana" w:eastAsia="Times New Roman" w:hAnsi="Verdana" w:cs="Times New Roman"/>
          <w:color w:val="000000"/>
          <w:sz w:val="24"/>
          <w:szCs w:val="24"/>
          <w:shd w:val="clear" w:color="auto" w:fill="FFFFFF"/>
          <w:lang w:val="en-CA" w:eastAsia="fr-CA"/>
        </w:rPr>
        <w:t>(chapter C-27.1) apply with the necessary modifications to the recovery of the duties due. Movable property may be seized and sold 30 days after the date the duties become due, while proceedings for recovery may be instituted from the day on which the duties become due.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49" w:name="D%%78%%12_Y"/>
      <w:bookmarkStart w:id="350" w:name="sec78.12"/>
      <w:bookmarkStart w:id="351" w:name="s78.12"/>
      <w:bookmarkEnd w:id="349"/>
      <w:bookmarkEnd w:id="350"/>
      <w:bookmarkEnd w:id="351"/>
      <w:r w:rsidRPr="00206023">
        <w:rPr>
          <w:rFonts w:ascii="Verdana" w:eastAsia="Times New Roman" w:hAnsi="Verdana" w:cs="Times New Roman"/>
          <w:b/>
          <w:bCs/>
          <w:color w:val="027ABB"/>
          <w:sz w:val="36"/>
          <w:lang w:val="en-CA" w:eastAsia="fr-CA"/>
        </w:rPr>
        <w:t>78.12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All information obtained under</w:t>
      </w:r>
      <w:r w:rsidRPr="00206023">
        <w:rPr>
          <w:rFonts w:ascii="Verdana" w:eastAsia="Times New Roman" w:hAnsi="Verdana" w:cs="Times New Roman"/>
          <w:color w:val="000000"/>
          <w:sz w:val="24"/>
          <w:szCs w:val="24"/>
          <w:lang w:val="en-CA" w:eastAsia="fr-CA"/>
        </w:rPr>
        <w:t> </w:t>
      </w:r>
      <w:hyperlink r:id="rId132" w:anchor="sec78.5_smooth" w:history="1">
        <w:r w:rsidRPr="00206023">
          <w:rPr>
            <w:rFonts w:ascii="Verdana" w:eastAsia="Times New Roman" w:hAnsi="Verdana" w:cs="Times New Roman"/>
            <w:color w:val="027ABB"/>
            <w:sz w:val="24"/>
            <w:szCs w:val="24"/>
            <w:u w:val="single"/>
            <w:lang w:val="en-CA" w:eastAsia="fr-CA"/>
          </w:rPr>
          <w:t>section 78.5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is confidential except information that is already public according to law. No person may communicate such information or allow it to be communicated to a person not legally entitled to it or allow such a person to examine a document containing such information or to have access to it.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However, on the written authorization of the interested person or the interested person's authorized representative, such information may be communicated to a person designated in the authorization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This section applies despite</w:t>
      </w:r>
      <w:r w:rsidRPr="00206023">
        <w:rPr>
          <w:rFonts w:ascii="Verdana" w:eastAsia="Times New Roman" w:hAnsi="Verdana" w:cs="Times New Roman"/>
          <w:color w:val="000000"/>
          <w:sz w:val="24"/>
          <w:szCs w:val="24"/>
          <w:lang w:val="en-CA" w:eastAsia="fr-CA"/>
        </w:rPr>
        <w:t> </w:t>
      </w:r>
      <w:hyperlink r:id="rId133" w:anchor="sec9_smooth" w:history="1">
        <w:r w:rsidRPr="00206023">
          <w:rPr>
            <w:rFonts w:ascii="Verdana" w:eastAsia="Times New Roman" w:hAnsi="Verdana" w:cs="Times New Roman"/>
            <w:color w:val="027ABB"/>
            <w:sz w:val="24"/>
            <w:szCs w:val="24"/>
            <w:u w:val="single"/>
            <w:lang w:val="en-CA" w:eastAsia="fr-CA"/>
          </w:rPr>
          <w:t>section 9</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134" w:history="1">
        <w:r w:rsidRPr="00206023">
          <w:rPr>
            <w:rFonts w:ascii="Verdana" w:eastAsia="Times New Roman" w:hAnsi="Verdana" w:cs="Times New Roman"/>
            <w:color w:val="027ABB"/>
            <w:sz w:val="24"/>
            <w:szCs w:val="24"/>
            <w:u w:val="single"/>
            <w:lang w:val="en-CA" w:eastAsia="fr-CA"/>
          </w:rPr>
          <w:t>Act respecting Access to documents held by public bodies and the Protection of personal information</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A-2.1).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Whoever contravenes this section is liable to a fine of $500 to $2,500.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52" w:name="__167__5_Agreements_163144"/>
      <w:bookmarkEnd w:id="352"/>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53" w:name="D%%78%%13_F"/>
      <w:bookmarkEnd w:id="353"/>
      <w:r w:rsidRPr="00206023">
        <w:rPr>
          <w:rFonts w:ascii="Verdana" w:eastAsia="Times New Roman" w:hAnsi="Verdana" w:cs="Times New Roman"/>
          <w:color w:val="000000"/>
          <w:sz w:val="24"/>
          <w:szCs w:val="24"/>
          <w:lang w:val="en-CA" w:eastAsia="fr-CA"/>
        </w:rPr>
        <w:t>§ 5.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Agreements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54" w:name="D%%78%%13_Y"/>
      <w:bookmarkStart w:id="355" w:name="sec78.13"/>
      <w:bookmarkStart w:id="356" w:name="s78.13"/>
      <w:bookmarkEnd w:id="354"/>
      <w:bookmarkEnd w:id="355"/>
      <w:bookmarkEnd w:id="356"/>
      <w:r w:rsidRPr="00206023">
        <w:rPr>
          <w:rFonts w:ascii="Verdana" w:eastAsia="Times New Roman" w:hAnsi="Verdana" w:cs="Times New Roman"/>
          <w:b/>
          <w:bCs/>
          <w:color w:val="027ABB"/>
          <w:sz w:val="36"/>
          <w:lang w:val="en-CA" w:eastAsia="fr-CA"/>
        </w:rPr>
        <w:t>78.13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municipality that has jurisdiction over public roads and by whose public roads substances on which duties are payable under</w:t>
      </w:r>
      <w:r w:rsidRPr="00206023">
        <w:rPr>
          <w:rFonts w:ascii="Verdana" w:eastAsia="Times New Roman" w:hAnsi="Verdana" w:cs="Times New Roman"/>
          <w:color w:val="000000"/>
          <w:sz w:val="24"/>
          <w:szCs w:val="24"/>
          <w:lang w:val="en-CA" w:eastAsia="fr-CA"/>
        </w:rPr>
        <w:t> </w:t>
      </w:r>
      <w:hyperlink r:id="rId135"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are or could be transported from a site situated in the territory of another municipality may request that municipality to enter into an agreement with respect to the allocation of the sums paid into the fund established in accordance with this division.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municipality that established the fund refuses to enter into an agreement, the municipality making the request may submit the dispute to the Commission municipale du Québec, whose decision is final, provided its territory meets at least one of the following conditions: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it is contiguous to the territory of the municipality that established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it is contiguous to the territory of the regional county municipality that includes the territory of the municipality that established the fund;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if the municipality making the request is a local municipality, it is included in the territory of a regional county municipality that meets one of the conditions set out in subparagraphs 1 and 2 or is included in the territory of the regional county municipality that includes the territory of the municipality that established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decision of the Commission must take into account, among other things, the extent to which the public roads of each municipality are used for the transportation of the substances and, if applicable, determine criteria for the allocation of the sums paid into the fund. The decision of the Commission applies to the sums collected from the date on which the dispute is submitted to it.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57" w:name="D%%78%%14_Y"/>
      <w:bookmarkStart w:id="358" w:name="sec78.14"/>
      <w:bookmarkStart w:id="359" w:name="s78.14"/>
      <w:bookmarkEnd w:id="357"/>
      <w:bookmarkEnd w:id="358"/>
      <w:bookmarkEnd w:id="359"/>
      <w:r w:rsidRPr="00206023">
        <w:rPr>
          <w:rFonts w:ascii="Verdana" w:eastAsia="Times New Roman" w:hAnsi="Verdana" w:cs="Times New Roman"/>
          <w:b/>
          <w:bCs/>
          <w:color w:val="027ABB"/>
          <w:sz w:val="36"/>
          <w:lang w:val="en-CA" w:eastAsia="fr-CA"/>
        </w:rPr>
        <w:t>78.14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Where a site referred to in</w:t>
      </w:r>
      <w:r w:rsidRPr="00206023">
        <w:rPr>
          <w:rFonts w:ascii="Verdana" w:eastAsia="Times New Roman" w:hAnsi="Verdana" w:cs="Times New Roman"/>
          <w:color w:val="000000"/>
          <w:sz w:val="24"/>
          <w:szCs w:val="24"/>
          <w:lang w:val="en-CA" w:eastAsia="fr-CA"/>
        </w:rPr>
        <w:t> </w:t>
      </w:r>
      <w:hyperlink r:id="rId136" w:anchor="sec78.1_smooth" w:history="1">
        <w:r w:rsidRPr="00206023">
          <w:rPr>
            <w:rFonts w:ascii="Verdana" w:eastAsia="Times New Roman" w:hAnsi="Verdana" w:cs="Times New Roman"/>
            <w:color w:val="027ABB"/>
            <w:sz w:val="24"/>
            <w:szCs w:val="24"/>
            <w:u w:val="single"/>
            <w:lang w:val="en-CA" w:eastAsia="fr-CA"/>
          </w:rPr>
          <w:t>section 78.1</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is situated in the territory of more than one municipality, the duties payable under</w:t>
      </w:r>
      <w:hyperlink r:id="rId137" w:anchor="sec78.2_smooth" w:history="1">
        <w:r w:rsidRPr="00206023">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are payable only once for all the municipalities concerned, which must enter into an agreement determining which municipality is responsible for enforcing the regime set up under this division for the site.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agreement must also include criteria for the allocation of the sums collected, which must be modified to take into account any request made to one of the municipalities concerned under the first paragraph of</w:t>
      </w:r>
      <w:r w:rsidRPr="00206023">
        <w:rPr>
          <w:rFonts w:ascii="Verdana" w:eastAsia="Times New Roman" w:hAnsi="Verdana" w:cs="Times New Roman"/>
          <w:color w:val="000000"/>
          <w:sz w:val="24"/>
          <w:szCs w:val="24"/>
          <w:lang w:val="en-CA" w:eastAsia="fr-CA"/>
        </w:rPr>
        <w:t> </w:t>
      </w:r>
      <w:hyperlink r:id="rId138" w:anchor="sec78.13_smooth" w:history="1">
        <w:r w:rsidRPr="00206023">
          <w:rPr>
            <w:rFonts w:ascii="Verdana" w:eastAsia="Times New Roman" w:hAnsi="Verdana" w:cs="Times New Roman"/>
            <w:color w:val="027ABB"/>
            <w:sz w:val="24"/>
            <w:szCs w:val="24"/>
            <w:u w:val="single"/>
            <w:lang w:val="en-CA" w:eastAsia="fr-CA"/>
          </w:rPr>
          <w:t>section 78.13</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Subject to</w:t>
      </w:r>
      <w:r w:rsidRPr="00206023">
        <w:rPr>
          <w:rFonts w:ascii="Verdana" w:eastAsia="Times New Roman" w:hAnsi="Verdana" w:cs="Times New Roman"/>
          <w:color w:val="000000"/>
          <w:sz w:val="24"/>
          <w:szCs w:val="24"/>
          <w:lang w:val="en-CA" w:eastAsia="fr-CA"/>
        </w:rPr>
        <w:t> </w:t>
      </w:r>
      <w:hyperlink r:id="rId139" w:anchor="sec78.7_smooth" w:history="1">
        <w:r w:rsidRPr="00206023">
          <w:rPr>
            <w:rFonts w:ascii="Verdana" w:eastAsia="Times New Roman" w:hAnsi="Verdana" w:cs="Times New Roman"/>
            <w:color w:val="027ABB"/>
            <w:sz w:val="24"/>
            <w:szCs w:val="24"/>
            <w:u w:val="single"/>
            <w:lang w:val="en-CA" w:eastAsia="fr-CA"/>
          </w:rPr>
          <w:t>section 78.7</w:t>
        </w:r>
      </w:hyperlink>
      <w:r w:rsidRPr="00206023">
        <w:rPr>
          <w:rFonts w:ascii="Verdana" w:eastAsia="Times New Roman" w:hAnsi="Verdana" w:cs="Times New Roman"/>
          <w:color w:val="000000"/>
          <w:sz w:val="24"/>
          <w:szCs w:val="24"/>
          <w:shd w:val="clear" w:color="auto" w:fill="FFFFFF"/>
          <w:lang w:val="en-CA" w:eastAsia="fr-CA"/>
        </w:rPr>
        <w:t>, the duties may be collected once an agreement is entered into, and each municipality concerned pays a part of the sums it receives into the fund it established in accordance with this division.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one of the municipalities concerned ascertains the existence of a disagreement that prevents the entering into or amending of an agreement, it may submit the dispute to the Commission municipale du Québec, whose decision is final. The third paragraph of</w:t>
      </w:r>
      <w:hyperlink r:id="rId140" w:anchor="sec78.13_smooth" w:history="1">
        <w:r w:rsidRPr="00206023">
          <w:rPr>
            <w:rFonts w:ascii="Verdana" w:eastAsia="Times New Roman" w:hAnsi="Verdana" w:cs="Times New Roman"/>
            <w:color w:val="027ABB"/>
            <w:sz w:val="24"/>
            <w:szCs w:val="24"/>
            <w:u w:val="single"/>
            <w:lang w:val="en-CA" w:eastAsia="fr-CA"/>
          </w:rPr>
          <w:t>section 78.13</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applies to the decision.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2009, c. 26, s. 44.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0" w:name="__167__6_General_provisions_169555"/>
      <w:bookmarkEnd w:id="360"/>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1" w:name="D%%78%%15_F"/>
      <w:bookmarkEnd w:id="361"/>
      <w:r w:rsidRPr="00206023">
        <w:rPr>
          <w:rFonts w:ascii="Verdana" w:eastAsia="Times New Roman" w:hAnsi="Verdana" w:cs="Times New Roman"/>
          <w:color w:val="000000"/>
          <w:sz w:val="24"/>
          <w:szCs w:val="24"/>
          <w:lang w:val="en-CA" w:eastAsia="fr-CA"/>
        </w:rPr>
        <w:t>§ 6. — </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General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2" w:name="D%%78%%15_Y"/>
      <w:bookmarkStart w:id="363" w:name="sec78.15"/>
      <w:bookmarkStart w:id="364" w:name="s78.15"/>
      <w:bookmarkEnd w:id="362"/>
      <w:bookmarkEnd w:id="363"/>
      <w:bookmarkEnd w:id="364"/>
      <w:r w:rsidRPr="00206023">
        <w:rPr>
          <w:rFonts w:ascii="Verdana" w:eastAsia="Times New Roman" w:hAnsi="Verdana" w:cs="Times New Roman"/>
          <w:b/>
          <w:bCs/>
          <w:color w:val="027ABB"/>
          <w:sz w:val="36"/>
          <w:lang w:val="en-CA" w:eastAsia="fr-CA"/>
        </w:rPr>
        <w:t>78.15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This division is binding on the State and its mandataries.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2009, c. 26, s. 44.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5" w:name="DIVISION_II_PARKING_170943"/>
      <w:bookmarkEnd w:id="365"/>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6" w:name="D%%79_E"/>
      <w:bookmarkEnd w:id="366"/>
      <w:r w:rsidRPr="00206023">
        <w:rPr>
          <w:rFonts w:ascii="Verdana" w:eastAsia="Times New Roman" w:hAnsi="Verdana" w:cs="Times New Roman"/>
          <w:b/>
          <w:bCs/>
          <w:color w:val="000000"/>
          <w:sz w:val="24"/>
          <w:szCs w:val="24"/>
          <w:lang w:val="en-CA" w:eastAsia="fr-CA"/>
        </w:rPr>
        <w:t>DIVISION 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PARKING</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67" w:name="D%%79_Y"/>
      <w:bookmarkStart w:id="368" w:name="sec79"/>
      <w:bookmarkStart w:id="369" w:name="s79"/>
      <w:bookmarkEnd w:id="367"/>
      <w:bookmarkEnd w:id="368"/>
      <w:bookmarkEnd w:id="369"/>
      <w:r w:rsidRPr="00206023">
        <w:rPr>
          <w:rFonts w:ascii="Verdana" w:eastAsia="Times New Roman" w:hAnsi="Verdana" w:cs="Times New Roman"/>
          <w:b/>
          <w:bCs/>
          <w:color w:val="027ABB"/>
          <w:sz w:val="36"/>
          <w:lang w:val="en-CA" w:eastAsia="fr-CA"/>
        </w:rPr>
        <w:t>79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regulate parking by by-law.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exercising its power under the first paragraph and after obtaining the consent of the owner, the local municipality may determine the private parking areas to which the by-law applies.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79.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70" w:name="D%%80_Y"/>
      <w:bookmarkStart w:id="371" w:name="sec80"/>
      <w:bookmarkStart w:id="372" w:name="s80"/>
      <w:bookmarkEnd w:id="370"/>
      <w:bookmarkEnd w:id="371"/>
      <w:bookmarkEnd w:id="372"/>
      <w:r w:rsidRPr="00206023">
        <w:rPr>
          <w:rFonts w:ascii="Verdana" w:eastAsia="Times New Roman" w:hAnsi="Verdana" w:cs="Times New Roman"/>
          <w:b/>
          <w:bCs/>
          <w:color w:val="027ABB"/>
          <w:sz w:val="36"/>
          <w:lang w:val="en-CA" w:eastAsia="fr-CA"/>
        </w:rPr>
        <w:t>80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regulate the towing and impounding of vehicles parked in violation of a regulatory provision adopted under this Act or the</w:t>
      </w:r>
      <w:r w:rsidRPr="00206023">
        <w:rPr>
          <w:rFonts w:ascii="Verdana" w:eastAsia="Times New Roman" w:hAnsi="Verdana" w:cs="Times New Roman"/>
          <w:color w:val="000000"/>
          <w:sz w:val="24"/>
          <w:szCs w:val="24"/>
          <w:lang w:val="en-CA" w:eastAsia="fr-CA"/>
        </w:rPr>
        <w:t> </w:t>
      </w:r>
      <w:hyperlink r:id="rId141" w:history="1">
        <w:r w:rsidRPr="00206023">
          <w:rPr>
            <w:rFonts w:ascii="Verdana" w:eastAsia="Times New Roman" w:hAnsi="Verdana" w:cs="Times New Roman"/>
            <w:color w:val="027ABB"/>
            <w:sz w:val="24"/>
            <w:szCs w:val="24"/>
            <w:u w:val="single"/>
            <w:lang w:val="en-CA" w:eastAsia="fr-CA"/>
          </w:rPr>
          <w:t>Highway Safety Code</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 xml:space="preserve">(chapter C-24.2), set the tariff of towing or </w:t>
      </w:r>
      <w:proofErr w:type="gramStart"/>
      <w:r w:rsidRPr="00206023">
        <w:rPr>
          <w:rFonts w:ascii="Verdana" w:eastAsia="Times New Roman" w:hAnsi="Verdana" w:cs="Times New Roman"/>
          <w:color w:val="000000"/>
          <w:sz w:val="24"/>
          <w:szCs w:val="24"/>
          <w:shd w:val="clear" w:color="auto" w:fill="FFFFFF"/>
          <w:lang w:val="en-CA" w:eastAsia="fr-CA"/>
        </w:rPr>
        <w:t>removal costs, and prescribe</w:t>
      </w:r>
      <w:proofErr w:type="gramEnd"/>
      <w:r w:rsidRPr="00206023">
        <w:rPr>
          <w:rFonts w:ascii="Verdana" w:eastAsia="Times New Roman" w:hAnsi="Verdana" w:cs="Times New Roman"/>
          <w:color w:val="000000"/>
          <w:sz w:val="24"/>
          <w:szCs w:val="24"/>
          <w:shd w:val="clear" w:color="auto" w:fill="FFFFFF"/>
          <w:lang w:val="en-CA" w:eastAsia="fr-CA"/>
        </w:rPr>
        <w:t xml:space="preserve"> who is to pay the costs.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73" w:name="D%%81_Y"/>
      <w:bookmarkStart w:id="374" w:name="sec81"/>
      <w:bookmarkStart w:id="375" w:name="s81"/>
      <w:bookmarkEnd w:id="373"/>
      <w:bookmarkEnd w:id="374"/>
      <w:bookmarkEnd w:id="375"/>
      <w:r w:rsidRPr="00206023">
        <w:rPr>
          <w:rFonts w:ascii="Verdana" w:eastAsia="Times New Roman" w:hAnsi="Verdana" w:cs="Times New Roman"/>
          <w:b/>
          <w:bCs/>
          <w:color w:val="027ABB"/>
          <w:sz w:val="36"/>
          <w:lang w:val="en-CA" w:eastAsia="fr-CA"/>
        </w:rPr>
        <w:t>81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person authorized by a local municipality to enforce its parking by-laws may move a vehicle or have it moved and store it, at the owner's expense, for the purposes of maintenance work or in other cases determined by by-law by the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76" w:name="DIVISION_III_PORT_AND_AIRPORT_FACILITIES"/>
      <w:bookmarkEnd w:id="376"/>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77" w:name="D%%82_E"/>
      <w:bookmarkEnd w:id="377"/>
      <w:r w:rsidRPr="00206023">
        <w:rPr>
          <w:rFonts w:ascii="Verdana" w:eastAsia="Times New Roman" w:hAnsi="Verdana" w:cs="Times New Roman"/>
          <w:b/>
          <w:bCs/>
          <w:color w:val="000000"/>
          <w:sz w:val="24"/>
          <w:szCs w:val="24"/>
          <w:lang w:val="en-CA" w:eastAsia="fr-CA"/>
        </w:rPr>
        <w:t>DIVISION 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PORT AND AIRPORT FACILITIES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78" w:name="D%%82_Y"/>
      <w:bookmarkStart w:id="379" w:name="sec82"/>
      <w:bookmarkStart w:id="380" w:name="s82"/>
      <w:bookmarkEnd w:id="378"/>
      <w:bookmarkEnd w:id="379"/>
      <w:bookmarkEnd w:id="380"/>
      <w:r w:rsidRPr="00206023">
        <w:rPr>
          <w:rFonts w:ascii="Verdana" w:eastAsia="Times New Roman" w:hAnsi="Verdana" w:cs="Times New Roman"/>
          <w:b/>
          <w:bCs/>
          <w:color w:val="027ABB"/>
          <w:sz w:val="36"/>
          <w:lang w:val="en-CA" w:eastAsia="fr-CA"/>
        </w:rPr>
        <w:t>82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regulate access to its port and airport facilities.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81" w:name="D%%83_Y"/>
      <w:bookmarkStart w:id="382" w:name="sec83"/>
      <w:bookmarkStart w:id="383" w:name="s83"/>
      <w:bookmarkEnd w:id="381"/>
      <w:bookmarkEnd w:id="382"/>
      <w:bookmarkEnd w:id="383"/>
      <w:r w:rsidRPr="00206023">
        <w:rPr>
          <w:rFonts w:ascii="Verdana" w:eastAsia="Times New Roman" w:hAnsi="Verdana" w:cs="Times New Roman"/>
          <w:b/>
          <w:bCs/>
          <w:color w:val="027ABB"/>
          <w:sz w:val="36"/>
          <w:lang w:val="en-CA" w:eastAsia="fr-CA"/>
        </w:rPr>
        <w:t>83</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also establish, acquire and operate a port or airport facility outside its territory after notifying the municipality that has jurisdiction over the territory concerned.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84" w:name="D%%84_Y"/>
      <w:bookmarkStart w:id="385" w:name="sec84"/>
      <w:bookmarkStart w:id="386" w:name="s84"/>
      <w:bookmarkEnd w:id="384"/>
      <w:bookmarkEnd w:id="385"/>
      <w:bookmarkEnd w:id="386"/>
      <w:r w:rsidRPr="00206023">
        <w:rPr>
          <w:rFonts w:ascii="Verdana" w:eastAsia="Times New Roman" w:hAnsi="Verdana" w:cs="Times New Roman"/>
          <w:b/>
          <w:bCs/>
          <w:color w:val="027ABB"/>
          <w:sz w:val="36"/>
          <w:lang w:val="en-CA" w:eastAsia="fr-CA"/>
        </w:rPr>
        <w:t>84</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person with the operation of its port or airport facilities.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first paragraph may also stipulate that the person must finance any work carried out under the contract. In that case, the</w:t>
      </w:r>
      <w:r w:rsidRPr="00206023">
        <w:rPr>
          <w:rFonts w:ascii="Verdana" w:eastAsia="Times New Roman" w:hAnsi="Verdana" w:cs="Times New Roman"/>
          <w:color w:val="000000"/>
          <w:sz w:val="24"/>
          <w:szCs w:val="24"/>
          <w:lang w:val="en-CA" w:eastAsia="fr-CA"/>
        </w:rPr>
        <w:t> </w:t>
      </w:r>
      <w:hyperlink r:id="rId142" w:history="1">
        <w:r w:rsidRPr="00206023">
          <w:rPr>
            <w:rFonts w:ascii="Verdana" w:eastAsia="Times New Roman" w:hAnsi="Verdana" w:cs="Times New Roman"/>
            <w:color w:val="027ABB"/>
            <w:sz w:val="24"/>
            <w:szCs w:val="24"/>
            <w:u w:val="single"/>
            <w:lang w:val="en-CA" w:eastAsia="fr-CA"/>
          </w:rPr>
          <w:t>Municipal Works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84;</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87" w:name="CHAPTER_X_OTHER_POWERS_177667"/>
      <w:bookmarkEnd w:id="387"/>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88" w:name="D%%85_D"/>
      <w:bookmarkEnd w:id="388"/>
      <w:r w:rsidRPr="00206023">
        <w:rPr>
          <w:rFonts w:ascii="Verdana" w:eastAsia="Times New Roman" w:hAnsi="Verdana" w:cs="Times New Roman"/>
          <w:b/>
          <w:bCs/>
          <w:color w:val="000000"/>
          <w:sz w:val="24"/>
          <w:szCs w:val="24"/>
          <w:lang w:val="en-CA" w:eastAsia="fr-CA"/>
        </w:rPr>
        <w:t>CHAPTER X</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OTHER POWERS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89" w:name="D%%85_Y"/>
      <w:bookmarkStart w:id="390" w:name="sec85"/>
      <w:bookmarkStart w:id="391" w:name="s85"/>
      <w:bookmarkEnd w:id="389"/>
      <w:bookmarkEnd w:id="390"/>
      <w:bookmarkEnd w:id="391"/>
      <w:r w:rsidRPr="00206023">
        <w:rPr>
          <w:rFonts w:ascii="Verdana" w:eastAsia="Times New Roman" w:hAnsi="Verdana" w:cs="Times New Roman"/>
          <w:b/>
          <w:bCs/>
          <w:color w:val="027ABB"/>
          <w:sz w:val="36"/>
          <w:lang w:val="en-CA" w:eastAsia="fr-CA"/>
        </w:rPr>
        <w:t>85</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addition to the regulatory powers under this Act, a local municipality may adopt a by-law to ensure peace, order, good government, and the general welfare of its citizens.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92" w:name="D%%86_Y"/>
      <w:bookmarkStart w:id="393" w:name="sec86"/>
      <w:bookmarkStart w:id="394" w:name="s86"/>
      <w:bookmarkEnd w:id="392"/>
      <w:bookmarkEnd w:id="393"/>
      <w:bookmarkEnd w:id="394"/>
      <w:r w:rsidRPr="00206023">
        <w:rPr>
          <w:rFonts w:ascii="Verdana" w:eastAsia="Times New Roman" w:hAnsi="Verdana" w:cs="Times New Roman"/>
          <w:b/>
          <w:bCs/>
          <w:color w:val="027ABB"/>
          <w:sz w:val="36"/>
          <w:lang w:val="en-CA" w:eastAsia="fr-CA"/>
        </w:rPr>
        <w:t>86</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regulate the use of vehicles or trailers for housing or commercial purposes.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95" w:name="D%%87_Y"/>
      <w:bookmarkStart w:id="396" w:name="sec87"/>
      <w:bookmarkStart w:id="397" w:name="s87"/>
      <w:bookmarkEnd w:id="395"/>
      <w:bookmarkEnd w:id="396"/>
      <w:bookmarkEnd w:id="397"/>
      <w:r w:rsidRPr="00206023">
        <w:rPr>
          <w:rFonts w:ascii="Verdana" w:eastAsia="Times New Roman" w:hAnsi="Verdana" w:cs="Times New Roman"/>
          <w:b/>
          <w:bCs/>
          <w:color w:val="027ABB"/>
          <w:sz w:val="36"/>
          <w:lang w:val="en-CA" w:eastAsia="fr-CA"/>
        </w:rPr>
        <w:t>87</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adopt by-laws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to regulate the burial and disinterment of bodies;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to regulate the establishment of cemeteries.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398" w:name="D%%88_Y"/>
      <w:bookmarkStart w:id="399" w:name="sec88"/>
      <w:bookmarkStart w:id="400" w:name="s88"/>
      <w:bookmarkEnd w:id="398"/>
      <w:bookmarkEnd w:id="399"/>
      <w:bookmarkEnd w:id="400"/>
      <w:r w:rsidRPr="00206023">
        <w:rPr>
          <w:rFonts w:ascii="Verdana" w:eastAsia="Times New Roman" w:hAnsi="Verdana" w:cs="Times New Roman"/>
          <w:b/>
          <w:bCs/>
          <w:color w:val="027ABB"/>
          <w:sz w:val="36"/>
          <w:lang w:val="en-CA" w:eastAsia="fr-CA"/>
        </w:rPr>
        <w:t>88</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agree to administer a cemetery under an agreement with the cemetery administrator.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01" w:name="D%%89_Y"/>
      <w:bookmarkStart w:id="402" w:name="sec89"/>
      <w:bookmarkStart w:id="403" w:name="s89"/>
      <w:bookmarkEnd w:id="401"/>
      <w:bookmarkEnd w:id="402"/>
      <w:bookmarkEnd w:id="403"/>
      <w:r w:rsidRPr="00206023">
        <w:rPr>
          <w:rFonts w:ascii="Verdana" w:eastAsia="Times New Roman" w:hAnsi="Verdana" w:cs="Times New Roman"/>
          <w:b/>
          <w:bCs/>
          <w:color w:val="027ABB"/>
          <w:sz w:val="36"/>
          <w:lang w:val="en-CA" w:eastAsia="fr-CA"/>
        </w:rPr>
        <w:t>89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have bodies interred in violation of the law removed, close a cemetery, and have bodies removed from the cemetery.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89.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04" w:name="CHAPTER_XI_GENERAL_PROVISIONS_182531"/>
      <w:bookmarkEnd w:id="404"/>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05" w:name="D%%90_D"/>
      <w:bookmarkEnd w:id="405"/>
      <w:r w:rsidRPr="00206023">
        <w:rPr>
          <w:rFonts w:ascii="Verdana" w:eastAsia="Times New Roman" w:hAnsi="Verdana" w:cs="Times New Roman"/>
          <w:b/>
          <w:bCs/>
          <w:color w:val="000000"/>
          <w:sz w:val="24"/>
          <w:szCs w:val="24"/>
          <w:lang w:val="en-CA" w:eastAsia="fr-CA"/>
        </w:rPr>
        <w:t>CHAPTER XI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206023">
        <w:rPr>
          <w:rFonts w:ascii="Verdana" w:eastAsia="Times New Roman" w:hAnsi="Verdana" w:cs="Times New Roman"/>
          <w:caps/>
          <w:color w:val="000000"/>
          <w:sz w:val="24"/>
          <w:szCs w:val="24"/>
          <w:lang w:val="en-CA" w:eastAsia="fr-CA"/>
        </w:rPr>
        <w:t>GENERAL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06" w:name="D%%90_Y"/>
      <w:bookmarkStart w:id="407" w:name="sec90"/>
      <w:bookmarkStart w:id="408" w:name="s90"/>
      <w:bookmarkEnd w:id="406"/>
      <w:bookmarkEnd w:id="407"/>
      <w:bookmarkEnd w:id="408"/>
      <w:r w:rsidRPr="00206023">
        <w:rPr>
          <w:rFonts w:ascii="Verdana" w:eastAsia="Times New Roman" w:hAnsi="Verdana" w:cs="Times New Roman"/>
          <w:b/>
          <w:bCs/>
          <w:color w:val="027ABB"/>
          <w:sz w:val="36"/>
          <w:lang w:val="en-CA" w:eastAsia="fr-CA"/>
        </w:rPr>
        <w:t>90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addition to the financial assistance otherwise provided for, a local municipality may grant any assistance it considers appropriate with respect to the matters referred to in</w:t>
      </w:r>
      <w:r w:rsidRPr="00206023">
        <w:rPr>
          <w:rFonts w:ascii="Verdana" w:eastAsia="Times New Roman" w:hAnsi="Verdana" w:cs="Times New Roman"/>
          <w:color w:val="000000"/>
          <w:sz w:val="24"/>
          <w:szCs w:val="24"/>
          <w:lang w:val="en-CA" w:eastAsia="fr-CA"/>
        </w:rPr>
        <w:t> </w:t>
      </w:r>
      <w:hyperlink r:id="rId143" w:anchor="sec4_smooth" w:history="1">
        <w:r w:rsidRPr="00206023">
          <w:rPr>
            <w:rFonts w:ascii="Verdana" w:eastAsia="Times New Roman" w:hAnsi="Verdana" w:cs="Times New Roman"/>
            <w:color w:val="027ABB"/>
            <w:sz w:val="24"/>
            <w:szCs w:val="24"/>
            <w:u w:val="single"/>
            <w:lang w:val="en-CA" w:eastAsia="fr-CA"/>
          </w:rPr>
          <w:t>sections 4</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206023">
        <w:rPr>
          <w:rFonts w:ascii="Verdana" w:eastAsia="Times New Roman" w:hAnsi="Verdana" w:cs="Times New Roman"/>
          <w:color w:val="000000"/>
          <w:sz w:val="24"/>
          <w:szCs w:val="24"/>
          <w:lang w:val="en-CA" w:eastAsia="fr-CA"/>
        </w:rPr>
        <w:t> </w:t>
      </w:r>
      <w:hyperlink r:id="rId144" w:anchor="sec85_smooth" w:history="1">
        <w:r w:rsidRPr="00206023">
          <w:rPr>
            <w:rFonts w:ascii="Verdana" w:eastAsia="Times New Roman" w:hAnsi="Verdana" w:cs="Times New Roman"/>
            <w:color w:val="027ABB"/>
            <w:sz w:val="24"/>
            <w:szCs w:val="24"/>
            <w:u w:val="single"/>
            <w:lang w:val="en-CA" w:eastAsia="fr-CA"/>
          </w:rPr>
          <w:t>85</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145" w:anchor="sec89_smooth" w:history="1">
        <w:r w:rsidRPr="00206023">
          <w:rPr>
            <w:rFonts w:ascii="Verdana" w:eastAsia="Times New Roman" w:hAnsi="Verdana" w:cs="Times New Roman"/>
            <w:color w:val="027ABB"/>
            <w:sz w:val="24"/>
            <w:szCs w:val="24"/>
            <w:u w:val="single"/>
            <w:lang w:val="en-CA" w:eastAsia="fr-CA"/>
          </w:rPr>
          <w:t> 89</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also contribute financially to the costs of moving or burying an electric power distribution or telecommunications system and installing equipment for the distribution of the electric power.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local municipality may also grant assistance to relocate a commercial or industrial enterprise elsewhere within its territory. The amount of the assistance may not exceed the real cost of the relocation.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w:t>
      </w:r>
      <w:r w:rsidRPr="00206023">
        <w:rPr>
          <w:rFonts w:ascii="Verdana" w:eastAsia="Times New Roman" w:hAnsi="Verdana" w:cs="Times New Roman"/>
          <w:color w:val="000000"/>
          <w:sz w:val="24"/>
          <w:szCs w:val="24"/>
          <w:lang w:val="en-CA" w:eastAsia="fr-CA"/>
        </w:rPr>
        <w:t> </w:t>
      </w:r>
      <w:hyperlink r:id="rId146" w:history="1">
        <w:r w:rsidRPr="00206023">
          <w:rPr>
            <w:rFonts w:ascii="Verdana" w:eastAsia="Times New Roman" w:hAnsi="Verdana" w:cs="Times New Roman"/>
            <w:color w:val="027ABB"/>
            <w:sz w:val="24"/>
            <w:szCs w:val="24"/>
            <w:u w:val="single"/>
            <w:lang w:val="en-CA" w:eastAsia="fr-CA"/>
          </w:rPr>
          <w:t>Municipal Aid Prohibition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I-15) does not apply to assistance granted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for the establishment or operation of a convention centre or an exhibition centre;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to a non-profit body that provides technical support to an enterprise situated in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to the owner of an immovable to help the owner comply with the obligation to install an apparatus intended to reduce the risk of malfunction of a water supply system or sewer system and keep the apparatus in good working order;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(3.1) to a person to help the person carry out required work relating to the protection of a source of drinking water;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for damage to property caused by persons riotously or tumultuously assembled;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(5) to the owner of a dwelling or a building to cover the cost of installing a fire alarm, a fire extinguishing or fire fighting apparatus, or a fire escape;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(6) under the second or third paragraph; 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(7) </w:t>
      </w:r>
      <w:proofErr w:type="gramStart"/>
      <w:r w:rsidRPr="00206023">
        <w:rPr>
          <w:rFonts w:ascii="Verdana" w:eastAsia="Times New Roman" w:hAnsi="Verdana" w:cs="Times New Roman"/>
          <w:color w:val="000000"/>
          <w:sz w:val="24"/>
          <w:szCs w:val="24"/>
          <w:shd w:val="clear" w:color="auto" w:fill="FFFFFF"/>
          <w:lang w:val="en-CA" w:eastAsia="fr-CA"/>
        </w:rPr>
        <w:t>under</w:t>
      </w:r>
      <w:proofErr w:type="gramEnd"/>
      <w:r w:rsidRPr="00206023">
        <w:rPr>
          <w:rFonts w:ascii="Verdana" w:eastAsia="Times New Roman" w:hAnsi="Verdana" w:cs="Times New Roman"/>
          <w:color w:val="000000"/>
          <w:sz w:val="24"/>
          <w:szCs w:val="24"/>
          <w:lang w:val="en-CA" w:eastAsia="fr-CA"/>
        </w:rPr>
        <w:t> </w:t>
      </w:r>
      <w:hyperlink r:id="rId147" w:anchor="sec13.1_smooth" w:history="1">
        <w:r w:rsidRPr="00206023">
          <w:rPr>
            <w:rFonts w:ascii="Verdana" w:eastAsia="Times New Roman" w:hAnsi="Verdana" w:cs="Times New Roman"/>
            <w:color w:val="027ABB"/>
            <w:sz w:val="24"/>
            <w:szCs w:val="24"/>
            <w:u w:val="single"/>
            <w:lang w:val="en-CA" w:eastAsia="fr-CA"/>
          </w:rPr>
          <w:t>section 13.1</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90;</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112;</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119;</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60, s. 64.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09" w:name="D%%91_Y"/>
      <w:bookmarkStart w:id="410" w:name="sec91"/>
      <w:bookmarkStart w:id="411" w:name="s91"/>
      <w:bookmarkEnd w:id="409"/>
      <w:bookmarkEnd w:id="410"/>
      <w:bookmarkEnd w:id="411"/>
      <w:r w:rsidRPr="00206023">
        <w:rPr>
          <w:rFonts w:ascii="Verdana" w:eastAsia="Times New Roman" w:hAnsi="Verdana" w:cs="Times New Roman"/>
          <w:b/>
          <w:bCs/>
          <w:color w:val="027ABB"/>
          <w:sz w:val="36"/>
          <w:lang w:val="en-CA" w:eastAsia="fr-CA"/>
        </w:rPr>
        <w:t>91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addition, a local municipality may grant assistance in the following matters: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assistance to disadvantaged natural persons or natural persons in need;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the undertaking and furtherance, in or outside its territory, of education, cultural activities, youth training, works of charity and any action for the general welfare;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the operation of a health care institution;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agriculture.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exercising the power under subparagraph 1 of the first paragraph, a local municipality may establish shelters.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12" w:name="D%%92_Y"/>
      <w:bookmarkStart w:id="413" w:name="sec92"/>
      <w:bookmarkStart w:id="414" w:name="s92"/>
      <w:bookmarkEnd w:id="412"/>
      <w:bookmarkEnd w:id="413"/>
      <w:bookmarkEnd w:id="414"/>
      <w:r w:rsidRPr="00206023">
        <w:rPr>
          <w:rFonts w:ascii="Verdana" w:eastAsia="Times New Roman" w:hAnsi="Verdana" w:cs="Times New Roman"/>
          <w:b/>
          <w:bCs/>
          <w:color w:val="027ABB"/>
          <w:sz w:val="36"/>
          <w:lang w:val="en-CA" w:eastAsia="fr-CA"/>
        </w:rPr>
        <w:t>92</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establish a program under which it grants subsidies or tax credits to professional artists within the meaning of the</w:t>
      </w:r>
      <w:r w:rsidRPr="00206023">
        <w:rPr>
          <w:rFonts w:ascii="Verdana" w:eastAsia="Times New Roman" w:hAnsi="Verdana" w:cs="Times New Roman"/>
          <w:color w:val="000000"/>
          <w:sz w:val="24"/>
          <w:szCs w:val="24"/>
          <w:lang w:val="en-CA" w:eastAsia="fr-CA"/>
        </w:rPr>
        <w:t> </w:t>
      </w:r>
      <w:hyperlink r:id="rId148" w:history="1">
        <w:r w:rsidRPr="00206023">
          <w:rPr>
            <w:rFonts w:ascii="Verdana" w:eastAsia="Times New Roman" w:hAnsi="Verdana" w:cs="Times New Roman"/>
            <w:color w:val="027ABB"/>
            <w:sz w:val="24"/>
            <w:szCs w:val="24"/>
            <w:u w:val="single"/>
            <w:lang w:val="en-CA" w:eastAsia="fr-CA"/>
          </w:rPr>
          <w:t>Act respecting the professional status of artists in the visual arts, arts and crafts and literature, and their contracts with promoters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S-32.01) and to artists within the meaning of the</w:t>
      </w:r>
      <w:r w:rsidRPr="00206023">
        <w:rPr>
          <w:rFonts w:ascii="Verdana" w:eastAsia="Times New Roman" w:hAnsi="Verdana" w:cs="Times New Roman"/>
          <w:color w:val="000000"/>
          <w:sz w:val="24"/>
          <w:szCs w:val="24"/>
          <w:lang w:val="en-CA" w:eastAsia="fr-CA"/>
        </w:rPr>
        <w:t> </w:t>
      </w:r>
      <w:hyperlink r:id="rId149" w:history="1">
        <w:r w:rsidRPr="00206023">
          <w:rPr>
            <w:rFonts w:ascii="Verdana" w:eastAsia="Times New Roman" w:hAnsi="Verdana" w:cs="Times New Roman"/>
            <w:color w:val="027ABB"/>
            <w:sz w:val="24"/>
            <w:szCs w:val="24"/>
            <w:u w:val="single"/>
            <w:lang w:val="en-CA" w:eastAsia="fr-CA"/>
          </w:rPr>
          <w:t>Act respecting the professional status and conditions of engagement of performing, recording and film artists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S-32.1). A legal person controlled by such an artist or a group of such artists that is not a legal person is eligible under the program in place of the artist who controls the legal person or the artists who make up the group.</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local municipality may, by by-law, establish an environmental restoration program and grant a subsidy for work on an immovable consistent with that program. The amount of the subsidy must not exceed the actual cost of the work. With the consent of the owner, the municipality may carry out any work required on an immovable under such a program.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exercising the power to grant assistance under this Act, a local municipality may also establish any other assistance program.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first and second paragraphs apply despite the</w:t>
      </w:r>
      <w:r w:rsidRPr="00206023">
        <w:rPr>
          <w:rFonts w:ascii="Verdana" w:eastAsia="Times New Roman" w:hAnsi="Verdana" w:cs="Times New Roman"/>
          <w:color w:val="000000"/>
          <w:sz w:val="24"/>
          <w:szCs w:val="24"/>
          <w:lang w:val="en-CA" w:eastAsia="fr-CA"/>
        </w:rPr>
        <w:t> </w:t>
      </w:r>
      <w:hyperlink r:id="rId150" w:history="1">
        <w:r w:rsidRPr="00206023">
          <w:rPr>
            <w:rFonts w:ascii="Verdana" w:eastAsia="Times New Roman" w:hAnsi="Verdana" w:cs="Times New Roman"/>
            <w:color w:val="027ABB"/>
            <w:sz w:val="24"/>
            <w:szCs w:val="24"/>
            <w:u w:val="single"/>
            <w:lang w:val="en-CA" w:eastAsia="fr-CA"/>
          </w:rPr>
          <w:t>Municipal Aid Prohibition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I-15).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15" w:name="D%%92%%%1_Y"/>
      <w:bookmarkStart w:id="416" w:name="sec92.1"/>
      <w:bookmarkStart w:id="417" w:name="s92.1"/>
      <w:bookmarkEnd w:id="415"/>
      <w:bookmarkEnd w:id="416"/>
      <w:bookmarkEnd w:id="417"/>
      <w:r w:rsidRPr="00206023">
        <w:rPr>
          <w:rFonts w:ascii="Verdana" w:eastAsia="Times New Roman" w:hAnsi="Verdana" w:cs="Times New Roman"/>
          <w:b/>
          <w:bCs/>
          <w:color w:val="027ABB"/>
          <w:sz w:val="36"/>
          <w:lang w:val="en-CA" w:eastAsia="fr-CA"/>
        </w:rPr>
        <w:t>92.1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by by-law, adopt a program to grant assistance in the form of a tax credit to the persons and in respect of the immovables referred to in</w:t>
      </w:r>
      <w:r w:rsidRPr="00206023">
        <w:rPr>
          <w:rFonts w:ascii="Verdana" w:eastAsia="Times New Roman" w:hAnsi="Verdana" w:cs="Times New Roman"/>
          <w:color w:val="000000"/>
          <w:sz w:val="24"/>
          <w:szCs w:val="24"/>
          <w:lang w:val="en-CA" w:eastAsia="fr-CA"/>
        </w:rPr>
        <w:t> </w:t>
      </w:r>
      <w:hyperlink r:id="rId151" w:anchor="sec92.2_smooth" w:history="1">
        <w:r w:rsidRPr="00206023">
          <w:rPr>
            <w:rFonts w:ascii="Verdana" w:eastAsia="Times New Roman" w:hAnsi="Verdana" w:cs="Times New Roman"/>
            <w:color w:val="027ABB"/>
            <w:sz w:val="24"/>
            <w:szCs w:val="24"/>
            <w:u w:val="single"/>
            <w:lang w:val="en-CA" w:eastAsia="fr-CA"/>
          </w:rPr>
          <w:t>section 92.2</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also grant assistance to any person that operates a private-sector enterprise and that is the owner or occupant of an immovable other than a residence. The value of the assistance that may be granted to the beneficiaries as a whole in this way may not exceed $100,000 per fiscal year.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Assistance may not be granted, however, if one of the following situations applies to the immovable referred to in the first or second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activities previously exercised in the territory of another local municipality have been transferred to it; 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its owner or occupant receives government assistance intended to lower property taxes.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Subparagraph 2 of the third paragraph does not apply if the government assistance is granted to implement a recovery plan.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period during which assistance may be granted to a person declared eligible may not exceed 10 years.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by-law provided for in the first paragraph determines the total value of the assistance that may be granted under the program. That by-law, and any resolution adopted under the second paragraph, must be approved by the eligible voters of the municipality if the annual average of the total value of the assistance that may be granted exceeds $25,000 or 1% of the total appropriations provided for in the municipality's budget for its operating expenses for the fiscal year during which the by-law or the resolution is adopted, whichever is higher. If the average exceeds 5% of the total appropriations, the by-law or the resolution must also be approved by the Minister. To determine the average, the total value of the assistance that may be granted under the by-law or the resolution adopted is taken into account, along with that of the assistance that may be granted under any other by-law adopted under the first paragraph if it is or will soon be in force and any resolution adopted under the second paragraph since the beginning of the fiscal year during which the by-law or resolution is adopted.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2008, c. 18, s. 67;</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2012, c. 21, s. 12.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18" w:name="D%%92%%%2_Y"/>
      <w:bookmarkStart w:id="419" w:name="sec92.2"/>
      <w:bookmarkStart w:id="420" w:name="s92.2"/>
      <w:bookmarkEnd w:id="418"/>
      <w:bookmarkEnd w:id="419"/>
      <w:bookmarkEnd w:id="420"/>
      <w:r w:rsidRPr="00F31BDF">
        <w:rPr>
          <w:rFonts w:ascii="Verdana" w:eastAsia="Times New Roman" w:hAnsi="Verdana" w:cs="Times New Roman"/>
          <w:b/>
          <w:bCs/>
          <w:color w:val="027ABB"/>
          <w:sz w:val="36"/>
          <w:lang w:val="en-CA" w:eastAsia="fr-CA"/>
        </w:rPr>
        <w:t>92.2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Only a person that operates a private-sector enterprise for profit or a cooperative that is the owner or occupant of an immovable included in a unit of assessment listed under one of the following headings provided for in the manual referred to in the regulation made under</w:t>
      </w:r>
      <w:r w:rsidRPr="00F31BDF">
        <w:rPr>
          <w:rFonts w:ascii="Verdana" w:eastAsia="Times New Roman" w:hAnsi="Verdana" w:cs="Times New Roman"/>
          <w:color w:val="000000"/>
          <w:sz w:val="24"/>
          <w:szCs w:val="24"/>
          <w:lang w:val="en-CA" w:eastAsia="fr-CA"/>
        </w:rPr>
        <w:t> </w:t>
      </w:r>
      <w:hyperlink r:id="rId152" w:anchor="sec263subsec1_smooth" w:history="1">
        <w:r w:rsidRPr="00F31BDF">
          <w:rPr>
            <w:rFonts w:ascii="Verdana" w:eastAsia="Times New Roman" w:hAnsi="Verdana" w:cs="Times New Roman"/>
            <w:color w:val="027ABB"/>
            <w:sz w:val="24"/>
            <w:szCs w:val="24"/>
            <w:u w:val="single"/>
            <w:lang w:val="en-CA" w:eastAsia="fr-CA"/>
          </w:rPr>
          <w:t>paragraph 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w:t>
      </w:r>
      <w:r w:rsidRPr="00F31BDF">
        <w:rPr>
          <w:rFonts w:ascii="Verdana" w:eastAsia="Times New Roman" w:hAnsi="Verdana" w:cs="Times New Roman"/>
          <w:color w:val="000000"/>
          <w:sz w:val="24"/>
          <w:szCs w:val="24"/>
          <w:lang w:val="en-CA" w:eastAsia="fr-CA"/>
        </w:rPr>
        <w:t> </w:t>
      </w:r>
      <w:hyperlink r:id="rId153" w:anchor="sec263_smooth" w:history="1">
        <w:r w:rsidRPr="00F31BDF">
          <w:rPr>
            <w:rFonts w:ascii="Verdana" w:eastAsia="Times New Roman" w:hAnsi="Verdana" w:cs="Times New Roman"/>
            <w:color w:val="027ABB"/>
            <w:sz w:val="24"/>
            <w:szCs w:val="24"/>
            <w:u w:val="single"/>
            <w:lang w:val="en-CA" w:eastAsia="fr-CA"/>
          </w:rPr>
          <w:t>section 263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54" w:history="1">
        <w:r w:rsidRPr="00F31BDF">
          <w:rPr>
            <w:rFonts w:ascii="Verdana" w:eastAsia="Times New Roman" w:hAnsi="Verdana" w:cs="Times New Roman"/>
            <w:color w:val="027ABB"/>
            <w:sz w:val="24"/>
            <w:szCs w:val="24"/>
            <w:u w:val="single"/>
            <w:lang w:val="en-CA" w:eastAsia="fr-CA"/>
          </w:rPr>
          <w:t>Act respecting municipal taxation</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F-2.1) is eligible for the tax credit under the first paragraph of</w:t>
      </w:r>
      <w:r w:rsidRPr="00F31BDF">
        <w:rPr>
          <w:rFonts w:ascii="Verdana" w:eastAsia="Times New Roman" w:hAnsi="Verdana" w:cs="Times New Roman"/>
          <w:color w:val="000000"/>
          <w:sz w:val="24"/>
          <w:szCs w:val="24"/>
          <w:lang w:val="en-CA" w:eastAsia="fr-CA"/>
        </w:rPr>
        <w:t> </w:t>
      </w:r>
      <w:hyperlink r:id="rId155" w:anchor="sec92.1_smooth" w:history="1">
        <w:r w:rsidRPr="00F31BDF">
          <w:rPr>
            <w:rFonts w:ascii="Verdana" w:eastAsia="Times New Roman" w:hAnsi="Verdana" w:cs="Times New Roman"/>
            <w:color w:val="027ABB"/>
            <w:sz w:val="24"/>
            <w:szCs w:val="24"/>
            <w:u w:val="single"/>
            <w:lang w:val="en-CA" w:eastAsia="fr-CA"/>
          </w:rPr>
          <w:t>section 92.1</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eastAsia="fr-CA"/>
        </w:rPr>
        <w:t>(1) “2-3 --- INDUSTRIES MANUFACTURIÈRES”;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(2) “41 -- Chemin de fer et métro”;</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(3) “42 -- Transport par véhicule automobile (infrastructure)”, sauf “4291 Transport par taxi” et “4292 Service d'ambulance”;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(4) “43 -- Transport par avion (infrastructure)”;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(5) “44 -- Transport maritime (infrastructure)”;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(6) “47 -- Communication, centre et réseau”;</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(7) “6348 Service de nettoyage de l'environnement”;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(8) “6391 Service de recherche, de développement et d'essais”;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(9) “6392 Service de consultation en administration et en affaires”;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(10) “6592 Service de génie”;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(11) “6593 Service éducationnel et de recherche scientifique”;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(12) “6831 École de métiers (non intégrée à une polyvalente)”;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(13) “6838 Formation en informatique”;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 (14) “71 -- Exposition d'objets culturels”;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eastAsia="fr-CA"/>
        </w:rPr>
        <w:t> </w:t>
      </w:r>
      <w:r w:rsidRPr="00206023">
        <w:rPr>
          <w:rFonts w:ascii="Verdana" w:eastAsia="Times New Roman" w:hAnsi="Verdana" w:cs="Times New Roman"/>
          <w:color w:val="000000"/>
          <w:sz w:val="24"/>
          <w:szCs w:val="24"/>
          <w:shd w:val="clear" w:color="auto" w:fill="FFFFFF"/>
          <w:lang w:val="en-CA" w:eastAsia="fr-CA"/>
        </w:rPr>
        <w:t>(15) “751- Centre touristique”.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person that is the occupant rather than the owner of an immovable referred to in the first paragraph and that meets the conditions set out in that paragraph is eligible for the tax credit provided for in the first paragraph of</w:t>
      </w:r>
      <w:r w:rsidRPr="00F31BDF">
        <w:rPr>
          <w:rFonts w:ascii="Verdana" w:eastAsia="Times New Roman" w:hAnsi="Verdana" w:cs="Times New Roman"/>
          <w:color w:val="000000"/>
          <w:sz w:val="24"/>
          <w:szCs w:val="24"/>
          <w:lang w:val="en-CA" w:eastAsia="fr-CA"/>
        </w:rPr>
        <w:t> </w:t>
      </w:r>
      <w:hyperlink r:id="rId156" w:anchor="sec92.1_smooth" w:history="1">
        <w:r w:rsidRPr="00F31BDF">
          <w:rPr>
            <w:rFonts w:ascii="Verdana" w:eastAsia="Times New Roman" w:hAnsi="Verdana" w:cs="Times New Roman"/>
            <w:color w:val="027ABB"/>
            <w:sz w:val="24"/>
            <w:szCs w:val="24"/>
            <w:u w:val="single"/>
            <w:lang w:val="en-CA" w:eastAsia="fr-CA"/>
          </w:rPr>
          <w:t>section 92.1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if the immovable that person occupies is referred to in</w:t>
      </w:r>
      <w:r w:rsidRPr="00F31BDF">
        <w:rPr>
          <w:rFonts w:ascii="Verdana" w:eastAsia="Times New Roman" w:hAnsi="Verdana" w:cs="Times New Roman"/>
          <w:color w:val="000000"/>
          <w:sz w:val="24"/>
          <w:szCs w:val="24"/>
          <w:lang w:val="en-CA" w:eastAsia="fr-CA"/>
        </w:rPr>
        <w:t> </w:t>
      </w:r>
      <w:hyperlink r:id="rId157" w:anchor="sec7_smooth" w:history="1">
        <w:r w:rsidRPr="00F31BDF">
          <w:rPr>
            <w:rFonts w:ascii="Verdana" w:eastAsia="Times New Roman" w:hAnsi="Verdana" w:cs="Times New Roman"/>
            <w:color w:val="027ABB"/>
            <w:sz w:val="24"/>
            <w:szCs w:val="24"/>
            <w:u w:val="single"/>
            <w:lang w:val="en-CA" w:eastAsia="fr-CA"/>
          </w:rPr>
          <w:t>section 7</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58" w:history="1">
        <w:r w:rsidRPr="00F31BDF">
          <w:rPr>
            <w:rFonts w:ascii="Verdana" w:eastAsia="Times New Roman" w:hAnsi="Verdana" w:cs="Times New Roman"/>
            <w:color w:val="027ABB"/>
            <w:sz w:val="24"/>
            <w:szCs w:val="24"/>
            <w:u w:val="single"/>
            <w:lang w:val="en-CA" w:eastAsia="fr-CA"/>
          </w:rPr>
          <w:t>Act respecting municipal industrial immovables</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I-0.1).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21" w:name="D%%92%%%3_Y"/>
      <w:bookmarkStart w:id="422" w:name="sec92.3"/>
      <w:bookmarkStart w:id="423" w:name="s92.3"/>
      <w:bookmarkEnd w:id="421"/>
      <w:bookmarkEnd w:id="422"/>
      <w:bookmarkEnd w:id="423"/>
      <w:r w:rsidRPr="00F31BDF">
        <w:rPr>
          <w:rFonts w:ascii="Verdana" w:eastAsia="Times New Roman" w:hAnsi="Verdana" w:cs="Times New Roman"/>
          <w:b/>
          <w:bCs/>
          <w:color w:val="027ABB"/>
          <w:sz w:val="36"/>
          <w:lang w:val="en-CA" w:eastAsia="fr-CA"/>
        </w:rPr>
        <w:t>92.3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effect of the tax credit is to compensate all or part of the increase in the amount payable in respect of the immovable for property taxes, modes of tariffing and transfer duties if the increase results from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construction work on or alterations to the immovable;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occupation of the immovable; or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relocation to the immovable of an enterprise already present in the territory of the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tax credit may not exceed the amount corresponding to the difference between the amount of the property taxes, modes of tariffing and transfer duties payable and the amount that would have been payable if the construction, alterations, occupation or relocation had not occurred.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Despite the first and second paragraphs, the credit may not exceed half the amount of the property taxes and modes of tariffing payable in respect of an immovable if the owner or occupant receives government assistance to implement a recovery plan. However, the credit may not be granted for a period of more than five years and must be coordinated with the government assistance.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24" w:name="D%%92%%%4_Y"/>
      <w:bookmarkStart w:id="425" w:name="sec92.4"/>
      <w:bookmarkStart w:id="426" w:name="s92.4"/>
      <w:bookmarkEnd w:id="424"/>
      <w:bookmarkEnd w:id="425"/>
      <w:bookmarkEnd w:id="426"/>
      <w:r w:rsidRPr="00F31BDF">
        <w:rPr>
          <w:rFonts w:ascii="Verdana" w:eastAsia="Times New Roman" w:hAnsi="Verdana" w:cs="Times New Roman"/>
          <w:b/>
          <w:bCs/>
          <w:color w:val="027ABB"/>
          <w:sz w:val="36"/>
          <w:lang w:val="en-CA" w:eastAsia="fr-CA"/>
        </w:rPr>
        <w:t>92.4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159" w:anchor="sec29.3_smooth" w:history="1">
        <w:r w:rsidRPr="00F31BDF">
          <w:rPr>
            <w:rFonts w:ascii="Verdana" w:eastAsia="Times New Roman" w:hAnsi="Verdana" w:cs="Times New Roman"/>
            <w:color w:val="027ABB"/>
            <w:sz w:val="24"/>
            <w:szCs w:val="24"/>
            <w:u w:val="single"/>
            <w:lang w:val="en-CA" w:eastAsia="fr-CA"/>
          </w:rPr>
          <w:t>Section 29.3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60" w:history="1">
        <w:r w:rsidRPr="00F31BDF">
          <w:rPr>
            <w:rFonts w:ascii="Verdana" w:eastAsia="Times New Roman" w:hAnsi="Verdana" w:cs="Times New Roman"/>
            <w:color w:val="027ABB"/>
            <w:sz w:val="24"/>
            <w:szCs w:val="24"/>
            <w:u w:val="single"/>
            <w:lang w:val="en-CA" w:eastAsia="fr-CA"/>
          </w:rPr>
          <w:t>Cities and Towns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w:t>
      </w:r>
      <w:r w:rsidRPr="00F31BDF">
        <w:rPr>
          <w:rFonts w:ascii="Verdana" w:eastAsia="Times New Roman" w:hAnsi="Verdana" w:cs="Times New Roman"/>
          <w:color w:val="000000"/>
          <w:sz w:val="24"/>
          <w:szCs w:val="24"/>
          <w:lang w:val="en-CA" w:eastAsia="fr-CA"/>
        </w:rPr>
        <w:t> </w:t>
      </w:r>
      <w:hyperlink r:id="rId161" w:anchor="sec14.1_smooth" w:history="1">
        <w:r w:rsidRPr="00F31BDF">
          <w:rPr>
            <w:rFonts w:ascii="Verdana" w:eastAsia="Times New Roman" w:hAnsi="Verdana" w:cs="Times New Roman"/>
            <w:color w:val="027ABB"/>
            <w:sz w:val="24"/>
            <w:szCs w:val="24"/>
            <w:u w:val="single"/>
            <w:lang w:val="en-CA" w:eastAsia="fr-CA"/>
          </w:rPr>
          <w:t>article 14.1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62"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and the</w:t>
      </w:r>
      <w:r w:rsidRPr="00F31BDF">
        <w:rPr>
          <w:rFonts w:ascii="Verdana" w:eastAsia="Times New Roman" w:hAnsi="Verdana" w:cs="Times New Roman"/>
          <w:color w:val="000000"/>
          <w:sz w:val="24"/>
          <w:szCs w:val="24"/>
          <w:lang w:val="en-CA" w:eastAsia="fr-CA"/>
        </w:rPr>
        <w:t> </w:t>
      </w:r>
      <w:hyperlink r:id="rId163" w:history="1">
        <w:r w:rsidRPr="00F31BDF">
          <w:rPr>
            <w:rFonts w:ascii="Verdana" w:eastAsia="Times New Roman" w:hAnsi="Verdana" w:cs="Times New Roman"/>
            <w:color w:val="027ABB"/>
            <w:sz w:val="24"/>
            <w:szCs w:val="24"/>
            <w:u w:val="single"/>
            <w:lang w:val="en-CA" w:eastAsia="fr-CA"/>
          </w:rPr>
          <w:t>Municipal Aid Prohibition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I-15) do not apply to assistance granted under</w:t>
      </w:r>
      <w:r w:rsidRPr="00F31BDF">
        <w:rPr>
          <w:rFonts w:ascii="Verdana" w:eastAsia="Times New Roman" w:hAnsi="Verdana" w:cs="Times New Roman"/>
          <w:color w:val="000000"/>
          <w:sz w:val="24"/>
          <w:szCs w:val="24"/>
          <w:lang w:val="en-CA" w:eastAsia="fr-CA"/>
        </w:rPr>
        <w:t> </w:t>
      </w:r>
      <w:hyperlink r:id="rId164" w:anchor="sec92.1_smooth" w:history="1">
        <w:r w:rsidRPr="00F31BDF">
          <w:rPr>
            <w:rFonts w:ascii="Verdana" w:eastAsia="Times New Roman" w:hAnsi="Verdana" w:cs="Times New Roman"/>
            <w:color w:val="027ABB"/>
            <w:sz w:val="24"/>
            <w:szCs w:val="24"/>
            <w:u w:val="single"/>
            <w:lang w:val="en-CA" w:eastAsia="fr-CA"/>
          </w:rPr>
          <w:t>section 92.1</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27" w:name="D%%92%%%5_Y"/>
      <w:bookmarkStart w:id="428" w:name="sec92.5"/>
      <w:bookmarkStart w:id="429" w:name="s92.5"/>
      <w:bookmarkEnd w:id="427"/>
      <w:bookmarkEnd w:id="428"/>
      <w:bookmarkEnd w:id="429"/>
      <w:r w:rsidRPr="00F31BDF">
        <w:rPr>
          <w:rFonts w:ascii="Verdana" w:eastAsia="Times New Roman" w:hAnsi="Verdana" w:cs="Times New Roman"/>
          <w:b/>
          <w:bCs/>
          <w:color w:val="027ABB"/>
          <w:sz w:val="36"/>
          <w:lang w:val="en-CA" w:eastAsia="fr-CA"/>
        </w:rPr>
        <w:t>92.5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make a claim for reimbursement of the assistance it granted under</w:t>
      </w:r>
      <w:r w:rsidRPr="00F31BDF">
        <w:rPr>
          <w:rFonts w:ascii="Verdana" w:eastAsia="Times New Roman" w:hAnsi="Verdana" w:cs="Times New Roman"/>
          <w:color w:val="000000"/>
          <w:sz w:val="24"/>
          <w:szCs w:val="24"/>
          <w:lang w:val="en-CA" w:eastAsia="fr-CA"/>
        </w:rPr>
        <w:t> </w:t>
      </w:r>
      <w:hyperlink r:id="rId165" w:anchor="sec92.1_smooth" w:history="1">
        <w:r w:rsidRPr="00F31BDF">
          <w:rPr>
            <w:rFonts w:ascii="Verdana" w:eastAsia="Times New Roman" w:hAnsi="Verdana" w:cs="Times New Roman"/>
            <w:color w:val="027ABB"/>
            <w:sz w:val="24"/>
            <w:szCs w:val="24"/>
            <w:u w:val="single"/>
            <w:lang w:val="en-CA" w:eastAsia="fr-CA"/>
          </w:rPr>
          <w:t>section 92.1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if one of the eligibility conditions is no longer met.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30" w:name="D%%92%%%6_Y"/>
      <w:bookmarkStart w:id="431" w:name="sec92.6"/>
      <w:bookmarkStart w:id="432" w:name="s92.6"/>
      <w:bookmarkEnd w:id="430"/>
      <w:bookmarkEnd w:id="431"/>
      <w:bookmarkEnd w:id="432"/>
      <w:r w:rsidRPr="00F31BDF">
        <w:rPr>
          <w:rFonts w:ascii="Verdana" w:eastAsia="Times New Roman" w:hAnsi="Verdana" w:cs="Times New Roman"/>
          <w:b/>
          <w:bCs/>
          <w:color w:val="027ABB"/>
          <w:sz w:val="36"/>
          <w:lang w:val="en-CA" w:eastAsia="fr-CA"/>
        </w:rPr>
        <w:t>92.6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program must be part of the municipality's economic development plan.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municipality does not have such a plan, the program must take into account the local plan of action to stimulate the economy and create employment adopted by the local development centre operating in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33" w:name="D%%92%%%7_Y"/>
      <w:bookmarkStart w:id="434" w:name="sec92.7"/>
      <w:bookmarkStart w:id="435" w:name="s92.7"/>
      <w:bookmarkEnd w:id="433"/>
      <w:bookmarkEnd w:id="434"/>
      <w:bookmarkEnd w:id="435"/>
      <w:r w:rsidRPr="00F31BDF">
        <w:rPr>
          <w:rFonts w:ascii="Verdana" w:eastAsia="Times New Roman" w:hAnsi="Verdana" w:cs="Times New Roman"/>
          <w:b/>
          <w:bCs/>
          <w:color w:val="027ABB"/>
          <w:sz w:val="36"/>
          <w:lang w:val="en-CA" w:eastAsia="fr-CA"/>
        </w:rPr>
        <w:t>92.7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(Repealed)</w:t>
      </w:r>
      <w:r w:rsidRPr="00F31BDF">
        <w:rPr>
          <w:rFonts w:ascii="Verdana" w:eastAsia="Times New Roman" w:hAnsi="Verdana" w:cs="Times New Roman"/>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120;</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2008, c. 18, s. 68.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36" w:name="D%%93_Y"/>
      <w:bookmarkStart w:id="437" w:name="sec93"/>
      <w:bookmarkStart w:id="438" w:name="s93"/>
      <w:bookmarkEnd w:id="436"/>
      <w:bookmarkEnd w:id="437"/>
      <w:bookmarkEnd w:id="438"/>
      <w:r w:rsidRPr="00F31BDF">
        <w:rPr>
          <w:rFonts w:ascii="Verdana" w:eastAsia="Times New Roman" w:hAnsi="Verdana" w:cs="Times New Roman"/>
          <w:b/>
          <w:bCs/>
          <w:color w:val="027ABB"/>
          <w:sz w:val="36"/>
          <w:lang w:val="en-CA" w:eastAsia="fr-CA"/>
        </w:rPr>
        <w:t>93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establish a body for the following purposes: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industrial, commercial or tourism promotion;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organization and promotion of cultural and recreational activities;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environmental protection.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entrust to the bodies referred to in the first paragraph the organization and management of activities relating to the purposes they pursue.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39" w:name="D%%94_Y"/>
      <w:bookmarkStart w:id="440" w:name="sec94"/>
      <w:bookmarkStart w:id="441" w:name="s94"/>
      <w:bookmarkEnd w:id="439"/>
      <w:bookmarkEnd w:id="440"/>
      <w:bookmarkEnd w:id="441"/>
      <w:r w:rsidRPr="00F31BDF">
        <w:rPr>
          <w:rFonts w:ascii="Verdana" w:eastAsia="Times New Roman" w:hAnsi="Verdana" w:cs="Times New Roman"/>
          <w:b/>
          <w:bCs/>
          <w:color w:val="027ABB"/>
          <w:sz w:val="36"/>
          <w:lang w:val="en-CA" w:eastAsia="fr-CA"/>
        </w:rPr>
        <w:t>94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entrust a non-profit partnership or legal person with the organization and management, on behalf of the local municipality, of activities or bodies referred to in subparagraph 1 or 3 of the first paragraph of</w:t>
      </w:r>
      <w:r w:rsidRPr="00F31BDF">
        <w:rPr>
          <w:rFonts w:ascii="Verdana" w:eastAsia="Times New Roman" w:hAnsi="Verdana" w:cs="Times New Roman"/>
          <w:color w:val="000000"/>
          <w:sz w:val="24"/>
          <w:szCs w:val="24"/>
          <w:lang w:val="en-CA" w:eastAsia="fr-CA"/>
        </w:rPr>
        <w:t> </w:t>
      </w:r>
      <w:hyperlink r:id="rId166" w:anchor="sec93_smooth" w:history="1">
        <w:r w:rsidRPr="00F31BDF">
          <w:rPr>
            <w:rFonts w:ascii="Verdana" w:eastAsia="Times New Roman" w:hAnsi="Verdana" w:cs="Times New Roman"/>
            <w:color w:val="027ABB"/>
            <w:sz w:val="24"/>
            <w:szCs w:val="24"/>
            <w:u w:val="single"/>
            <w:lang w:val="en-CA" w:eastAsia="fr-CA"/>
          </w:rPr>
          <w:t>section 93</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local municipality may entrust a person with the organization and management, on behalf of the local municipality, of activities or bodies referred to in subparagraph 2 of the first paragraph of</w:t>
      </w:r>
      <w:r w:rsidRPr="00F31BDF">
        <w:rPr>
          <w:rFonts w:ascii="Verdana" w:eastAsia="Times New Roman" w:hAnsi="Verdana" w:cs="Times New Roman"/>
          <w:color w:val="000000"/>
          <w:sz w:val="24"/>
          <w:szCs w:val="24"/>
          <w:lang w:val="en-CA" w:eastAsia="fr-CA"/>
        </w:rPr>
        <w:t> </w:t>
      </w:r>
      <w:hyperlink r:id="rId167" w:anchor="sec93_smooth" w:history="1">
        <w:r w:rsidRPr="00F31BDF">
          <w:rPr>
            <w:rFonts w:ascii="Verdana" w:eastAsia="Times New Roman" w:hAnsi="Verdana" w:cs="Times New Roman"/>
            <w:color w:val="027ABB"/>
            <w:sz w:val="24"/>
            <w:szCs w:val="24"/>
            <w:u w:val="single"/>
            <w:lang w:val="en-CA" w:eastAsia="fr-CA"/>
          </w:rPr>
          <w:t>section 93</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94;</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42" w:name="D%%95_Y"/>
      <w:bookmarkStart w:id="443" w:name="sec95"/>
      <w:bookmarkStart w:id="444" w:name="s95"/>
      <w:bookmarkEnd w:id="442"/>
      <w:bookmarkEnd w:id="443"/>
      <w:bookmarkEnd w:id="444"/>
      <w:r w:rsidRPr="00F31BDF">
        <w:rPr>
          <w:rFonts w:ascii="Verdana" w:eastAsia="Times New Roman" w:hAnsi="Verdana" w:cs="Times New Roman"/>
          <w:b/>
          <w:bCs/>
          <w:color w:val="027ABB"/>
          <w:sz w:val="36"/>
          <w:lang w:val="en-CA" w:eastAsia="fr-CA"/>
        </w:rPr>
        <w:t>95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install any equipment or device on an immovable or do any work on the immovable necessary for the exercise of its powers.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For the purposes of the first paragraph, the employees of the municipality or the persons it authorizes may enter or move about on any immovable at any reasonable time.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exercise of the powers granted under this section is subject, however, to the restoration of the premises to their former state and to compensation of the owner or person in charge of the premises for any damage. In addition, the municipality is bound, except in an emergency, to give the owner or any other person in charge of the immovable prior notice of at least 48 hours of its intention to enter or move about on the immovable for the purposes mentioned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45" w:name="D%%95%%%1_Y"/>
      <w:bookmarkStart w:id="446" w:name="sec95.1"/>
      <w:bookmarkStart w:id="447" w:name="s95.1"/>
      <w:bookmarkEnd w:id="445"/>
      <w:bookmarkEnd w:id="446"/>
      <w:bookmarkEnd w:id="447"/>
      <w:r w:rsidRPr="00F31BDF">
        <w:rPr>
          <w:rFonts w:ascii="Verdana" w:eastAsia="Times New Roman" w:hAnsi="Verdana" w:cs="Times New Roman"/>
          <w:b/>
          <w:bCs/>
          <w:color w:val="027ABB"/>
          <w:sz w:val="36"/>
          <w:lang w:val="en-CA" w:eastAsia="fr-CA"/>
        </w:rPr>
        <w:t>95.1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may, for the exercise of any of its powers, own and operate a dam.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local municipality whose territory is included in that of a regional county municipality must, before building a dam or carrying out work on a dam that could affect its impounding capacity or alter the water flow, obtain the authorization of the regional county municipality. If the dam is located in a lake or watercourse under the joint jurisdiction of two or more regional county municipalities, the local municipality must obtain the authorization of both or all of those regional county municipalities or of the board of delegates, as applicable.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Such authorization may be made subject to the local municipality entering into an agreement concerning the operation of the dam.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2013, c. 30, s. 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48" w:name="D%%96_Y"/>
      <w:bookmarkStart w:id="449" w:name="sec96"/>
      <w:bookmarkStart w:id="450" w:name="s96"/>
      <w:bookmarkEnd w:id="448"/>
      <w:bookmarkEnd w:id="449"/>
      <w:bookmarkEnd w:id="450"/>
      <w:r w:rsidRPr="00F31BDF">
        <w:rPr>
          <w:rFonts w:ascii="Verdana" w:eastAsia="Times New Roman" w:hAnsi="Verdana" w:cs="Times New Roman"/>
          <w:b/>
          <w:bCs/>
          <w:color w:val="027ABB"/>
          <w:sz w:val="36"/>
          <w:lang w:val="en-CA" w:eastAsia="fr-CA"/>
        </w:rPr>
        <w:t>96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An amount owed to the municipality following its intervention under this Act is considered a property tax if the claim is related to an immovable and if the debtor is the owner of the immovable. Otherwise, the claim is considered a non-property tax.</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51" w:name="D%%97_Y"/>
      <w:bookmarkStart w:id="452" w:name="sec97"/>
      <w:bookmarkStart w:id="453" w:name="s97"/>
      <w:bookmarkEnd w:id="451"/>
      <w:bookmarkEnd w:id="452"/>
      <w:bookmarkEnd w:id="453"/>
      <w:r w:rsidRPr="00F31BDF">
        <w:rPr>
          <w:rFonts w:ascii="Verdana" w:eastAsia="Times New Roman" w:hAnsi="Verdana" w:cs="Times New Roman"/>
          <w:b/>
          <w:bCs/>
          <w:color w:val="027ABB"/>
          <w:sz w:val="36"/>
          <w:lang w:val="en-CA" w:eastAsia="fr-CA"/>
        </w:rPr>
        <w:t>97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resolution by which a local municipality alienates a public utility must be approved by the qualified voters and the Government.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first paragraph does not apply when the acquirer of the utility is another municipality, an intermunicipal board or a supramunicipal body within the meaning of</w:t>
      </w:r>
      <w:r w:rsidRPr="00F31BDF">
        <w:rPr>
          <w:rFonts w:ascii="Verdana" w:eastAsia="Times New Roman" w:hAnsi="Verdana" w:cs="Times New Roman"/>
          <w:color w:val="000000"/>
          <w:sz w:val="24"/>
          <w:szCs w:val="24"/>
          <w:lang w:val="en-CA" w:eastAsia="fr-CA"/>
        </w:rPr>
        <w:t> </w:t>
      </w:r>
      <w:hyperlink r:id="rId168" w:anchor="sec18_smooth" w:history="1">
        <w:r w:rsidRPr="00F31BDF">
          <w:rPr>
            <w:rFonts w:ascii="Verdana" w:eastAsia="Times New Roman" w:hAnsi="Verdana" w:cs="Times New Roman"/>
            <w:color w:val="027ABB"/>
            <w:sz w:val="24"/>
            <w:szCs w:val="24"/>
            <w:u w:val="single"/>
            <w:lang w:val="en-CA" w:eastAsia="fr-CA"/>
          </w:rPr>
          <w:t>sections 18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169" w:anchor="sec19_smooth" w:history="1">
        <w:r w:rsidRPr="00F31BDF">
          <w:rPr>
            <w:rFonts w:ascii="Verdana" w:eastAsia="Times New Roman" w:hAnsi="Verdana" w:cs="Times New Roman"/>
            <w:color w:val="027ABB"/>
            <w:sz w:val="24"/>
            <w:szCs w:val="24"/>
            <w:u w:val="single"/>
            <w:lang w:val="en-CA" w:eastAsia="fr-CA"/>
          </w:rPr>
          <w:t> 19</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70" w:history="1">
        <w:r w:rsidRPr="00F31BDF">
          <w:rPr>
            <w:rFonts w:ascii="Verdana" w:eastAsia="Times New Roman" w:hAnsi="Verdana" w:cs="Times New Roman"/>
            <w:color w:val="027ABB"/>
            <w:sz w:val="24"/>
            <w:szCs w:val="24"/>
            <w:u w:val="single"/>
            <w:lang w:val="en-CA" w:eastAsia="fr-CA"/>
          </w:rPr>
          <w:t>Act respecting the Pension Plan of Elected Municipal Officers</w:t>
        </w:r>
      </w:hyperlink>
      <w:r w:rsidRPr="00206023">
        <w:rPr>
          <w:rFonts w:ascii="Verdana" w:eastAsia="Times New Roman" w:hAnsi="Verdana" w:cs="Times New Roman"/>
          <w:color w:val="000000"/>
          <w:sz w:val="24"/>
          <w:szCs w:val="24"/>
          <w:shd w:val="clear" w:color="auto" w:fill="FFFFFF"/>
          <w:lang w:val="en-CA" w:eastAsia="fr-CA"/>
        </w:rPr>
        <w:t>(chapter R-9.3).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54" w:name="TITLE_III_POWERS_OF_A_REGIONAL_COUNTY_MU"/>
      <w:bookmarkEnd w:id="454"/>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55" w:name="D%%98_C"/>
      <w:bookmarkEnd w:id="455"/>
      <w:r w:rsidRPr="00F31BDF">
        <w:rPr>
          <w:rFonts w:ascii="Verdana" w:eastAsia="Times New Roman" w:hAnsi="Verdana" w:cs="Times New Roman"/>
          <w:b/>
          <w:bCs/>
          <w:color w:val="000000"/>
          <w:sz w:val="24"/>
          <w:szCs w:val="24"/>
          <w:lang w:val="en-CA" w:eastAsia="fr-CA"/>
        </w:rPr>
        <w:t>TITLE 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POWERS OF A REGIONAL COUNTY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56" w:name="CHAPTER_I_GENERAL_PROVISIONS_218221"/>
      <w:bookmarkEnd w:id="456"/>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57" w:name="D%%98_D"/>
      <w:bookmarkEnd w:id="457"/>
      <w:r w:rsidRPr="00F31BDF">
        <w:rPr>
          <w:rFonts w:ascii="Verdana" w:eastAsia="Times New Roman" w:hAnsi="Verdana" w:cs="Times New Roman"/>
          <w:b/>
          <w:bCs/>
          <w:color w:val="000000"/>
          <w:sz w:val="24"/>
          <w:szCs w:val="24"/>
          <w:lang w:val="en-CA" w:eastAsia="fr-CA"/>
        </w:rPr>
        <w:t>CHAPTER 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GENERAL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58" w:name="D%%98_Y"/>
      <w:bookmarkStart w:id="459" w:name="sec98"/>
      <w:bookmarkStart w:id="460" w:name="s98"/>
      <w:bookmarkEnd w:id="458"/>
      <w:bookmarkEnd w:id="459"/>
      <w:bookmarkEnd w:id="460"/>
      <w:r w:rsidRPr="00F31BDF">
        <w:rPr>
          <w:rFonts w:ascii="Verdana" w:eastAsia="Times New Roman" w:hAnsi="Verdana" w:cs="Times New Roman"/>
          <w:b/>
          <w:bCs/>
          <w:color w:val="027ABB"/>
          <w:sz w:val="36"/>
          <w:lang w:val="en-CA" w:eastAsia="fr-CA"/>
        </w:rPr>
        <w:t>98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whose territory is not included in that of a regional county municipality is considered to be a regional county municipality for the purposes of this Title,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61" w:name="D%%99_Y"/>
      <w:bookmarkStart w:id="462" w:name="sec99"/>
      <w:bookmarkStart w:id="463" w:name="s99"/>
      <w:bookmarkEnd w:id="461"/>
      <w:bookmarkEnd w:id="462"/>
      <w:bookmarkEnd w:id="463"/>
      <w:r w:rsidRPr="00F31BDF">
        <w:rPr>
          <w:rFonts w:ascii="Verdana" w:eastAsia="Times New Roman" w:hAnsi="Verdana" w:cs="Times New Roman"/>
          <w:b/>
          <w:bCs/>
          <w:color w:val="027ABB"/>
          <w:sz w:val="36"/>
          <w:lang w:val="en-CA" w:eastAsia="fr-CA"/>
        </w:rPr>
        <w:t>99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make by-laws on any regional matter relating to its citizens that is not otherwise regulated.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99.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64" w:name="D%100_Y"/>
      <w:bookmarkStart w:id="465" w:name="sec100"/>
      <w:bookmarkStart w:id="466" w:name="s100"/>
      <w:bookmarkEnd w:id="464"/>
      <w:bookmarkEnd w:id="465"/>
      <w:bookmarkEnd w:id="466"/>
      <w:r w:rsidRPr="00F31BDF">
        <w:rPr>
          <w:rFonts w:ascii="Verdana" w:eastAsia="Times New Roman" w:hAnsi="Verdana" w:cs="Times New Roman"/>
          <w:b/>
          <w:bCs/>
          <w:color w:val="027ABB"/>
          <w:sz w:val="36"/>
          <w:lang w:val="en-CA" w:eastAsia="fr-CA"/>
        </w:rPr>
        <w:t>100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w:t>
      </w:r>
      <w:r w:rsidRPr="00F31BDF">
        <w:rPr>
          <w:rFonts w:ascii="Verdana" w:eastAsia="Times New Roman" w:hAnsi="Verdana" w:cs="Times New Roman"/>
          <w:color w:val="000000"/>
          <w:sz w:val="24"/>
          <w:szCs w:val="24"/>
          <w:lang w:val="en-CA" w:eastAsia="fr-CA"/>
        </w:rPr>
        <w:t> </w:t>
      </w:r>
      <w:hyperlink r:id="rId171" w:history="1">
        <w:r w:rsidRPr="00F31BDF">
          <w:rPr>
            <w:rFonts w:ascii="Verdana" w:eastAsia="Times New Roman" w:hAnsi="Verdana" w:cs="Times New Roman"/>
            <w:color w:val="027ABB"/>
            <w:sz w:val="24"/>
            <w:szCs w:val="24"/>
            <w:u w:val="single"/>
            <w:lang w:val="en-CA" w:eastAsia="fr-CA"/>
          </w:rPr>
          <w:t>Municipal Aid Prohibition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I-15) does not apply to assistance granted under</w:t>
      </w:r>
      <w:r w:rsidRPr="00F31BDF">
        <w:rPr>
          <w:rFonts w:ascii="Verdana" w:eastAsia="Times New Roman" w:hAnsi="Verdana" w:cs="Times New Roman"/>
          <w:color w:val="000000"/>
          <w:sz w:val="24"/>
          <w:szCs w:val="24"/>
          <w:lang w:val="en-CA" w:eastAsia="fr-CA"/>
        </w:rPr>
        <w:t> </w:t>
      </w:r>
      <w:hyperlink r:id="rId172" w:anchor="sec122_smooth" w:history="1">
        <w:r w:rsidRPr="00F31BDF">
          <w:rPr>
            <w:rFonts w:ascii="Verdana" w:eastAsia="Times New Roman" w:hAnsi="Verdana" w:cs="Times New Roman"/>
            <w:color w:val="027ABB"/>
            <w:sz w:val="24"/>
            <w:szCs w:val="24"/>
            <w:u w:val="single"/>
            <w:lang w:val="en-CA" w:eastAsia="fr-CA"/>
          </w:rPr>
          <w:t>sections 122</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173" w:anchor="sec126.1_smooth" w:history="1">
        <w:r w:rsidRPr="00F31BDF">
          <w:rPr>
            <w:rFonts w:ascii="Verdana" w:eastAsia="Times New Roman" w:hAnsi="Verdana" w:cs="Times New Roman"/>
            <w:color w:val="027ABB"/>
            <w:sz w:val="24"/>
            <w:szCs w:val="24"/>
            <w:u w:val="single"/>
            <w:lang w:val="en-CA" w:eastAsia="fr-CA"/>
          </w:rPr>
          <w:t>126.1</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100;</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67" w:name="CHAPTER_II_POWERS_EXERCISED_CONCURRENTLY"/>
      <w:bookmarkEnd w:id="467"/>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68" w:name="D%101_D"/>
      <w:bookmarkEnd w:id="468"/>
      <w:r w:rsidRPr="00F31BDF">
        <w:rPr>
          <w:rFonts w:ascii="Verdana" w:eastAsia="Times New Roman" w:hAnsi="Verdana" w:cs="Times New Roman"/>
          <w:b/>
          <w:bCs/>
          <w:color w:val="000000"/>
          <w:sz w:val="24"/>
          <w:szCs w:val="24"/>
          <w:lang w:val="en-CA" w:eastAsia="fr-CA"/>
        </w:rPr>
        <w:t>CHAPTER 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POWERS EXERCISED CONCURRENTLY WITH A LOCAL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69" w:name="D%101_Y"/>
      <w:bookmarkStart w:id="470" w:name="sec101"/>
      <w:bookmarkStart w:id="471" w:name="s101"/>
      <w:bookmarkEnd w:id="469"/>
      <w:bookmarkEnd w:id="470"/>
      <w:bookmarkEnd w:id="471"/>
      <w:r w:rsidRPr="00F31BDF">
        <w:rPr>
          <w:rFonts w:ascii="Verdana" w:eastAsia="Times New Roman" w:hAnsi="Verdana" w:cs="Times New Roman"/>
          <w:b/>
          <w:bCs/>
          <w:color w:val="027ABB"/>
          <w:sz w:val="36"/>
          <w:lang w:val="en-CA" w:eastAsia="fr-CA"/>
        </w:rPr>
        <w:t>101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exercise the powers set out in</w:t>
      </w:r>
      <w:r w:rsidRPr="00F31BDF">
        <w:rPr>
          <w:rFonts w:ascii="Verdana" w:eastAsia="Times New Roman" w:hAnsi="Verdana" w:cs="Times New Roman"/>
          <w:color w:val="000000"/>
          <w:sz w:val="24"/>
          <w:szCs w:val="24"/>
          <w:lang w:val="en-CA" w:eastAsia="fr-CA"/>
        </w:rPr>
        <w:t> </w:t>
      </w:r>
      <w:hyperlink r:id="rId174" w:anchor="sec9_smooth" w:history="1">
        <w:r w:rsidRPr="00F31BDF">
          <w:rPr>
            <w:rFonts w:ascii="Verdana" w:eastAsia="Times New Roman" w:hAnsi="Verdana" w:cs="Times New Roman"/>
            <w:color w:val="027ABB"/>
            <w:sz w:val="24"/>
            <w:szCs w:val="24"/>
            <w:u w:val="single"/>
            <w:lang w:val="en-CA" w:eastAsia="fr-CA"/>
          </w:rPr>
          <w:t>section 9</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F31BDF">
        <w:rPr>
          <w:rFonts w:ascii="Verdana" w:eastAsia="Times New Roman" w:hAnsi="Verdana" w:cs="Times New Roman"/>
          <w:color w:val="000000"/>
          <w:sz w:val="24"/>
          <w:szCs w:val="24"/>
          <w:lang w:val="en-CA" w:eastAsia="fr-CA"/>
        </w:rPr>
        <w:t> </w:t>
      </w:r>
      <w:hyperlink r:id="rId175" w:anchor="sec10subsec1_smooth" w:history="1">
        <w:r w:rsidRPr="00F31BDF">
          <w:rPr>
            <w:rFonts w:ascii="Verdana" w:eastAsia="Times New Roman" w:hAnsi="Verdana" w:cs="Times New Roman"/>
            <w:color w:val="027ABB"/>
            <w:sz w:val="24"/>
            <w:szCs w:val="24"/>
            <w:u w:val="single"/>
            <w:lang w:val="en-CA" w:eastAsia="fr-CA"/>
          </w:rPr>
          <w:t>paragraph 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w:t>
      </w:r>
      <w:r w:rsidRPr="00F31BDF">
        <w:rPr>
          <w:rFonts w:ascii="Verdana" w:eastAsia="Times New Roman" w:hAnsi="Verdana" w:cs="Times New Roman"/>
          <w:color w:val="000000"/>
          <w:sz w:val="24"/>
          <w:szCs w:val="24"/>
          <w:lang w:val="en-CA" w:eastAsia="fr-CA"/>
        </w:rPr>
        <w:t> </w:t>
      </w:r>
      <w:hyperlink r:id="rId176" w:anchor="sec10_smooth" w:history="1">
        <w:r w:rsidRPr="00F31BDF">
          <w:rPr>
            <w:rFonts w:ascii="Verdana" w:eastAsia="Times New Roman" w:hAnsi="Verdana" w:cs="Times New Roman"/>
            <w:color w:val="027ABB"/>
            <w:sz w:val="24"/>
            <w:szCs w:val="24"/>
            <w:u w:val="single"/>
            <w:lang w:val="en-CA" w:eastAsia="fr-CA"/>
          </w:rPr>
          <w:t>section 10</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as regards a railway siding,</w:t>
      </w:r>
      <w:r w:rsidRPr="00F31BDF">
        <w:rPr>
          <w:rFonts w:ascii="Verdana" w:eastAsia="Times New Roman" w:hAnsi="Verdana" w:cs="Times New Roman"/>
          <w:color w:val="000000"/>
          <w:sz w:val="24"/>
          <w:szCs w:val="24"/>
          <w:lang w:val="en-CA" w:eastAsia="fr-CA"/>
        </w:rPr>
        <w:t> </w:t>
      </w:r>
      <w:hyperlink r:id="rId177" w:anchor="sec11_smooth" w:history="1">
        <w:r w:rsidRPr="00F31BDF">
          <w:rPr>
            <w:rFonts w:ascii="Verdana" w:eastAsia="Times New Roman" w:hAnsi="Verdana" w:cs="Times New Roman"/>
            <w:color w:val="027ABB"/>
            <w:sz w:val="24"/>
            <w:szCs w:val="24"/>
            <w:u w:val="single"/>
            <w:lang w:val="en-CA" w:eastAsia="fr-CA"/>
          </w:rPr>
          <w:t>sections 11</w:t>
        </w:r>
      </w:hyperlink>
      <w:r w:rsidRPr="00206023">
        <w:rPr>
          <w:rFonts w:ascii="Verdana" w:eastAsia="Times New Roman" w:hAnsi="Verdana" w:cs="Times New Roman"/>
          <w:color w:val="000000"/>
          <w:sz w:val="24"/>
          <w:szCs w:val="24"/>
          <w:shd w:val="clear" w:color="auto" w:fill="FFFFFF"/>
          <w:lang w:val="en-CA" w:eastAsia="fr-CA"/>
        </w:rPr>
        <w:t>,</w:t>
      </w:r>
      <w:r w:rsidRPr="00F31BDF">
        <w:rPr>
          <w:rFonts w:ascii="Verdana" w:eastAsia="Times New Roman" w:hAnsi="Verdana" w:cs="Times New Roman"/>
          <w:color w:val="000000"/>
          <w:sz w:val="24"/>
          <w:szCs w:val="24"/>
          <w:lang w:val="en-CA" w:eastAsia="fr-CA"/>
        </w:rPr>
        <w:t> </w:t>
      </w:r>
      <w:hyperlink r:id="rId178" w:anchor="sec17_smooth" w:history="1">
        <w:r w:rsidRPr="00F31BDF">
          <w:rPr>
            <w:rFonts w:ascii="Verdana" w:eastAsia="Times New Roman" w:hAnsi="Verdana" w:cs="Times New Roman"/>
            <w:color w:val="027ABB"/>
            <w:sz w:val="24"/>
            <w:szCs w:val="24"/>
            <w:u w:val="single"/>
            <w:lang w:val="en-CA" w:eastAsia="fr-CA"/>
          </w:rPr>
          <w:t>17</w:t>
        </w:r>
      </w:hyperlink>
      <w:r w:rsidRPr="00206023">
        <w:rPr>
          <w:rFonts w:ascii="Verdana" w:eastAsia="Times New Roman" w:hAnsi="Verdana" w:cs="Times New Roman"/>
          <w:color w:val="000000"/>
          <w:sz w:val="24"/>
          <w:szCs w:val="24"/>
          <w:shd w:val="clear" w:color="auto" w:fill="FFFFFF"/>
          <w:lang w:val="en-CA" w:eastAsia="fr-CA"/>
        </w:rPr>
        <w:t>,</w:t>
      </w:r>
      <w:r w:rsidRPr="00F31BDF">
        <w:rPr>
          <w:rFonts w:ascii="Verdana" w:eastAsia="Times New Roman" w:hAnsi="Verdana" w:cs="Times New Roman"/>
          <w:color w:val="000000"/>
          <w:sz w:val="24"/>
          <w:szCs w:val="24"/>
          <w:lang w:val="en-CA" w:eastAsia="fr-CA"/>
        </w:rPr>
        <w:t> </w:t>
      </w:r>
      <w:hyperlink r:id="rId179" w:anchor="sec82_smooth" w:history="1">
        <w:r w:rsidRPr="00F31BDF">
          <w:rPr>
            <w:rFonts w:ascii="Verdana" w:eastAsia="Times New Roman" w:hAnsi="Verdana" w:cs="Times New Roman"/>
            <w:color w:val="027ABB"/>
            <w:sz w:val="24"/>
            <w:szCs w:val="24"/>
            <w:u w:val="single"/>
            <w:lang w:val="en-CA" w:eastAsia="fr-CA"/>
          </w:rPr>
          <w:t>82</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180" w:anchor="sec84_smooth" w:history="1">
        <w:r w:rsidRPr="00F31BDF">
          <w:rPr>
            <w:rFonts w:ascii="Verdana" w:eastAsia="Times New Roman" w:hAnsi="Verdana" w:cs="Times New Roman"/>
            <w:color w:val="027ABB"/>
            <w:sz w:val="24"/>
            <w:szCs w:val="24"/>
            <w:u w:val="single"/>
            <w:lang w:val="en-CA" w:eastAsia="fr-CA"/>
          </w:rPr>
          <w:t> 84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 88, section 91, the first and third paragraphs of</w:t>
      </w:r>
      <w:r w:rsidRPr="00F31BDF">
        <w:rPr>
          <w:rFonts w:ascii="Verdana" w:eastAsia="Times New Roman" w:hAnsi="Verdana" w:cs="Times New Roman"/>
          <w:color w:val="000000"/>
          <w:sz w:val="24"/>
          <w:szCs w:val="24"/>
          <w:lang w:val="en-CA" w:eastAsia="fr-CA"/>
        </w:rPr>
        <w:t> </w:t>
      </w:r>
      <w:hyperlink r:id="rId181" w:anchor="sec92_smooth" w:history="1">
        <w:r w:rsidRPr="00F31BDF">
          <w:rPr>
            <w:rFonts w:ascii="Verdana" w:eastAsia="Times New Roman" w:hAnsi="Verdana" w:cs="Times New Roman"/>
            <w:color w:val="027ABB"/>
            <w:sz w:val="24"/>
            <w:szCs w:val="24"/>
            <w:u w:val="single"/>
            <w:lang w:val="en-CA" w:eastAsia="fr-CA"/>
          </w:rPr>
          <w:t>section 92</w:t>
        </w:r>
      </w:hyperlink>
      <w:r w:rsidRPr="00206023">
        <w:rPr>
          <w:rFonts w:ascii="Verdana" w:eastAsia="Times New Roman" w:hAnsi="Verdana" w:cs="Times New Roman"/>
          <w:color w:val="000000"/>
          <w:sz w:val="24"/>
          <w:szCs w:val="24"/>
          <w:shd w:val="clear" w:color="auto" w:fill="FFFFFF"/>
          <w:lang w:val="en-CA" w:eastAsia="fr-CA"/>
        </w:rPr>
        <w:t>, and</w:t>
      </w:r>
      <w:r w:rsidRPr="00F31BDF">
        <w:rPr>
          <w:rFonts w:ascii="Verdana" w:eastAsia="Times New Roman" w:hAnsi="Verdana" w:cs="Times New Roman"/>
          <w:color w:val="000000"/>
          <w:sz w:val="24"/>
          <w:szCs w:val="24"/>
          <w:lang w:val="en-CA" w:eastAsia="fr-CA"/>
        </w:rPr>
        <w:t> </w:t>
      </w:r>
      <w:hyperlink r:id="rId182" w:anchor="sec93_smooth" w:history="1">
        <w:r w:rsidRPr="00F31BDF">
          <w:rPr>
            <w:rFonts w:ascii="Verdana" w:eastAsia="Times New Roman" w:hAnsi="Verdana" w:cs="Times New Roman"/>
            <w:color w:val="027ABB"/>
            <w:sz w:val="24"/>
            <w:szCs w:val="24"/>
            <w:u w:val="single"/>
            <w:lang w:val="en-CA" w:eastAsia="fr-CA"/>
          </w:rPr>
          <w:t>sections 93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183" w:anchor="sec94_smooth" w:history="1">
        <w:r w:rsidRPr="00F31BDF">
          <w:rPr>
            <w:rFonts w:ascii="Verdana" w:eastAsia="Times New Roman" w:hAnsi="Verdana" w:cs="Times New Roman"/>
            <w:color w:val="027ABB"/>
            <w:sz w:val="24"/>
            <w:szCs w:val="24"/>
            <w:u w:val="single"/>
            <w:lang w:val="en-CA" w:eastAsia="fr-CA"/>
          </w:rPr>
          <w:t> 94</w:t>
        </w:r>
      </w:hyperlink>
      <w:r w:rsidRPr="00206023">
        <w:rPr>
          <w:rFonts w:ascii="Verdana" w:eastAsia="Times New Roman" w:hAnsi="Verdana" w:cs="Times New Roman"/>
          <w:color w:val="000000"/>
          <w:sz w:val="24"/>
          <w:szCs w:val="24"/>
          <w:shd w:val="clear" w:color="auto" w:fill="FFFFFF"/>
          <w:lang w:val="en-CA" w:eastAsia="fr-CA"/>
        </w:rPr>
        <w:t>,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eastAsia="fr-CA"/>
        </w:rPr>
        <w:fldChar w:fldCharType="begin"/>
      </w:r>
      <w:r w:rsidRPr="00206023">
        <w:rPr>
          <w:rFonts w:ascii="Verdana" w:eastAsia="Times New Roman" w:hAnsi="Verdana" w:cs="Times New Roman"/>
          <w:color w:val="000000"/>
          <w:sz w:val="24"/>
          <w:szCs w:val="24"/>
          <w:shd w:val="clear" w:color="auto" w:fill="FFFFFF"/>
          <w:lang w:val="en-CA" w:eastAsia="fr-CA"/>
        </w:rPr>
        <w:instrText xml:space="preserve"> HYPERLINK "http://www.canlii.org/en/qc/laws/stat/cqlr-c-c-47.1/latest/cqlr-c-c-47.1.html" \l "sec5_smooth" </w:instrText>
      </w:r>
      <w:r w:rsidRPr="00206023">
        <w:rPr>
          <w:rFonts w:ascii="Verdana" w:eastAsia="Times New Roman" w:hAnsi="Verdana" w:cs="Times New Roman"/>
          <w:color w:val="000000"/>
          <w:sz w:val="24"/>
          <w:szCs w:val="24"/>
          <w:shd w:val="clear" w:color="auto" w:fill="FFFFFF"/>
          <w:lang w:eastAsia="fr-CA"/>
        </w:rPr>
        <w:fldChar w:fldCharType="separate"/>
      </w:r>
      <w:r w:rsidRPr="00F31BDF">
        <w:rPr>
          <w:rFonts w:ascii="Verdana" w:eastAsia="Times New Roman" w:hAnsi="Verdana" w:cs="Times New Roman"/>
          <w:color w:val="027ABB"/>
          <w:sz w:val="24"/>
          <w:szCs w:val="24"/>
          <w:u w:val="single"/>
          <w:lang w:val="en-CA" w:eastAsia="fr-CA"/>
        </w:rPr>
        <w:t>Sections 5</w:t>
      </w:r>
      <w:r w:rsidRPr="00206023">
        <w:rPr>
          <w:rFonts w:ascii="Verdana" w:eastAsia="Times New Roman" w:hAnsi="Verdana" w:cs="Times New Roman"/>
          <w:color w:val="000000"/>
          <w:sz w:val="24"/>
          <w:szCs w:val="24"/>
          <w:shd w:val="clear" w:color="auto" w:fill="FFFFFF"/>
          <w:lang w:eastAsia="fr-CA"/>
        </w:rPr>
        <w:fldChar w:fldCharType="end"/>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 6, section 81 as regards a regional park, the fourth paragraph of</w:t>
      </w:r>
      <w:r w:rsidRPr="00F31BDF">
        <w:rPr>
          <w:rFonts w:ascii="Verdana" w:eastAsia="Times New Roman" w:hAnsi="Verdana" w:cs="Times New Roman"/>
          <w:color w:val="000000"/>
          <w:sz w:val="24"/>
          <w:szCs w:val="24"/>
          <w:lang w:val="en-CA" w:eastAsia="fr-CA"/>
        </w:rPr>
        <w:t> </w:t>
      </w:r>
      <w:hyperlink r:id="rId184" w:anchor="sec92_smooth" w:history="1">
        <w:r w:rsidRPr="00F31BDF">
          <w:rPr>
            <w:rFonts w:ascii="Verdana" w:eastAsia="Times New Roman" w:hAnsi="Verdana" w:cs="Times New Roman"/>
            <w:color w:val="027ABB"/>
            <w:sz w:val="24"/>
            <w:szCs w:val="24"/>
            <w:u w:val="single"/>
            <w:lang w:val="en-CA" w:eastAsia="fr-CA"/>
          </w:rPr>
          <w:t>section 92</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F31BDF">
        <w:rPr>
          <w:rFonts w:ascii="Verdana" w:eastAsia="Times New Roman" w:hAnsi="Verdana" w:cs="Times New Roman"/>
          <w:color w:val="000000"/>
          <w:sz w:val="24"/>
          <w:szCs w:val="24"/>
          <w:lang w:val="en-CA" w:eastAsia="fr-CA"/>
        </w:rPr>
        <w:t> </w:t>
      </w:r>
      <w:hyperlink r:id="rId185" w:anchor="sec96_smooth" w:history="1">
        <w:r w:rsidRPr="00F31BDF">
          <w:rPr>
            <w:rFonts w:ascii="Verdana" w:eastAsia="Times New Roman" w:hAnsi="Verdana" w:cs="Times New Roman"/>
            <w:color w:val="027ABB"/>
            <w:sz w:val="24"/>
            <w:szCs w:val="24"/>
            <w:u w:val="single"/>
            <w:lang w:val="en-CA" w:eastAsia="fr-CA"/>
          </w:rPr>
          <w:t>section 96</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to regional county municipalities,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regional county municipality may adopt non-regulatory measures with regard to railway sidings or port or airport facilities. However, it may only delegate a power in those matters to the extent provided for by 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101;</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72" w:name="D%102_Y"/>
      <w:bookmarkStart w:id="473" w:name="sec102"/>
      <w:bookmarkStart w:id="474" w:name="s102"/>
      <w:bookmarkEnd w:id="472"/>
      <w:bookmarkEnd w:id="473"/>
      <w:bookmarkEnd w:id="474"/>
      <w:r w:rsidRPr="00F31BDF">
        <w:rPr>
          <w:rFonts w:ascii="Verdana" w:eastAsia="Times New Roman" w:hAnsi="Verdana" w:cs="Times New Roman"/>
          <w:b/>
          <w:bCs/>
          <w:color w:val="027ABB"/>
          <w:sz w:val="36"/>
          <w:lang w:val="en-CA" w:eastAsia="fr-CA"/>
        </w:rPr>
        <w:t>102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grant assistance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to a person for the establishment and operation in or outside its territory of equipment and public places for cultural, recreational and community activities;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w:t>
      </w:r>
      <w:proofErr w:type="gramStart"/>
      <w:r w:rsidRPr="00206023">
        <w:rPr>
          <w:rFonts w:ascii="Verdana" w:eastAsia="Times New Roman" w:hAnsi="Verdana" w:cs="Times New Roman"/>
          <w:color w:val="000000"/>
          <w:sz w:val="24"/>
          <w:szCs w:val="24"/>
          <w:shd w:val="clear" w:color="auto" w:fill="FFFFFF"/>
          <w:lang w:val="en-CA" w:eastAsia="fr-CA"/>
        </w:rPr>
        <w:t>to</w:t>
      </w:r>
      <w:proofErr w:type="gramEnd"/>
      <w:r w:rsidRPr="00206023">
        <w:rPr>
          <w:rFonts w:ascii="Verdana" w:eastAsia="Times New Roman" w:hAnsi="Verdana" w:cs="Times New Roman"/>
          <w:color w:val="000000"/>
          <w:sz w:val="24"/>
          <w:szCs w:val="24"/>
          <w:shd w:val="clear" w:color="auto" w:fill="FFFFFF"/>
          <w:lang w:val="en-CA" w:eastAsia="fr-CA"/>
        </w:rPr>
        <w:t xml:space="preserve"> a partnership or legal person devoted to the pursuit of the purposes mentioned in paragraph 1 of this section, subparagraph 2 of the first paragraph of</w:t>
      </w:r>
      <w:r w:rsidRPr="00F31BDF">
        <w:rPr>
          <w:rFonts w:ascii="Verdana" w:eastAsia="Times New Roman" w:hAnsi="Verdana" w:cs="Times New Roman"/>
          <w:color w:val="000000"/>
          <w:sz w:val="24"/>
          <w:szCs w:val="24"/>
          <w:lang w:val="en-CA" w:eastAsia="fr-CA"/>
        </w:rPr>
        <w:t> </w:t>
      </w:r>
      <w:hyperlink r:id="rId186" w:anchor="sec91_smooth" w:history="1">
        <w:r w:rsidRPr="00F31BDF">
          <w:rPr>
            <w:rFonts w:ascii="Verdana" w:eastAsia="Times New Roman" w:hAnsi="Verdana" w:cs="Times New Roman"/>
            <w:color w:val="027ABB"/>
            <w:sz w:val="24"/>
            <w:szCs w:val="24"/>
            <w:u w:val="single"/>
            <w:lang w:val="en-CA" w:eastAsia="fr-CA"/>
          </w:rPr>
          <w:t>section 91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 the first paragraph of</w:t>
      </w:r>
      <w:r w:rsidRPr="00F31BDF">
        <w:rPr>
          <w:rFonts w:ascii="Verdana" w:eastAsia="Times New Roman" w:hAnsi="Verdana" w:cs="Times New Roman"/>
          <w:color w:val="000000"/>
          <w:sz w:val="24"/>
          <w:szCs w:val="24"/>
          <w:lang w:val="en-CA" w:eastAsia="fr-CA"/>
        </w:rPr>
        <w:t> </w:t>
      </w:r>
      <w:hyperlink r:id="rId187" w:anchor="sec93_smooth" w:history="1">
        <w:r w:rsidRPr="00F31BDF">
          <w:rPr>
            <w:rFonts w:ascii="Verdana" w:eastAsia="Times New Roman" w:hAnsi="Verdana" w:cs="Times New Roman"/>
            <w:color w:val="027ABB"/>
            <w:sz w:val="24"/>
            <w:szCs w:val="24"/>
            <w:u w:val="single"/>
            <w:lang w:val="en-CA" w:eastAsia="fr-CA"/>
          </w:rPr>
          <w:t>section 93</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75" w:name="CHAPTER_III_EXCLUSIVE_POWERS_OF_A_REGION"/>
      <w:bookmarkEnd w:id="475"/>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76" w:name="D%103_D"/>
      <w:bookmarkEnd w:id="476"/>
      <w:r w:rsidRPr="00F31BDF">
        <w:rPr>
          <w:rFonts w:ascii="Verdana" w:eastAsia="Times New Roman" w:hAnsi="Verdana" w:cs="Times New Roman"/>
          <w:b/>
          <w:bCs/>
          <w:color w:val="000000"/>
          <w:sz w:val="24"/>
          <w:szCs w:val="24"/>
          <w:lang w:val="en-CA" w:eastAsia="fr-CA"/>
        </w:rPr>
        <w:t>CHAPTER 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EXCLUSIVE POWERS OF A REGIONAL COUNTY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77" w:name="DIVISION_I_WATERCOURSES_AND_LAKES_225673"/>
      <w:bookmarkEnd w:id="477"/>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78" w:name="D%103_E"/>
      <w:bookmarkEnd w:id="478"/>
      <w:r w:rsidRPr="00F31BDF">
        <w:rPr>
          <w:rFonts w:ascii="Verdana" w:eastAsia="Times New Roman" w:hAnsi="Verdana" w:cs="Times New Roman"/>
          <w:b/>
          <w:bCs/>
          <w:color w:val="000000"/>
          <w:sz w:val="24"/>
          <w:szCs w:val="24"/>
          <w:lang w:val="en-CA" w:eastAsia="fr-CA"/>
        </w:rPr>
        <w:t>DIVISION 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WATERCOURSES AND LAKES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79" w:name="__167__1_Watercourses_226195"/>
      <w:bookmarkEnd w:id="479"/>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80" w:name="D%103_F"/>
      <w:bookmarkEnd w:id="480"/>
      <w:r w:rsidRPr="00F31BDF">
        <w:rPr>
          <w:rFonts w:ascii="Verdana" w:eastAsia="Times New Roman" w:hAnsi="Verdana" w:cs="Times New Roman"/>
          <w:color w:val="000000"/>
          <w:sz w:val="24"/>
          <w:szCs w:val="24"/>
          <w:lang w:val="en-CA" w:eastAsia="fr-CA"/>
        </w:rPr>
        <w:t>§ 1. — </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Watercourses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81" w:name="D%103_Y"/>
      <w:bookmarkStart w:id="482" w:name="sec103"/>
      <w:bookmarkStart w:id="483" w:name="s103"/>
      <w:bookmarkEnd w:id="481"/>
      <w:bookmarkEnd w:id="482"/>
      <w:bookmarkEnd w:id="483"/>
      <w:r w:rsidRPr="00F31BDF">
        <w:rPr>
          <w:rFonts w:ascii="Verdana" w:eastAsia="Times New Roman" w:hAnsi="Verdana" w:cs="Times New Roman"/>
          <w:b/>
          <w:bCs/>
          <w:color w:val="027ABB"/>
          <w:sz w:val="36"/>
          <w:lang w:val="en-CA" w:eastAsia="fr-CA"/>
        </w:rPr>
        <w:t>103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has jurisdiction over continuously or intermittently flowing watercourses, including those artificially created or modified, except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watercourses or parts of watercourses that the Government determines, after consultation with the Minister of Sustainable Development, Environment and Parks, by an order in council that comes into force on the date of its publication in the</w:t>
      </w:r>
      <w:r w:rsidRPr="00F31BDF">
        <w:rPr>
          <w:rFonts w:ascii="Verdana" w:eastAsia="Times New Roman" w:hAnsi="Verdana" w:cs="Times New Roman"/>
          <w:color w:val="000000"/>
          <w:sz w:val="24"/>
          <w:szCs w:val="24"/>
          <w:lang w:val="en-CA" w:eastAsia="fr-CA"/>
        </w:rPr>
        <w:t> </w:t>
      </w:r>
      <w:r w:rsidRPr="00F31BDF">
        <w:rPr>
          <w:rFonts w:ascii="Verdana" w:eastAsia="Times New Roman" w:hAnsi="Verdana" w:cs="Times New Roman"/>
          <w:i/>
          <w:iCs/>
          <w:color w:val="000000"/>
          <w:sz w:val="24"/>
          <w:szCs w:val="24"/>
          <w:lang w:val="en-CA" w:eastAsia="fr-CA"/>
        </w:rPr>
        <w:t>Gazette officielle du Québec</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 any later date specified in the order;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a ditch along a public or private road;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w:t>
      </w:r>
      <w:proofErr w:type="gramStart"/>
      <w:r w:rsidRPr="00206023">
        <w:rPr>
          <w:rFonts w:ascii="Verdana" w:eastAsia="Times New Roman" w:hAnsi="Verdana" w:cs="Times New Roman"/>
          <w:color w:val="000000"/>
          <w:sz w:val="24"/>
          <w:szCs w:val="24"/>
          <w:shd w:val="clear" w:color="auto" w:fill="FFFFFF"/>
          <w:lang w:val="en-CA" w:eastAsia="fr-CA"/>
        </w:rPr>
        <w:t>a</w:t>
      </w:r>
      <w:proofErr w:type="gramEnd"/>
      <w:r w:rsidRPr="00206023">
        <w:rPr>
          <w:rFonts w:ascii="Verdana" w:eastAsia="Times New Roman" w:hAnsi="Verdana" w:cs="Times New Roman"/>
          <w:color w:val="000000"/>
          <w:sz w:val="24"/>
          <w:szCs w:val="24"/>
          <w:shd w:val="clear" w:color="auto" w:fill="FFFFFF"/>
          <w:lang w:val="en-CA" w:eastAsia="fr-CA"/>
        </w:rPr>
        <w:t xml:space="preserve"> common ditch within the meaning of</w:t>
      </w:r>
      <w:r w:rsidRPr="00F31BDF">
        <w:rPr>
          <w:rFonts w:ascii="Verdana" w:eastAsia="Times New Roman" w:hAnsi="Verdana" w:cs="Times New Roman"/>
          <w:color w:val="000000"/>
          <w:sz w:val="24"/>
          <w:szCs w:val="24"/>
          <w:lang w:val="en-CA" w:eastAsia="fr-CA"/>
        </w:rPr>
        <w:t> </w:t>
      </w:r>
      <w:hyperlink r:id="rId188" w:anchor="sec1002_smooth" w:history="1">
        <w:r w:rsidRPr="00F31BDF">
          <w:rPr>
            <w:rFonts w:ascii="Verdana" w:eastAsia="Times New Roman" w:hAnsi="Verdana" w:cs="Times New Roman"/>
            <w:color w:val="027ABB"/>
            <w:sz w:val="24"/>
            <w:szCs w:val="24"/>
            <w:u w:val="single"/>
            <w:lang w:val="en-CA" w:eastAsia="fr-CA"/>
          </w:rPr>
          <w:t>article 1002</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89" w:history="1">
        <w:r w:rsidRPr="00F31BDF">
          <w:rPr>
            <w:rFonts w:ascii="Verdana" w:eastAsia="Times New Roman" w:hAnsi="Verdana" w:cs="Times New Roman"/>
            <w:color w:val="027ABB"/>
            <w:sz w:val="24"/>
            <w:szCs w:val="24"/>
            <w:u w:val="single"/>
            <w:lang w:val="en-CA" w:eastAsia="fr-CA"/>
          </w:rPr>
          <w:t>Civil Code</w:t>
        </w:r>
      </w:hyperlink>
      <w:r w:rsidRPr="00206023">
        <w:rPr>
          <w:rFonts w:ascii="Verdana" w:eastAsia="Times New Roman" w:hAnsi="Verdana" w:cs="Times New Roman"/>
          <w:color w:val="000000"/>
          <w:sz w:val="24"/>
          <w:szCs w:val="24"/>
          <w:shd w:val="clear" w:color="auto" w:fill="FFFFFF"/>
          <w:lang w:val="en-CA" w:eastAsia="fr-CA"/>
        </w:rPr>
        <w:t>;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a drainage ditch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F31BDF">
        <w:rPr>
          <w:rFonts w:ascii="Verdana" w:eastAsia="Times New Roman" w:hAnsi="Verdana" w:cs="Times New Roman"/>
          <w:i/>
          <w:iCs/>
          <w:color w:val="000000"/>
          <w:sz w:val="24"/>
          <w:szCs w:val="24"/>
          <w:lang w:val="en-CA" w:eastAsia="fr-CA"/>
        </w:rPr>
        <w:t>(a)</w:t>
      </w:r>
      <w:r w:rsidRPr="00206023">
        <w:rPr>
          <w:rFonts w:ascii="Verdana" w:eastAsia="Times New Roman" w:hAnsi="Verdana" w:cs="Times New Roman"/>
          <w:color w:val="000000"/>
          <w:sz w:val="24"/>
          <w:szCs w:val="24"/>
          <w:shd w:val="clear" w:color="auto" w:fill="FFFFFF"/>
          <w:lang w:val="en-CA" w:eastAsia="fr-CA"/>
        </w:rPr>
        <w:t>  used solely for drainage or irrigation;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F31BDF">
        <w:rPr>
          <w:rFonts w:ascii="Verdana" w:eastAsia="Times New Roman" w:hAnsi="Verdana" w:cs="Times New Roman"/>
          <w:i/>
          <w:iCs/>
          <w:color w:val="000000"/>
          <w:sz w:val="24"/>
          <w:szCs w:val="24"/>
          <w:lang w:val="en-CA" w:eastAsia="fr-CA"/>
        </w:rPr>
        <w:t>(b)</w:t>
      </w:r>
      <w:r w:rsidRPr="00206023">
        <w:rPr>
          <w:rFonts w:ascii="Verdana" w:eastAsia="Times New Roman" w:hAnsi="Verdana" w:cs="Times New Roman"/>
          <w:color w:val="000000"/>
          <w:sz w:val="24"/>
          <w:szCs w:val="24"/>
          <w:shd w:val="clear" w:color="auto" w:fill="FFFFFF"/>
          <w:lang w:val="en-CA" w:eastAsia="fr-CA"/>
        </w:rPr>
        <w:t>  that was artificially created;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F31BDF">
        <w:rPr>
          <w:rFonts w:ascii="Verdana" w:eastAsia="Times New Roman" w:hAnsi="Verdana" w:cs="Times New Roman"/>
          <w:i/>
          <w:iCs/>
          <w:color w:val="000000"/>
          <w:sz w:val="24"/>
          <w:szCs w:val="24"/>
          <w:lang w:val="en-CA" w:eastAsia="fr-CA"/>
        </w:rPr>
        <w:t>(c)</w:t>
      </w:r>
      <w:r w:rsidRPr="00206023">
        <w:rPr>
          <w:rFonts w:ascii="Verdana" w:eastAsia="Times New Roman" w:hAnsi="Verdana" w:cs="Times New Roman"/>
          <w:color w:val="000000"/>
          <w:sz w:val="24"/>
          <w:szCs w:val="24"/>
          <w:shd w:val="clear" w:color="auto" w:fill="FFFFFF"/>
          <w:lang w:val="en-CA" w:eastAsia="fr-CA"/>
        </w:rPr>
        <w:t>  the watershed of which has an area of less than 100 hectares.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part of a watercourse used as a ditch remains under the jurisdiction of the regional county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103;</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84" w:name="D%104_Y"/>
      <w:bookmarkStart w:id="485" w:name="sec104"/>
      <w:bookmarkStart w:id="486" w:name="s104"/>
      <w:bookmarkEnd w:id="484"/>
      <w:bookmarkEnd w:id="485"/>
      <w:bookmarkEnd w:id="486"/>
      <w:r w:rsidRPr="00F31BDF">
        <w:rPr>
          <w:rFonts w:ascii="Verdana" w:eastAsia="Times New Roman" w:hAnsi="Verdana" w:cs="Times New Roman"/>
          <w:b/>
          <w:bCs/>
          <w:color w:val="027ABB"/>
          <w:sz w:val="36"/>
          <w:lang w:val="en-CA" w:eastAsia="fr-CA"/>
        </w:rPr>
        <w:t>104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adopt by-laws to regulate matters relating to water flow in watercourses, including crosspieces, obstructions and nuisances.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a person does not carry out work required by a by-law under the first paragraph, the regional county municipality may carry it out at the person's expense.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87" w:name="D%105_Y"/>
      <w:bookmarkStart w:id="488" w:name="sec105"/>
      <w:bookmarkStart w:id="489" w:name="s105"/>
      <w:bookmarkEnd w:id="487"/>
      <w:bookmarkEnd w:id="488"/>
      <w:bookmarkEnd w:id="489"/>
      <w:r w:rsidRPr="00F31BDF">
        <w:rPr>
          <w:rFonts w:ascii="Verdana" w:eastAsia="Times New Roman" w:hAnsi="Verdana" w:cs="Times New Roman"/>
          <w:b/>
          <w:bCs/>
          <w:color w:val="027ABB"/>
          <w:sz w:val="36"/>
          <w:lang w:val="en-CA" w:eastAsia="fr-CA"/>
        </w:rPr>
        <w:t>105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informed of the presence in a watercourse of an obstacle that threatens the safety of persons or property, a regional county municipality must carry out the work required to restore normal water flow.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An employee designated by a regional county municipality for that purpose may immediately withdraw from a watercourse any obstructions that prevent or hamper normal water flow, without prejudice to the municipality's right to recover the costs relating to their withdrawal from any person responsible for their presence.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90" w:name="D%106_Y"/>
      <w:bookmarkStart w:id="491" w:name="sec106"/>
      <w:bookmarkStart w:id="492" w:name="s106"/>
      <w:bookmarkEnd w:id="490"/>
      <w:bookmarkEnd w:id="491"/>
      <w:bookmarkEnd w:id="492"/>
      <w:r w:rsidRPr="00F31BDF">
        <w:rPr>
          <w:rFonts w:ascii="Verdana" w:eastAsia="Times New Roman" w:hAnsi="Verdana" w:cs="Times New Roman"/>
          <w:b/>
          <w:bCs/>
          <w:color w:val="027ABB"/>
          <w:sz w:val="36"/>
          <w:lang w:val="en-CA" w:eastAsia="fr-CA"/>
        </w:rPr>
        <w:t>106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carry out work to create, improve or maintain a watercourse. The work may be carried out in the bed or on the banks of the watercourse or on the land bordering on them.</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93" w:name="D%107_Y"/>
      <w:bookmarkStart w:id="494" w:name="sec107"/>
      <w:bookmarkStart w:id="495" w:name="s107"/>
      <w:bookmarkEnd w:id="493"/>
      <w:bookmarkEnd w:id="494"/>
      <w:bookmarkEnd w:id="495"/>
      <w:r w:rsidRPr="00F31BDF">
        <w:rPr>
          <w:rFonts w:ascii="Verdana" w:eastAsia="Times New Roman" w:hAnsi="Verdana" w:cs="Times New Roman"/>
          <w:b/>
          <w:bCs/>
          <w:color w:val="027ABB"/>
          <w:sz w:val="36"/>
          <w:lang w:val="en-CA" w:eastAsia="fr-CA"/>
        </w:rPr>
        <w:t>107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owner or occupant of land must allow the employees or representatives of the regional county municipality access to the watercourse for the inspections necessary in the performance of their duties. The owner or occupant must also allow machinery and equipment any access required to carry out work.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Before undertaking work, a regional county municipality must give the owner or occupant of the land at least 48 hours' prior notice of its intention to move about on that land, unless prevented from doing so by the urgent need to remedy the situation.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regional county municipality is bound to restore the premises to their original state and to pay compensation for any damage caused by its intervention. Failing agreement, the amount of the indemnity for damage caused is fixed by the Administrative Tribunal of Québec at the request of the person claiming it or the municipality, and</w:t>
      </w:r>
      <w:r w:rsidRPr="00F31BDF">
        <w:rPr>
          <w:rFonts w:ascii="Verdana" w:eastAsia="Times New Roman" w:hAnsi="Verdana" w:cs="Times New Roman"/>
          <w:color w:val="000000"/>
          <w:sz w:val="24"/>
          <w:szCs w:val="24"/>
          <w:lang w:val="en-CA" w:eastAsia="fr-CA"/>
        </w:rPr>
        <w:t> </w:t>
      </w:r>
      <w:hyperlink r:id="rId190" w:anchor="sec58_smooth" w:history="1">
        <w:r w:rsidRPr="00F31BDF">
          <w:rPr>
            <w:rFonts w:ascii="Verdana" w:eastAsia="Times New Roman" w:hAnsi="Verdana" w:cs="Times New Roman"/>
            <w:color w:val="027ABB"/>
            <w:sz w:val="24"/>
            <w:szCs w:val="24"/>
            <w:u w:val="single"/>
            <w:lang w:val="en-CA" w:eastAsia="fr-CA"/>
          </w:rPr>
          <w:t>sections 58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191" w:anchor="sec68_smooth" w:history="1">
        <w:r w:rsidRPr="00F31BDF">
          <w:rPr>
            <w:rFonts w:ascii="Verdana" w:eastAsia="Times New Roman" w:hAnsi="Verdana" w:cs="Times New Roman"/>
            <w:color w:val="027ABB"/>
            <w:sz w:val="24"/>
            <w:szCs w:val="24"/>
            <w:u w:val="single"/>
            <w:lang w:val="en-CA" w:eastAsia="fr-CA"/>
          </w:rPr>
          <w:t> 68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192" w:history="1">
        <w:r w:rsidRPr="00F31BDF">
          <w:rPr>
            <w:rFonts w:ascii="Verdana" w:eastAsia="Times New Roman" w:hAnsi="Verdana" w:cs="Times New Roman"/>
            <w:color w:val="027ABB"/>
            <w:sz w:val="24"/>
            <w:szCs w:val="24"/>
            <w:u w:val="single"/>
            <w:lang w:val="en-CA" w:eastAsia="fr-CA"/>
          </w:rPr>
          <w:t>Expropriation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E-24) apply,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107;</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96" w:name="D%108_Y"/>
      <w:bookmarkStart w:id="497" w:name="sec108"/>
      <w:bookmarkStart w:id="498" w:name="s108"/>
      <w:bookmarkEnd w:id="496"/>
      <w:bookmarkEnd w:id="497"/>
      <w:bookmarkEnd w:id="498"/>
      <w:r w:rsidRPr="00F31BDF">
        <w:rPr>
          <w:rFonts w:ascii="Verdana" w:eastAsia="Times New Roman" w:hAnsi="Verdana" w:cs="Times New Roman"/>
          <w:b/>
          <w:bCs/>
          <w:color w:val="027ABB"/>
          <w:sz w:val="36"/>
          <w:lang w:val="en-CA" w:eastAsia="fr-CA"/>
        </w:rPr>
        <w:t>108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assign the enforcement of the by-laws, the recovery of claims and the management of the work provided for in this subdivision to a local municipality in its territory by an agreement made in accordance with Section XXV of Chapter II of Title XIV of the</w:t>
      </w:r>
      <w:r w:rsidRPr="00F31BDF">
        <w:rPr>
          <w:rFonts w:ascii="Verdana" w:eastAsia="Times New Roman" w:hAnsi="Verdana" w:cs="Times New Roman"/>
          <w:color w:val="000000"/>
          <w:sz w:val="24"/>
          <w:szCs w:val="24"/>
          <w:lang w:val="en-CA" w:eastAsia="fr-CA"/>
        </w:rPr>
        <w:t> </w:t>
      </w:r>
      <w:hyperlink r:id="rId193"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eastAsia="fr-CA"/>
        </w:rPr>
        <w:fldChar w:fldCharType="begin"/>
      </w:r>
      <w:r w:rsidRPr="00206023">
        <w:rPr>
          <w:rFonts w:ascii="Verdana" w:eastAsia="Times New Roman" w:hAnsi="Verdana" w:cs="Times New Roman"/>
          <w:color w:val="000000"/>
          <w:sz w:val="24"/>
          <w:szCs w:val="24"/>
          <w:shd w:val="clear" w:color="auto" w:fill="FFFFFF"/>
          <w:lang w:val="en-CA" w:eastAsia="fr-CA"/>
        </w:rPr>
        <w:instrText xml:space="preserve"> HYPERLINK "http://www.canlii.org/en/qc/laws/stat/cqlr-c-c-47.1/latest/cqlr-c-c-47.1.html" \l "sec107_smooth" </w:instrText>
      </w:r>
      <w:r w:rsidRPr="00206023">
        <w:rPr>
          <w:rFonts w:ascii="Verdana" w:eastAsia="Times New Roman" w:hAnsi="Verdana" w:cs="Times New Roman"/>
          <w:color w:val="000000"/>
          <w:sz w:val="24"/>
          <w:szCs w:val="24"/>
          <w:shd w:val="clear" w:color="auto" w:fill="FFFFFF"/>
          <w:lang w:eastAsia="fr-CA"/>
        </w:rPr>
        <w:fldChar w:fldCharType="separate"/>
      </w:r>
      <w:r w:rsidRPr="00F31BDF">
        <w:rPr>
          <w:rFonts w:ascii="Verdana" w:eastAsia="Times New Roman" w:hAnsi="Verdana" w:cs="Times New Roman"/>
          <w:color w:val="027ABB"/>
          <w:sz w:val="24"/>
          <w:szCs w:val="24"/>
          <w:u w:val="single"/>
          <w:lang w:val="en-CA" w:eastAsia="fr-CA"/>
        </w:rPr>
        <w:t>Section 107</w:t>
      </w:r>
      <w:r w:rsidRPr="00206023">
        <w:rPr>
          <w:rFonts w:ascii="Verdana" w:eastAsia="Times New Roman" w:hAnsi="Verdana" w:cs="Times New Roman"/>
          <w:color w:val="000000"/>
          <w:sz w:val="24"/>
          <w:szCs w:val="24"/>
          <w:shd w:val="clear" w:color="auto" w:fill="FFFFFF"/>
          <w:lang w:eastAsia="fr-CA"/>
        </w:rPr>
        <w:fldChar w:fldCharType="end"/>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applies, with the necessary modifications, to a local municipality and to its employees and representatives to whom a function is assigned under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499" w:name="D%109_Y"/>
      <w:bookmarkStart w:id="500" w:name="sec109"/>
      <w:bookmarkStart w:id="501" w:name="s109"/>
      <w:bookmarkEnd w:id="499"/>
      <w:bookmarkEnd w:id="500"/>
      <w:bookmarkEnd w:id="501"/>
      <w:r w:rsidRPr="00F31BDF">
        <w:rPr>
          <w:rFonts w:ascii="Verdana" w:eastAsia="Times New Roman" w:hAnsi="Verdana" w:cs="Times New Roman"/>
          <w:b/>
          <w:bCs/>
          <w:color w:val="027ABB"/>
          <w:sz w:val="36"/>
          <w:lang w:val="en-CA" w:eastAsia="fr-CA"/>
        </w:rPr>
        <w:t>109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watercourse linking or separating the territory of two or more regional county municipalities is under the joint jurisdiction of those regional county municipalities. Joint jurisdiction is exercised under an agreement or through the board of delegates, as the regional county municipalities concerned choose. Failing an agreement on the exercise of the joint jurisdiction within 60 days of the sending of a notice for that purpose by one regional county municipality to the other regional county municipalities concerned, jurisdiction is exercised through the board of delegates.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board of delegates possesses and exercises all the powers of a regional county municipality regarding that watercourse.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02" w:name="__167__2_Lakes_238746"/>
      <w:bookmarkEnd w:id="502"/>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03" w:name="D%110_F"/>
      <w:bookmarkEnd w:id="503"/>
      <w:r w:rsidRPr="00F31BDF">
        <w:rPr>
          <w:rFonts w:ascii="Verdana" w:eastAsia="Times New Roman" w:hAnsi="Verdana" w:cs="Times New Roman"/>
          <w:color w:val="000000"/>
          <w:sz w:val="24"/>
          <w:szCs w:val="24"/>
          <w:lang w:val="en-CA" w:eastAsia="fr-CA"/>
        </w:rPr>
        <w:t>§ 2. — </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Lakes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04" w:name="D%110_Y"/>
      <w:bookmarkStart w:id="505" w:name="sec110"/>
      <w:bookmarkStart w:id="506" w:name="s110"/>
      <w:bookmarkEnd w:id="504"/>
      <w:bookmarkEnd w:id="505"/>
      <w:bookmarkEnd w:id="506"/>
      <w:r w:rsidRPr="00F31BDF">
        <w:rPr>
          <w:rFonts w:ascii="Verdana" w:eastAsia="Times New Roman" w:hAnsi="Verdana" w:cs="Times New Roman"/>
          <w:b/>
          <w:bCs/>
          <w:color w:val="027ABB"/>
          <w:sz w:val="36"/>
          <w:lang w:val="en-CA" w:eastAsia="fr-CA"/>
        </w:rPr>
        <w:t>110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carry out work to regulate the water level of a lake and do bed maintenance work.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eastAsia="fr-CA"/>
        </w:rPr>
        <w:fldChar w:fldCharType="begin"/>
      </w:r>
      <w:r w:rsidRPr="00206023">
        <w:rPr>
          <w:rFonts w:ascii="Verdana" w:eastAsia="Times New Roman" w:hAnsi="Verdana" w:cs="Times New Roman"/>
          <w:color w:val="000000"/>
          <w:sz w:val="24"/>
          <w:szCs w:val="24"/>
          <w:shd w:val="clear" w:color="auto" w:fill="FFFFFF"/>
          <w:lang w:val="en-CA" w:eastAsia="fr-CA"/>
        </w:rPr>
        <w:instrText xml:space="preserve"> HYPERLINK "http://www.canlii.org/en/qc/laws/stat/cqlr-c-c-47.1/latest/cqlr-c-c-47.1.html" \l "sec107_smooth" </w:instrText>
      </w:r>
      <w:r w:rsidRPr="00206023">
        <w:rPr>
          <w:rFonts w:ascii="Verdana" w:eastAsia="Times New Roman" w:hAnsi="Verdana" w:cs="Times New Roman"/>
          <w:color w:val="000000"/>
          <w:sz w:val="24"/>
          <w:szCs w:val="24"/>
          <w:shd w:val="clear" w:color="auto" w:fill="FFFFFF"/>
          <w:lang w:eastAsia="fr-CA"/>
        </w:rPr>
        <w:fldChar w:fldCharType="separate"/>
      </w:r>
      <w:r w:rsidRPr="00F31BDF">
        <w:rPr>
          <w:rFonts w:ascii="Verdana" w:eastAsia="Times New Roman" w:hAnsi="Verdana" w:cs="Times New Roman"/>
          <w:color w:val="027ABB"/>
          <w:sz w:val="24"/>
          <w:szCs w:val="24"/>
          <w:u w:val="single"/>
          <w:lang w:val="en-CA" w:eastAsia="fr-CA"/>
        </w:rPr>
        <w:t>Sections 107</w:t>
      </w:r>
      <w:r w:rsidRPr="00206023">
        <w:rPr>
          <w:rFonts w:ascii="Verdana" w:eastAsia="Times New Roman" w:hAnsi="Verdana" w:cs="Times New Roman"/>
          <w:color w:val="000000"/>
          <w:sz w:val="24"/>
          <w:szCs w:val="24"/>
          <w:shd w:val="clear" w:color="auto" w:fill="FFFFFF"/>
          <w:lang w:eastAsia="fr-CA"/>
        </w:rPr>
        <w:fldChar w:fldCharType="end"/>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194" w:anchor="sec109_smooth" w:history="1">
        <w:r w:rsidRPr="00F31BDF">
          <w:rPr>
            <w:rFonts w:ascii="Verdana" w:eastAsia="Times New Roman" w:hAnsi="Verdana" w:cs="Times New Roman"/>
            <w:color w:val="027ABB"/>
            <w:sz w:val="24"/>
            <w:szCs w:val="24"/>
            <w:u w:val="single"/>
            <w:lang w:val="en-CA" w:eastAsia="fr-CA"/>
          </w:rPr>
          <w:t> 109</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110;</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2008, c. 18, s. 69.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07" w:name="DIVISION_I_1_REGIONAL_FUND_FOR_THE_REPAI"/>
      <w:bookmarkEnd w:id="507"/>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08" w:name="D%110%%%1_E"/>
      <w:bookmarkEnd w:id="508"/>
      <w:r w:rsidRPr="00F31BDF">
        <w:rPr>
          <w:rFonts w:ascii="Verdana" w:eastAsia="Times New Roman" w:hAnsi="Verdana" w:cs="Times New Roman"/>
          <w:b/>
          <w:bCs/>
          <w:color w:val="000000"/>
          <w:sz w:val="24"/>
          <w:szCs w:val="24"/>
          <w:lang w:val="en-CA" w:eastAsia="fr-CA"/>
        </w:rPr>
        <w:t>DIVISION I.1</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REGIONAL FUND FOR THE REPAIR AND MAINTENANCE OF CERTAIN PUBLIC 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09" w:name="D%110%%%1_Y"/>
      <w:bookmarkStart w:id="510" w:name="sec110.1"/>
      <w:bookmarkStart w:id="511" w:name="s110.1"/>
      <w:bookmarkEnd w:id="509"/>
      <w:bookmarkEnd w:id="510"/>
      <w:bookmarkEnd w:id="511"/>
      <w:r w:rsidRPr="00F31BDF">
        <w:rPr>
          <w:rFonts w:ascii="Verdana" w:eastAsia="Times New Roman" w:hAnsi="Verdana" w:cs="Times New Roman"/>
          <w:b/>
          <w:bCs/>
          <w:color w:val="027ABB"/>
          <w:sz w:val="36"/>
          <w:lang w:val="en-CA" w:eastAsia="fr-CA"/>
        </w:rPr>
        <w:t>110.1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establish a regional fund for the repair and maintenance of certain public roads. Once established, it stands in lieu of any local fund established under</w:t>
      </w:r>
      <w:r w:rsidRPr="00F31BDF">
        <w:rPr>
          <w:rFonts w:ascii="Verdana" w:eastAsia="Times New Roman" w:hAnsi="Verdana" w:cs="Times New Roman"/>
          <w:color w:val="000000"/>
          <w:sz w:val="24"/>
          <w:szCs w:val="24"/>
          <w:lang w:val="en-CA" w:eastAsia="fr-CA"/>
        </w:rPr>
        <w:t> </w:t>
      </w:r>
      <w:hyperlink r:id="rId195" w:anchor="sec78.1_smooth" w:history="1">
        <w:r w:rsidRPr="00F31BDF">
          <w:rPr>
            <w:rFonts w:ascii="Verdana" w:eastAsia="Times New Roman" w:hAnsi="Verdana" w:cs="Times New Roman"/>
            <w:color w:val="027ABB"/>
            <w:sz w:val="24"/>
            <w:szCs w:val="24"/>
            <w:u w:val="single"/>
            <w:lang w:val="en-CA" w:eastAsia="fr-CA"/>
          </w:rPr>
          <w:t>section 78.1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in the territory of the regional county municipality;</w:t>
      </w:r>
      <w:hyperlink r:id="rId196" w:anchor="sec78.1_smooth" w:history="1">
        <w:r w:rsidRPr="00F31BDF">
          <w:rPr>
            <w:rFonts w:ascii="Verdana" w:eastAsia="Times New Roman" w:hAnsi="Verdana" w:cs="Times New Roman"/>
            <w:color w:val="027ABB"/>
            <w:sz w:val="24"/>
            <w:szCs w:val="24"/>
            <w:u w:val="single"/>
            <w:lang w:val="en-CA" w:eastAsia="fr-CA"/>
          </w:rPr>
          <w:t>sections 78.1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197" w:anchor="sec78.15_smooth" w:history="1">
        <w:r w:rsidRPr="00F31BDF">
          <w:rPr>
            <w:rFonts w:ascii="Verdana" w:eastAsia="Times New Roman" w:hAnsi="Verdana" w:cs="Times New Roman"/>
            <w:color w:val="027ABB"/>
            <w:sz w:val="24"/>
            <w:szCs w:val="24"/>
            <w:u w:val="single"/>
            <w:lang w:val="en-CA" w:eastAsia="fr-CA"/>
          </w:rPr>
          <w:t>78.15</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apply, with the necessary modifications, to the regional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From the establishment of the regional fund, only the regional county municipality may collect the duties provided for in</w:t>
      </w:r>
      <w:r w:rsidRPr="00F31BDF">
        <w:rPr>
          <w:rFonts w:ascii="Verdana" w:eastAsia="Times New Roman" w:hAnsi="Verdana" w:cs="Times New Roman"/>
          <w:color w:val="000000"/>
          <w:sz w:val="24"/>
          <w:szCs w:val="24"/>
          <w:lang w:val="en-CA" w:eastAsia="fr-CA"/>
        </w:rPr>
        <w:t> </w:t>
      </w:r>
      <w:hyperlink r:id="rId198" w:anchor="sec78.2_smooth" w:history="1">
        <w:r w:rsidRPr="00F31BDF">
          <w:rPr>
            <w:rFonts w:ascii="Verdana" w:eastAsia="Times New Roman" w:hAnsi="Verdana" w:cs="Times New Roman"/>
            <w:color w:val="027ABB"/>
            <w:sz w:val="24"/>
            <w:szCs w:val="24"/>
            <w:u w:val="single"/>
            <w:lang w:val="en-CA" w:eastAsia="fr-CA"/>
          </w:rPr>
          <w:t>section 78.2</w:t>
        </w:r>
      </w:hyperlink>
      <w:r w:rsidRPr="00206023">
        <w:rPr>
          <w:rFonts w:ascii="Verdana" w:eastAsia="Times New Roman" w:hAnsi="Verdana" w:cs="Times New Roman"/>
          <w:color w:val="000000"/>
          <w:sz w:val="24"/>
          <w:szCs w:val="24"/>
          <w:shd w:val="clear" w:color="auto" w:fill="FFFFFF"/>
          <w:lang w:val="en-CA" w:eastAsia="fr-CA"/>
        </w:rPr>
        <w:t>in its territory and act under</w:t>
      </w:r>
      <w:r w:rsidRPr="00F31BDF">
        <w:rPr>
          <w:rFonts w:ascii="Verdana" w:eastAsia="Times New Roman" w:hAnsi="Verdana" w:cs="Times New Roman"/>
          <w:color w:val="000000"/>
          <w:sz w:val="24"/>
          <w:szCs w:val="24"/>
          <w:lang w:val="en-CA" w:eastAsia="fr-CA"/>
        </w:rPr>
        <w:t> </w:t>
      </w:r>
      <w:hyperlink r:id="rId199" w:anchor="sec78.13_smooth" w:history="1">
        <w:r w:rsidRPr="00F31BDF">
          <w:rPr>
            <w:rFonts w:ascii="Verdana" w:eastAsia="Times New Roman" w:hAnsi="Verdana" w:cs="Times New Roman"/>
            <w:color w:val="027ABB"/>
            <w:sz w:val="24"/>
            <w:szCs w:val="24"/>
            <w:u w:val="single"/>
            <w:lang w:val="en-CA" w:eastAsia="fr-CA"/>
          </w:rPr>
          <w:t>section 78.13</w:t>
        </w:r>
      </w:hyperlink>
      <w:r w:rsidRPr="00206023">
        <w:rPr>
          <w:rFonts w:ascii="Verdana" w:eastAsia="Times New Roman" w:hAnsi="Verdana" w:cs="Times New Roman"/>
          <w:color w:val="000000"/>
          <w:sz w:val="24"/>
          <w:szCs w:val="24"/>
          <w:shd w:val="clear" w:color="auto" w:fill="FFFFFF"/>
          <w:lang w:val="en-CA" w:eastAsia="fr-CA"/>
        </w:rPr>
        <w:t>, even if it does not have jurisdiction over public 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sums paid into a local fund before the regional fund is established remain the property of the local municipality that established the local fund and must be used in accordance with the purpose of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70;</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12" w:name="D%110%%%2_Y"/>
      <w:bookmarkStart w:id="513" w:name="sec110.2"/>
      <w:bookmarkStart w:id="514" w:name="s110.2"/>
      <w:bookmarkEnd w:id="512"/>
      <w:bookmarkEnd w:id="513"/>
      <w:bookmarkEnd w:id="514"/>
      <w:r w:rsidRPr="00F31BDF">
        <w:rPr>
          <w:rFonts w:ascii="Verdana" w:eastAsia="Times New Roman" w:hAnsi="Verdana" w:cs="Times New Roman"/>
          <w:b/>
          <w:bCs/>
          <w:color w:val="027ABB"/>
          <w:sz w:val="36"/>
          <w:lang w:val="en-CA" w:eastAsia="fr-CA"/>
        </w:rPr>
        <w:t>110.2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that establishes a regional fund must do so by means of a by-law an authenticated copy of which must be sent to each local municipality in its territory not later than 1 October before the fiscal year for which the fund is established.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by-law must determine the terms for the use of the fund, which may require, among other things, that all or part of the sums be used by the regional county municipality, if it has jurisdiction over public roads, or by the local municipalities in its territory according to the allocation criteria set out in the by-law.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regional county municipality may, in the by-law, delegate all or part of the administration of the scheme set up under this division to a local municipality in its territory; the delegation is only valid if the local municipality consents to it.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regional county municipality may abolish the regional fund by means of a by-law an authenticated copy of which must be sent to each local municipality in its territory not later than 1 October before the fiscal year for which the fund is abolished. As of the abolition, the sums paid into the fund are paid into the different funds of the municipalities concerned in accordance with the allocation criteria set out in the by-law adopted under the second paragraph or in an agreement or decision made under</w:t>
      </w:r>
      <w:r w:rsidRPr="00F31BDF">
        <w:rPr>
          <w:rFonts w:ascii="Verdana" w:eastAsia="Times New Roman" w:hAnsi="Verdana" w:cs="Times New Roman"/>
          <w:color w:val="000000"/>
          <w:sz w:val="24"/>
          <w:szCs w:val="24"/>
          <w:lang w:val="en-CA" w:eastAsia="fr-CA"/>
        </w:rPr>
        <w:t> </w:t>
      </w:r>
      <w:hyperlink r:id="rId200" w:anchor="sec78.13_smooth" w:history="1">
        <w:r w:rsidRPr="00F31BDF">
          <w:rPr>
            <w:rFonts w:ascii="Verdana" w:eastAsia="Times New Roman" w:hAnsi="Verdana" w:cs="Times New Roman"/>
            <w:color w:val="027ABB"/>
            <w:sz w:val="24"/>
            <w:szCs w:val="24"/>
            <w:u w:val="single"/>
            <w:lang w:val="en-CA" w:eastAsia="fr-CA"/>
          </w:rPr>
          <w:t>section 78.13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 </w:t>
      </w:r>
      <w:hyperlink r:id="rId201" w:anchor="sec78.14_smooth" w:history="1">
        <w:r w:rsidRPr="00F31BDF">
          <w:rPr>
            <w:rFonts w:ascii="Verdana" w:eastAsia="Times New Roman" w:hAnsi="Verdana" w:cs="Times New Roman"/>
            <w:color w:val="027ABB"/>
            <w:sz w:val="24"/>
            <w:szCs w:val="24"/>
            <w:u w:val="single"/>
            <w:lang w:val="en-CA" w:eastAsia="fr-CA"/>
          </w:rPr>
          <w:t>78.14</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70;</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15" w:name="D%110%%%3_Y"/>
      <w:bookmarkStart w:id="516" w:name="sec110.3"/>
      <w:bookmarkStart w:id="517" w:name="s110.3"/>
      <w:bookmarkEnd w:id="515"/>
      <w:bookmarkEnd w:id="516"/>
      <w:bookmarkEnd w:id="517"/>
      <w:r w:rsidRPr="00F31BDF">
        <w:rPr>
          <w:rFonts w:ascii="Verdana" w:eastAsia="Times New Roman" w:hAnsi="Verdana" w:cs="Times New Roman"/>
          <w:b/>
          <w:bCs/>
          <w:color w:val="027ABB"/>
          <w:sz w:val="36"/>
          <w:lang w:val="en-CA" w:eastAsia="fr-CA"/>
        </w:rPr>
        <w:t>110.3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whose territory forms part of that of the regional county municipality may request the Commission municipale du Québec to review the allocation criteria set out in the by-law.</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decision of the Commission is final.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2008, c. 18, s. 70.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18" w:name="DIVISION_II_POWER_246801"/>
      <w:bookmarkEnd w:id="518"/>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19" w:name="D%111_E"/>
      <w:bookmarkEnd w:id="519"/>
      <w:r w:rsidRPr="00F31BDF">
        <w:rPr>
          <w:rFonts w:ascii="Verdana" w:eastAsia="Times New Roman" w:hAnsi="Verdana" w:cs="Times New Roman"/>
          <w:b/>
          <w:bCs/>
          <w:color w:val="000000"/>
          <w:sz w:val="24"/>
          <w:szCs w:val="24"/>
          <w:lang w:val="en-CA" w:eastAsia="fr-CA"/>
        </w:rPr>
        <w:t>DIVISION 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POWER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20" w:name="D%111_Y"/>
      <w:bookmarkStart w:id="521" w:name="sec111"/>
      <w:bookmarkStart w:id="522" w:name="s111"/>
      <w:bookmarkEnd w:id="520"/>
      <w:bookmarkEnd w:id="521"/>
      <w:bookmarkEnd w:id="522"/>
      <w:r w:rsidRPr="00F31BDF">
        <w:rPr>
          <w:rFonts w:ascii="Verdana" w:eastAsia="Times New Roman" w:hAnsi="Verdana" w:cs="Times New Roman"/>
          <w:b/>
          <w:bCs/>
          <w:color w:val="027ABB"/>
          <w:sz w:val="36"/>
          <w:lang w:val="en-CA" w:eastAsia="fr-CA"/>
        </w:rPr>
        <w:t>111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operate, alone or with another person, an enterprise that produces electricity at a wind farm or at a hydro-electric power plant.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the case of a hydro-electric power plant, the enterprise must be controlled by the regional county municipality. However, if the regional county municipality operates the enterprise with a local municipality or a band council within the meaning of the</w:t>
      </w:r>
      <w:r w:rsidRPr="00F31BDF">
        <w:rPr>
          <w:rFonts w:ascii="Verdana" w:eastAsia="Times New Roman" w:hAnsi="Verdana" w:cs="Times New Roman"/>
          <w:color w:val="000000"/>
          <w:sz w:val="24"/>
          <w:szCs w:val="24"/>
          <w:lang w:val="en-CA" w:eastAsia="fr-CA"/>
        </w:rPr>
        <w:t> </w:t>
      </w:r>
      <w:hyperlink r:id="rId202" w:history="1">
        <w:r w:rsidRPr="00F31BDF">
          <w:rPr>
            <w:rFonts w:ascii="Verdana" w:eastAsia="Times New Roman" w:hAnsi="Verdana" w:cs="Times New Roman"/>
            <w:color w:val="027ABB"/>
            <w:sz w:val="24"/>
            <w:szCs w:val="24"/>
            <w:u w:val="single"/>
            <w:lang w:val="en-CA" w:eastAsia="fr-CA"/>
          </w:rPr>
          <w:t>Indian Act (R.S.C. 1985, c. I-5</w:t>
        </w:r>
      </w:hyperlink>
      <w:r w:rsidRPr="00206023">
        <w:rPr>
          <w:rFonts w:ascii="Verdana" w:eastAsia="Times New Roman" w:hAnsi="Verdana" w:cs="Times New Roman"/>
          <w:color w:val="000000"/>
          <w:sz w:val="24"/>
          <w:szCs w:val="24"/>
          <w:shd w:val="clear" w:color="auto" w:fill="FFFFFF"/>
          <w:lang w:val="en-CA" w:eastAsia="fr-CA"/>
        </w:rPr>
        <w:t>) or the</w:t>
      </w:r>
      <w:r w:rsidRPr="00F31BDF">
        <w:rPr>
          <w:rFonts w:ascii="Verdana" w:eastAsia="Times New Roman" w:hAnsi="Verdana" w:cs="Times New Roman"/>
          <w:color w:val="000000"/>
          <w:sz w:val="24"/>
          <w:szCs w:val="24"/>
          <w:lang w:val="en-CA" w:eastAsia="fr-CA"/>
        </w:rPr>
        <w:t> </w:t>
      </w:r>
      <w:hyperlink r:id="rId203" w:history="1">
        <w:r w:rsidRPr="00F31BDF">
          <w:rPr>
            <w:rFonts w:ascii="Verdana" w:eastAsia="Times New Roman" w:hAnsi="Verdana" w:cs="Times New Roman"/>
            <w:color w:val="027ABB"/>
            <w:sz w:val="24"/>
            <w:szCs w:val="24"/>
            <w:u w:val="single"/>
            <w:lang w:val="en-CA" w:eastAsia="fr-CA"/>
          </w:rPr>
          <w:t>Cree-Naskapi (of Quebec) Act (S.C. 1984, c. 18</w:t>
        </w:r>
      </w:hyperlink>
      <w:r w:rsidRPr="00206023">
        <w:rPr>
          <w:rFonts w:ascii="Verdana" w:eastAsia="Times New Roman" w:hAnsi="Verdana" w:cs="Times New Roman"/>
          <w:color w:val="000000"/>
          <w:sz w:val="24"/>
          <w:szCs w:val="24"/>
          <w:shd w:val="clear" w:color="auto" w:fill="FFFFFF"/>
          <w:lang w:val="en-CA" w:eastAsia="fr-CA"/>
        </w:rPr>
        <w:t>), the enterprise may be controlled by one or more of those operators.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the enterprise is operated jointly under the first paragraph with another municipality or a band council, it need not be operated in the territory of all of those operators.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111;</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116;</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123;</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42, s. 16.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23" w:name="D%111%%%#%%%1_Y"/>
      <w:bookmarkStart w:id="524" w:name="sec111.0.1"/>
      <w:bookmarkStart w:id="525" w:name="s111.0.1"/>
      <w:bookmarkEnd w:id="523"/>
      <w:bookmarkEnd w:id="524"/>
      <w:bookmarkEnd w:id="525"/>
      <w:r w:rsidRPr="00F31BDF">
        <w:rPr>
          <w:rFonts w:ascii="Verdana" w:eastAsia="Times New Roman" w:hAnsi="Verdana" w:cs="Times New Roman"/>
          <w:b/>
          <w:bCs/>
          <w:color w:val="027ABB"/>
          <w:sz w:val="36"/>
          <w:lang w:val="en-CA" w:eastAsia="fr-CA"/>
        </w:rPr>
        <w:t>111.0.1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wishing to operate an enterprise referred to in</w:t>
      </w:r>
      <w:r w:rsidRPr="00F31BDF">
        <w:rPr>
          <w:rFonts w:ascii="Verdana" w:eastAsia="Times New Roman" w:hAnsi="Verdana" w:cs="Times New Roman"/>
          <w:color w:val="000000"/>
          <w:sz w:val="24"/>
          <w:szCs w:val="24"/>
          <w:lang w:val="en-CA" w:eastAsia="fr-CA"/>
        </w:rPr>
        <w:t> </w:t>
      </w:r>
      <w:hyperlink r:id="rId204" w:anchor="sec111_smooth" w:history="1">
        <w:r w:rsidRPr="00F31BDF">
          <w:rPr>
            <w:rFonts w:ascii="Verdana" w:eastAsia="Times New Roman" w:hAnsi="Verdana" w:cs="Times New Roman"/>
            <w:color w:val="027ABB"/>
            <w:sz w:val="24"/>
            <w:szCs w:val="24"/>
            <w:u w:val="single"/>
            <w:lang w:val="en-CA" w:eastAsia="fr-CA"/>
          </w:rPr>
          <w:t>section 111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with a person operating a private-sector enterprise must issue a call for tenders if the project involves the operation of an enterprise controlled by one or more regional county municipalities or local municipalities.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call for tenders must invite persons operating a private-sector enterprise to submit their expertise and main achievements in the provision of goods and services relating to power production and specified in the call for tenders.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call for tenders must be published on an electronic tendering system accessible to contractors having an establishment in Québec or in a territory covered by an intergovernmental trade liberalization agreement applicable to the regional county municipality, and in a newspaper in the territory of that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123;</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18, s. 78.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26" w:name="D%111%%%#%%%2_Y"/>
      <w:bookmarkStart w:id="527" w:name="sec111.0.2"/>
      <w:bookmarkStart w:id="528" w:name="s111.0.2"/>
      <w:bookmarkEnd w:id="526"/>
      <w:bookmarkEnd w:id="527"/>
      <w:bookmarkEnd w:id="528"/>
      <w:r w:rsidRPr="00F31BDF">
        <w:rPr>
          <w:rFonts w:ascii="Verdana" w:eastAsia="Times New Roman" w:hAnsi="Verdana" w:cs="Times New Roman"/>
          <w:b/>
          <w:bCs/>
          <w:color w:val="027ABB"/>
          <w:sz w:val="36"/>
          <w:lang w:val="en-CA" w:eastAsia="fr-CA"/>
        </w:rPr>
        <w:t>111.0.2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205" w:anchor="sec477.4_smooth" w:history="1">
        <w:r w:rsidRPr="00F31BDF">
          <w:rPr>
            <w:rFonts w:ascii="Verdana" w:eastAsia="Times New Roman" w:hAnsi="Verdana" w:cs="Times New Roman"/>
            <w:color w:val="027ABB"/>
            <w:sz w:val="24"/>
            <w:szCs w:val="24"/>
            <w:u w:val="single"/>
            <w:lang w:val="en-CA" w:eastAsia="fr-CA"/>
          </w:rPr>
          <w:t>Sections 477.4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06" w:anchor="sec477.6_smooth" w:history="1">
        <w:r w:rsidRPr="00F31BDF">
          <w:rPr>
            <w:rFonts w:ascii="Verdana" w:eastAsia="Times New Roman" w:hAnsi="Verdana" w:cs="Times New Roman"/>
            <w:color w:val="027ABB"/>
            <w:sz w:val="24"/>
            <w:szCs w:val="24"/>
            <w:u w:val="single"/>
            <w:lang w:val="en-CA" w:eastAsia="fr-CA"/>
          </w:rPr>
          <w:t>477.6</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F31BDF">
        <w:rPr>
          <w:rFonts w:ascii="Verdana" w:eastAsia="Times New Roman" w:hAnsi="Verdana" w:cs="Times New Roman"/>
          <w:color w:val="000000"/>
          <w:sz w:val="24"/>
          <w:szCs w:val="24"/>
          <w:lang w:val="en-CA" w:eastAsia="fr-CA"/>
        </w:rPr>
        <w:t> </w:t>
      </w:r>
      <w:hyperlink r:id="rId207" w:anchor="sec573_smooth" w:history="1">
        <w:r w:rsidRPr="00F31BDF">
          <w:rPr>
            <w:rFonts w:ascii="Verdana" w:eastAsia="Times New Roman" w:hAnsi="Verdana" w:cs="Times New Roman"/>
            <w:color w:val="027ABB"/>
            <w:sz w:val="24"/>
            <w:szCs w:val="24"/>
            <w:u w:val="single"/>
            <w:lang w:val="en-CA" w:eastAsia="fr-CA"/>
          </w:rPr>
          <w:t>573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08" w:anchor="sec573.3.4_smooth" w:history="1">
        <w:r w:rsidRPr="00F31BDF">
          <w:rPr>
            <w:rFonts w:ascii="Verdana" w:eastAsia="Times New Roman" w:hAnsi="Verdana" w:cs="Times New Roman"/>
            <w:color w:val="027ABB"/>
            <w:sz w:val="24"/>
            <w:szCs w:val="24"/>
            <w:u w:val="single"/>
            <w:lang w:val="en-CA" w:eastAsia="fr-CA"/>
          </w:rPr>
          <w:t>573.3.4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09" w:history="1">
        <w:r w:rsidRPr="00F31BDF">
          <w:rPr>
            <w:rFonts w:ascii="Verdana" w:eastAsia="Times New Roman" w:hAnsi="Verdana" w:cs="Times New Roman"/>
            <w:color w:val="027ABB"/>
            <w:sz w:val="24"/>
            <w:szCs w:val="24"/>
            <w:u w:val="single"/>
            <w:lang w:val="en-CA" w:eastAsia="fr-CA"/>
          </w:rPr>
          <w:t>Cities and Towns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 or</w:t>
      </w:r>
      <w:r w:rsidRPr="00F31BDF">
        <w:rPr>
          <w:rFonts w:ascii="Verdana" w:eastAsia="Times New Roman" w:hAnsi="Verdana" w:cs="Times New Roman"/>
          <w:color w:val="000000"/>
          <w:sz w:val="24"/>
          <w:szCs w:val="24"/>
          <w:lang w:val="en-CA" w:eastAsia="fr-CA"/>
        </w:rPr>
        <w:t> </w:t>
      </w:r>
      <w:hyperlink r:id="rId210" w:anchor="sec935_smooth" w:history="1">
        <w:r w:rsidRPr="00F31BDF">
          <w:rPr>
            <w:rFonts w:ascii="Verdana" w:eastAsia="Times New Roman" w:hAnsi="Verdana" w:cs="Times New Roman"/>
            <w:color w:val="027ABB"/>
            <w:sz w:val="24"/>
            <w:szCs w:val="24"/>
            <w:u w:val="single"/>
            <w:lang w:val="en-CA" w:eastAsia="fr-CA"/>
          </w:rPr>
          <w:t>articles 935</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11" w:anchor="sec938.4_smooth" w:history="1">
        <w:r w:rsidRPr="00F31BDF">
          <w:rPr>
            <w:rFonts w:ascii="Verdana" w:eastAsia="Times New Roman" w:hAnsi="Verdana" w:cs="Times New Roman"/>
            <w:color w:val="027ABB"/>
            <w:sz w:val="24"/>
            <w:szCs w:val="24"/>
            <w:u w:val="single"/>
            <w:lang w:val="en-CA" w:eastAsia="fr-CA"/>
          </w:rPr>
          <w:t>938.4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212" w:anchor="sec961.2_smooth" w:history="1">
        <w:r w:rsidRPr="00F31BDF">
          <w:rPr>
            <w:rFonts w:ascii="Verdana" w:eastAsia="Times New Roman" w:hAnsi="Verdana" w:cs="Times New Roman"/>
            <w:color w:val="027ABB"/>
            <w:sz w:val="24"/>
            <w:szCs w:val="24"/>
            <w:u w:val="single"/>
            <w:lang w:val="en-CA" w:eastAsia="fr-CA"/>
          </w:rPr>
          <w:t>961.2</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13" w:anchor="sec961.4_smooth" w:history="1">
        <w:r w:rsidRPr="00F31BDF">
          <w:rPr>
            <w:rFonts w:ascii="Verdana" w:eastAsia="Times New Roman" w:hAnsi="Verdana" w:cs="Times New Roman"/>
            <w:color w:val="027ABB"/>
            <w:sz w:val="24"/>
            <w:szCs w:val="24"/>
            <w:u w:val="single"/>
            <w:lang w:val="en-CA" w:eastAsia="fr-CA"/>
          </w:rPr>
          <w:t>961.4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14"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apply, with the necessary modifications, to the operator of an enterprise referred to in</w:t>
      </w:r>
      <w:r w:rsidRPr="00F31BDF">
        <w:rPr>
          <w:rFonts w:ascii="Verdana" w:eastAsia="Times New Roman" w:hAnsi="Verdana" w:cs="Times New Roman"/>
          <w:color w:val="000000"/>
          <w:sz w:val="24"/>
          <w:szCs w:val="24"/>
          <w:lang w:val="en-CA" w:eastAsia="fr-CA"/>
        </w:rPr>
        <w:t> </w:t>
      </w:r>
      <w:hyperlink r:id="rId215" w:anchor="sec111_smooth" w:history="1">
        <w:r w:rsidRPr="00F31BDF">
          <w:rPr>
            <w:rFonts w:ascii="Verdana" w:eastAsia="Times New Roman" w:hAnsi="Verdana" w:cs="Times New Roman"/>
            <w:color w:val="027ABB"/>
            <w:sz w:val="24"/>
            <w:szCs w:val="24"/>
            <w:u w:val="single"/>
            <w:lang w:val="en-CA" w:eastAsia="fr-CA"/>
          </w:rPr>
          <w:t>section 111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if it is controlled by one or more regional county municipalities or local municipalities. The operator is deemed to be a municipality for the purposes of a regulation made under</w:t>
      </w:r>
      <w:r w:rsidRPr="00F31BDF">
        <w:rPr>
          <w:rFonts w:ascii="Verdana" w:eastAsia="Times New Roman" w:hAnsi="Verdana" w:cs="Times New Roman"/>
          <w:color w:val="000000"/>
          <w:sz w:val="24"/>
          <w:szCs w:val="24"/>
          <w:lang w:val="en-CA" w:eastAsia="fr-CA"/>
        </w:rPr>
        <w:t> </w:t>
      </w:r>
      <w:hyperlink r:id="rId216" w:anchor="sec573.3.0.1_smooth" w:history="1">
        <w:r w:rsidRPr="00F31BDF">
          <w:rPr>
            <w:rFonts w:ascii="Verdana" w:eastAsia="Times New Roman" w:hAnsi="Verdana" w:cs="Times New Roman"/>
            <w:color w:val="027ABB"/>
            <w:sz w:val="24"/>
            <w:szCs w:val="24"/>
            <w:u w:val="single"/>
            <w:lang w:val="en-CA" w:eastAsia="fr-CA"/>
          </w:rPr>
          <w:t>section 573.3.0.1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F31BDF">
        <w:rPr>
          <w:rFonts w:ascii="Verdana" w:eastAsia="Times New Roman" w:hAnsi="Verdana" w:cs="Times New Roman"/>
          <w:color w:val="000000"/>
          <w:sz w:val="24"/>
          <w:szCs w:val="24"/>
          <w:lang w:val="en-CA" w:eastAsia="fr-CA"/>
        </w:rPr>
        <w:t> </w:t>
      </w:r>
      <w:hyperlink r:id="rId217" w:anchor="sec573.3.1.1_smooth" w:history="1">
        <w:r w:rsidRPr="00F31BDF">
          <w:rPr>
            <w:rFonts w:ascii="Verdana" w:eastAsia="Times New Roman" w:hAnsi="Verdana" w:cs="Times New Roman"/>
            <w:color w:val="027ABB"/>
            <w:sz w:val="24"/>
            <w:szCs w:val="24"/>
            <w:u w:val="single"/>
            <w:lang w:val="en-CA" w:eastAsia="fr-CA"/>
          </w:rPr>
          <w:t>573.3.1.1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18" w:history="1">
        <w:r w:rsidRPr="00F31BDF">
          <w:rPr>
            <w:rFonts w:ascii="Verdana" w:eastAsia="Times New Roman" w:hAnsi="Verdana" w:cs="Times New Roman"/>
            <w:color w:val="027ABB"/>
            <w:sz w:val="24"/>
            <w:szCs w:val="24"/>
            <w:u w:val="single"/>
            <w:lang w:val="en-CA" w:eastAsia="fr-CA"/>
          </w:rPr>
          <w:t>Cities and Towns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F31BDF">
        <w:rPr>
          <w:rFonts w:ascii="Verdana" w:eastAsia="Times New Roman" w:hAnsi="Verdana" w:cs="Times New Roman"/>
          <w:color w:val="000000"/>
          <w:sz w:val="24"/>
          <w:szCs w:val="24"/>
          <w:lang w:val="en-CA" w:eastAsia="fr-CA"/>
        </w:rPr>
        <w:t> </w:t>
      </w:r>
      <w:hyperlink r:id="rId219" w:anchor="sec938.0.1_smooth" w:history="1">
        <w:r w:rsidRPr="00F31BDF">
          <w:rPr>
            <w:rFonts w:ascii="Verdana" w:eastAsia="Times New Roman" w:hAnsi="Verdana" w:cs="Times New Roman"/>
            <w:color w:val="027ABB"/>
            <w:sz w:val="24"/>
            <w:szCs w:val="24"/>
            <w:u w:val="single"/>
            <w:lang w:val="en-CA" w:eastAsia="fr-CA"/>
          </w:rPr>
          <w:t>article 938.0.1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F31BDF">
        <w:rPr>
          <w:rFonts w:ascii="Verdana" w:eastAsia="Times New Roman" w:hAnsi="Verdana" w:cs="Times New Roman"/>
          <w:color w:val="000000"/>
          <w:sz w:val="24"/>
          <w:szCs w:val="24"/>
          <w:lang w:val="en-CA" w:eastAsia="fr-CA"/>
        </w:rPr>
        <w:t> </w:t>
      </w:r>
      <w:hyperlink r:id="rId220" w:anchor="sec938.1.1_smooth" w:history="1">
        <w:r w:rsidRPr="00F31BDF">
          <w:rPr>
            <w:rFonts w:ascii="Verdana" w:eastAsia="Times New Roman" w:hAnsi="Verdana" w:cs="Times New Roman"/>
            <w:color w:val="027ABB"/>
            <w:sz w:val="24"/>
            <w:szCs w:val="24"/>
            <w:u w:val="single"/>
            <w:lang w:val="en-CA" w:eastAsia="fr-CA"/>
          </w:rPr>
          <w:t>938.1.1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21" w:history="1">
        <w:r w:rsidRPr="00F31BDF">
          <w:rPr>
            <w:rFonts w:ascii="Verdana" w:eastAsia="Times New Roman" w:hAnsi="Verdana" w:cs="Times New Roman"/>
            <w:color w:val="027ABB"/>
            <w:sz w:val="24"/>
            <w:szCs w:val="24"/>
            <w:u w:val="single"/>
            <w:lang w:val="en-CA" w:eastAsia="fr-CA"/>
          </w:rPr>
          <w:t>Municipal Code of Québec</w:t>
        </w:r>
      </w:hyperlink>
      <w:r w:rsidRPr="00206023">
        <w:rPr>
          <w:rFonts w:ascii="Verdana" w:eastAsia="Times New Roman" w:hAnsi="Verdana" w:cs="Times New Roman"/>
          <w:color w:val="000000"/>
          <w:sz w:val="24"/>
          <w:szCs w:val="24"/>
          <w:shd w:val="clear" w:color="auto" w:fill="FFFFFF"/>
          <w:lang w:val="en-CA" w:eastAsia="fr-CA"/>
        </w:rPr>
        <w:t>, as the case may be.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following modifications are among those applicable for the purposes of the first paragraph: if the operator does not have a website, the statement and hyperlink required under the second paragraph of</w:t>
      </w:r>
      <w:r w:rsidRPr="00F31BDF">
        <w:rPr>
          <w:rFonts w:ascii="Verdana" w:eastAsia="Times New Roman" w:hAnsi="Verdana" w:cs="Times New Roman"/>
          <w:color w:val="000000"/>
          <w:sz w:val="24"/>
          <w:szCs w:val="24"/>
          <w:lang w:val="en-CA" w:eastAsia="fr-CA"/>
        </w:rPr>
        <w:t> </w:t>
      </w:r>
      <w:hyperlink r:id="rId222" w:anchor="sec477.6_smooth" w:history="1">
        <w:r w:rsidRPr="00F31BDF">
          <w:rPr>
            <w:rFonts w:ascii="Verdana" w:eastAsia="Times New Roman" w:hAnsi="Verdana" w:cs="Times New Roman"/>
            <w:color w:val="027ABB"/>
            <w:sz w:val="24"/>
            <w:szCs w:val="24"/>
            <w:u w:val="single"/>
            <w:lang w:val="en-CA" w:eastAsia="fr-CA"/>
          </w:rPr>
          <w:t>section 477.6</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23" w:history="1">
        <w:r w:rsidRPr="00F31BDF">
          <w:rPr>
            <w:rFonts w:ascii="Verdana" w:eastAsia="Times New Roman" w:hAnsi="Verdana" w:cs="Times New Roman"/>
            <w:color w:val="027ABB"/>
            <w:sz w:val="24"/>
            <w:szCs w:val="24"/>
            <w:u w:val="single"/>
            <w:lang w:val="en-CA" w:eastAsia="fr-CA"/>
          </w:rPr>
          <w:t>Cities and Towns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F31BDF">
        <w:rPr>
          <w:rFonts w:ascii="Verdana" w:eastAsia="Times New Roman" w:hAnsi="Verdana" w:cs="Times New Roman"/>
          <w:color w:val="000000"/>
          <w:sz w:val="24"/>
          <w:szCs w:val="24"/>
          <w:lang w:val="en-CA" w:eastAsia="fr-CA"/>
        </w:rPr>
        <w:t> </w:t>
      </w:r>
      <w:hyperlink r:id="rId224" w:anchor="sec961.4_smooth" w:history="1">
        <w:r w:rsidRPr="00F31BDF">
          <w:rPr>
            <w:rFonts w:ascii="Verdana" w:eastAsia="Times New Roman" w:hAnsi="Verdana" w:cs="Times New Roman"/>
            <w:color w:val="027ABB"/>
            <w:sz w:val="24"/>
            <w:szCs w:val="24"/>
            <w:u w:val="single"/>
            <w:lang w:val="en-CA" w:eastAsia="fr-CA"/>
          </w:rPr>
          <w:t>article 961.4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25"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must be posted on another website the operator determines; the operator shall give public notice of the address of that website at least once a year; the notice must be published in a newspaper in the territory of each local municipality or regional county municipality referred to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31, s. 123;</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 s. 43;</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18, s. 79.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29" w:name="D%111%%%1_Y"/>
      <w:bookmarkStart w:id="530" w:name="sec111.1"/>
      <w:bookmarkStart w:id="531" w:name="s111.1"/>
      <w:bookmarkEnd w:id="529"/>
      <w:bookmarkEnd w:id="530"/>
      <w:bookmarkEnd w:id="531"/>
      <w:r w:rsidRPr="00F31BDF">
        <w:rPr>
          <w:rFonts w:ascii="Verdana" w:eastAsia="Times New Roman" w:hAnsi="Verdana" w:cs="Times New Roman"/>
          <w:b/>
          <w:bCs/>
          <w:color w:val="027ABB"/>
          <w:sz w:val="36"/>
          <w:lang w:val="en-CA" w:eastAsia="fr-CA"/>
        </w:rPr>
        <w:t>111.1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regional county municipality wishes to operate an enterprise referred to in</w:t>
      </w:r>
      <w:r w:rsidRPr="00F31BDF">
        <w:rPr>
          <w:rFonts w:ascii="Verdana" w:eastAsia="Times New Roman" w:hAnsi="Verdana" w:cs="Times New Roman"/>
          <w:color w:val="000000"/>
          <w:sz w:val="24"/>
          <w:szCs w:val="24"/>
          <w:lang w:val="en-CA" w:eastAsia="fr-CA"/>
        </w:rPr>
        <w:t> </w:t>
      </w:r>
      <w:hyperlink r:id="rId226" w:anchor="sec111_smooth" w:history="1">
        <w:r w:rsidRPr="00F31BDF">
          <w:rPr>
            <w:rFonts w:ascii="Verdana" w:eastAsia="Times New Roman" w:hAnsi="Verdana" w:cs="Times New Roman"/>
            <w:color w:val="027ABB"/>
            <w:sz w:val="24"/>
            <w:szCs w:val="24"/>
            <w:u w:val="single"/>
            <w:lang w:val="en-CA" w:eastAsia="fr-CA"/>
          </w:rPr>
          <w:t>section 111</w:t>
        </w:r>
      </w:hyperlink>
      <w:r w:rsidRPr="00206023">
        <w:rPr>
          <w:rFonts w:ascii="Verdana" w:eastAsia="Times New Roman" w:hAnsi="Verdana" w:cs="Times New Roman"/>
          <w:color w:val="000000"/>
          <w:sz w:val="24"/>
          <w:szCs w:val="24"/>
          <w:shd w:val="clear" w:color="auto" w:fill="FFFFFF"/>
          <w:lang w:val="en-CA" w:eastAsia="fr-CA"/>
        </w:rPr>
        <w:t>, it must pass a resolution announcing its intention to do so. A copy of the resolution must be served on each local municipality whose territory is included in that of the regional county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At least 45 days after service of the resolution required under the first paragraph, the regional county municipality may begin operating the enterprise.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116;</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32" w:name="D%111%%%2_Y"/>
      <w:bookmarkStart w:id="533" w:name="sec111.2"/>
      <w:bookmarkStart w:id="534" w:name="s111.2"/>
      <w:bookmarkEnd w:id="532"/>
      <w:bookmarkEnd w:id="533"/>
      <w:bookmarkEnd w:id="534"/>
      <w:r w:rsidRPr="00F31BDF">
        <w:rPr>
          <w:rFonts w:ascii="Verdana" w:eastAsia="Times New Roman" w:hAnsi="Verdana" w:cs="Times New Roman"/>
          <w:b/>
          <w:bCs/>
          <w:color w:val="027ABB"/>
          <w:sz w:val="36"/>
          <w:lang w:val="en-CA" w:eastAsia="fr-CA"/>
        </w:rPr>
        <w:t>111.2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With the authorization of the Minister, a regional county municipality that participates in the operation of an enterprise referred to in</w:t>
      </w:r>
      <w:r w:rsidRPr="00F31BDF">
        <w:rPr>
          <w:rFonts w:ascii="Verdana" w:eastAsia="Times New Roman" w:hAnsi="Verdana" w:cs="Times New Roman"/>
          <w:color w:val="000000"/>
          <w:sz w:val="24"/>
          <w:szCs w:val="24"/>
          <w:lang w:val="en-CA" w:eastAsia="fr-CA"/>
        </w:rPr>
        <w:t> </w:t>
      </w:r>
      <w:hyperlink r:id="rId227" w:anchor="sec111_smooth" w:history="1">
        <w:r w:rsidRPr="00F31BDF">
          <w:rPr>
            <w:rFonts w:ascii="Verdana" w:eastAsia="Times New Roman" w:hAnsi="Verdana" w:cs="Times New Roman"/>
            <w:color w:val="027ABB"/>
            <w:sz w:val="24"/>
            <w:szCs w:val="24"/>
            <w:u w:val="single"/>
            <w:lang w:val="en-CA" w:eastAsia="fr-CA"/>
          </w:rPr>
          <w:t>section 111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may stand surety for a person operating that enterprise.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eastAsia="fr-CA"/>
        </w:rPr>
        <w:fldChar w:fldCharType="begin"/>
      </w:r>
      <w:r w:rsidRPr="00206023">
        <w:rPr>
          <w:rFonts w:ascii="Verdana" w:eastAsia="Times New Roman" w:hAnsi="Verdana" w:cs="Times New Roman"/>
          <w:color w:val="000000"/>
          <w:sz w:val="24"/>
          <w:szCs w:val="24"/>
          <w:shd w:val="clear" w:color="auto" w:fill="FFFFFF"/>
          <w:lang w:val="en-CA" w:eastAsia="fr-CA"/>
        </w:rPr>
        <w:instrText xml:space="preserve"> HYPERLINK "http://www.canlii.org/en/qc/laws/stat/cqlr-c-c-47.1/latest/cqlr-c-c-47.1.html" \l "sec111.1_smooth" </w:instrText>
      </w:r>
      <w:r w:rsidRPr="00206023">
        <w:rPr>
          <w:rFonts w:ascii="Verdana" w:eastAsia="Times New Roman" w:hAnsi="Verdana" w:cs="Times New Roman"/>
          <w:color w:val="000000"/>
          <w:sz w:val="24"/>
          <w:szCs w:val="24"/>
          <w:shd w:val="clear" w:color="auto" w:fill="FFFFFF"/>
          <w:lang w:eastAsia="fr-CA"/>
        </w:rPr>
        <w:fldChar w:fldCharType="separate"/>
      </w:r>
      <w:r w:rsidRPr="00F31BDF">
        <w:rPr>
          <w:rFonts w:ascii="Verdana" w:eastAsia="Times New Roman" w:hAnsi="Verdana" w:cs="Times New Roman"/>
          <w:color w:val="027ABB"/>
          <w:sz w:val="24"/>
          <w:szCs w:val="24"/>
          <w:u w:val="single"/>
          <w:lang w:val="en-CA" w:eastAsia="fr-CA"/>
        </w:rPr>
        <w:t>Section 111.1</w:t>
      </w:r>
      <w:r w:rsidRPr="00206023">
        <w:rPr>
          <w:rFonts w:ascii="Verdana" w:eastAsia="Times New Roman" w:hAnsi="Verdana" w:cs="Times New Roman"/>
          <w:color w:val="000000"/>
          <w:sz w:val="24"/>
          <w:szCs w:val="24"/>
          <w:shd w:val="clear" w:color="auto" w:fill="FFFFFF"/>
          <w:lang w:eastAsia="fr-CA"/>
        </w:rPr>
        <w:fldChar w:fldCharType="end"/>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applies, with the necessary modifications, to the suretyship provided for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Before giving the authorization, the Minister may order the regional county municipality to submit the decision authorizing the suretyship to the approval of the qualified voters in the local municipalities that must contribute to the payment of the enterprise's operating expenditures.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w:t>
      </w:r>
      <w:r w:rsidRPr="00F31BDF">
        <w:rPr>
          <w:rFonts w:ascii="Verdana" w:eastAsia="Times New Roman" w:hAnsi="Verdana" w:cs="Times New Roman"/>
          <w:color w:val="000000"/>
          <w:sz w:val="24"/>
          <w:szCs w:val="24"/>
          <w:lang w:val="en-CA" w:eastAsia="fr-CA"/>
        </w:rPr>
        <w:t> </w:t>
      </w:r>
      <w:hyperlink r:id="rId228" w:history="1">
        <w:r w:rsidRPr="00F31BDF">
          <w:rPr>
            <w:rFonts w:ascii="Verdana" w:eastAsia="Times New Roman" w:hAnsi="Verdana" w:cs="Times New Roman"/>
            <w:color w:val="027ABB"/>
            <w:sz w:val="24"/>
            <w:szCs w:val="24"/>
            <w:u w:val="single"/>
            <w:lang w:val="en-CA" w:eastAsia="fr-CA"/>
          </w:rPr>
          <w:t>Act respecting elections and referendums in municipalities</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E-2.2) applies, with the necessary modifications, to the approval provided for in the third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116;</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35" w:name="D%111%%%3_Y"/>
      <w:bookmarkStart w:id="536" w:name="sec111.3"/>
      <w:bookmarkStart w:id="537" w:name="s111.3"/>
      <w:bookmarkEnd w:id="535"/>
      <w:bookmarkEnd w:id="536"/>
      <w:bookmarkEnd w:id="537"/>
      <w:r w:rsidRPr="00F31BDF">
        <w:rPr>
          <w:rFonts w:ascii="Verdana" w:eastAsia="Times New Roman" w:hAnsi="Verdana" w:cs="Times New Roman"/>
          <w:b/>
          <w:bCs/>
          <w:color w:val="027ABB"/>
          <w:sz w:val="36"/>
          <w:lang w:val="en-CA" w:eastAsia="fr-CA"/>
        </w:rPr>
        <w:t>111.3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total of the financial participation and surety bonds provided by the regional county municipality in respect of a given enterprise referred to in</w:t>
      </w:r>
      <w:r w:rsidRPr="00F31BDF">
        <w:rPr>
          <w:rFonts w:ascii="Verdana" w:eastAsia="Times New Roman" w:hAnsi="Verdana" w:cs="Times New Roman"/>
          <w:color w:val="000000"/>
          <w:sz w:val="24"/>
          <w:szCs w:val="24"/>
          <w:lang w:val="en-CA" w:eastAsia="fr-CA"/>
        </w:rPr>
        <w:t> </w:t>
      </w:r>
      <w:hyperlink r:id="rId229" w:anchor="sec111_smooth" w:history="1">
        <w:r w:rsidRPr="00F31BDF">
          <w:rPr>
            <w:rFonts w:ascii="Verdana" w:eastAsia="Times New Roman" w:hAnsi="Verdana" w:cs="Times New Roman"/>
            <w:color w:val="027ABB"/>
            <w:sz w:val="24"/>
            <w:szCs w:val="24"/>
            <w:u w:val="single"/>
            <w:lang w:val="en-CA" w:eastAsia="fr-CA"/>
          </w:rPr>
          <w:t>section 111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may not exceed the amount required to set up a wind farm with a generating capacity of 50 megawatts or a hydro-electric power plant with a generating capacity of 50 megawatts provided by hydraulic power in the domain of the State.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116;</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38" w:name="D%111%%%4_Y"/>
      <w:bookmarkStart w:id="539" w:name="sec111.4"/>
      <w:bookmarkStart w:id="540" w:name="s111.4"/>
      <w:bookmarkEnd w:id="538"/>
      <w:bookmarkEnd w:id="539"/>
      <w:bookmarkEnd w:id="540"/>
      <w:r w:rsidRPr="00F31BDF">
        <w:rPr>
          <w:rFonts w:ascii="Verdana" w:eastAsia="Times New Roman" w:hAnsi="Verdana" w:cs="Times New Roman"/>
          <w:b/>
          <w:bCs/>
          <w:color w:val="027ABB"/>
          <w:sz w:val="36"/>
          <w:lang w:val="en-CA" w:eastAsia="fr-CA"/>
        </w:rPr>
        <w:t>111.4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a municipality referred to in any of</w:t>
      </w:r>
      <w:r w:rsidRPr="00F31BDF">
        <w:rPr>
          <w:rFonts w:ascii="Verdana" w:eastAsia="Times New Roman" w:hAnsi="Verdana" w:cs="Times New Roman"/>
          <w:color w:val="000000"/>
          <w:sz w:val="24"/>
          <w:szCs w:val="24"/>
          <w:lang w:val="en-CA" w:eastAsia="fr-CA"/>
        </w:rPr>
        <w:t> </w:t>
      </w:r>
      <w:hyperlink r:id="rId230" w:anchor="sec4_smooth" w:history="1">
        <w:r w:rsidRPr="00F31BDF">
          <w:rPr>
            <w:rFonts w:ascii="Verdana" w:eastAsia="Times New Roman" w:hAnsi="Verdana" w:cs="Times New Roman"/>
            <w:color w:val="027ABB"/>
            <w:sz w:val="24"/>
            <w:szCs w:val="24"/>
            <w:u w:val="single"/>
            <w:lang w:val="en-CA" w:eastAsia="fr-CA"/>
          </w:rPr>
          <w:t>sections 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31" w:anchor="sec6_smooth" w:history="1">
        <w:r w:rsidRPr="00F31BDF">
          <w:rPr>
            <w:rFonts w:ascii="Verdana" w:eastAsia="Times New Roman" w:hAnsi="Verdana" w:cs="Times New Roman"/>
            <w:color w:val="027ABB"/>
            <w:sz w:val="24"/>
            <w:szCs w:val="24"/>
            <w:u w:val="single"/>
            <w:lang w:val="en-CA" w:eastAsia="fr-CA"/>
          </w:rPr>
          <w:t>6</w:t>
        </w:r>
      </w:hyperlink>
      <w:r w:rsidRPr="00206023">
        <w:rPr>
          <w:rFonts w:ascii="Verdana" w:eastAsia="Times New Roman" w:hAnsi="Verdana" w:cs="Times New Roman"/>
          <w:color w:val="000000"/>
          <w:sz w:val="24"/>
          <w:szCs w:val="24"/>
          <w:shd w:val="clear" w:color="auto" w:fill="FFFFFF"/>
          <w:lang w:val="en-CA" w:eastAsia="fr-CA"/>
        </w:rPr>
        <w:t>,</w:t>
      </w:r>
      <w:r w:rsidRPr="00F31BDF">
        <w:rPr>
          <w:rFonts w:ascii="Verdana" w:eastAsia="Times New Roman" w:hAnsi="Verdana" w:cs="Times New Roman"/>
          <w:color w:val="000000"/>
          <w:sz w:val="24"/>
          <w:szCs w:val="24"/>
          <w:lang w:val="en-CA" w:eastAsia="fr-CA"/>
        </w:rPr>
        <w:t> </w:t>
      </w:r>
      <w:hyperlink r:id="rId232" w:anchor="sec8_smooth" w:history="1">
        <w:r w:rsidRPr="00F31BDF">
          <w:rPr>
            <w:rFonts w:ascii="Verdana" w:eastAsia="Times New Roman" w:hAnsi="Verdana" w:cs="Times New Roman"/>
            <w:color w:val="027ABB"/>
            <w:sz w:val="24"/>
            <w:szCs w:val="24"/>
            <w:u w:val="single"/>
            <w:lang w:val="en-CA" w:eastAsia="fr-CA"/>
          </w:rPr>
          <w:t>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hyperlink r:id="rId233" w:anchor="sec9_smooth" w:history="1">
        <w:r w:rsidRPr="00F31BDF">
          <w:rPr>
            <w:rFonts w:ascii="Verdana" w:eastAsia="Times New Roman" w:hAnsi="Verdana" w:cs="Times New Roman"/>
            <w:color w:val="027ABB"/>
            <w:sz w:val="24"/>
            <w:szCs w:val="24"/>
            <w:u w:val="single"/>
            <w:lang w:val="en-CA" w:eastAsia="fr-CA"/>
          </w:rPr>
          <w:t> 9</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34" w:history="1">
        <w:r w:rsidRPr="00F31BDF">
          <w:rPr>
            <w:rFonts w:ascii="Verdana" w:eastAsia="Times New Roman" w:hAnsi="Verdana" w:cs="Times New Roman"/>
            <w:color w:val="027ABB"/>
            <w:sz w:val="24"/>
            <w:szCs w:val="24"/>
            <w:u w:val="single"/>
            <w:lang w:val="en-CA" w:eastAsia="fr-CA"/>
          </w:rPr>
          <w:t>Act respecting the exercise of certain municipal powers in certain urban agglomerations</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E-20.001) could, under</w:t>
      </w:r>
      <w:r w:rsidRPr="00F31BDF">
        <w:rPr>
          <w:rFonts w:ascii="Verdana" w:eastAsia="Times New Roman" w:hAnsi="Verdana" w:cs="Times New Roman"/>
          <w:color w:val="000000"/>
          <w:sz w:val="24"/>
          <w:szCs w:val="24"/>
          <w:lang w:val="en-CA" w:eastAsia="fr-CA"/>
        </w:rPr>
        <w:t> </w:t>
      </w:r>
      <w:hyperlink r:id="rId235" w:anchor="sec98_smooth" w:history="1">
        <w:r w:rsidRPr="00F31BDF">
          <w:rPr>
            <w:rFonts w:ascii="Verdana" w:eastAsia="Times New Roman" w:hAnsi="Verdana" w:cs="Times New Roman"/>
            <w:color w:val="027ABB"/>
            <w:sz w:val="24"/>
            <w:szCs w:val="24"/>
            <w:u w:val="single"/>
            <w:lang w:val="en-CA" w:eastAsia="fr-CA"/>
          </w:rPr>
          <w:t>section 98</w:t>
        </w:r>
      </w:hyperlink>
      <w:r w:rsidRPr="00206023">
        <w:rPr>
          <w:rFonts w:ascii="Verdana" w:eastAsia="Times New Roman" w:hAnsi="Verdana" w:cs="Times New Roman"/>
          <w:color w:val="000000"/>
          <w:sz w:val="24"/>
          <w:szCs w:val="24"/>
          <w:shd w:val="clear" w:color="auto" w:fill="FFFFFF"/>
          <w:lang w:val="en-CA" w:eastAsia="fr-CA"/>
        </w:rPr>
        <w:t>, exercise a power provided for in</w:t>
      </w:r>
      <w:r w:rsidRPr="00F31BDF">
        <w:rPr>
          <w:rFonts w:ascii="Verdana" w:eastAsia="Times New Roman" w:hAnsi="Verdana" w:cs="Times New Roman"/>
          <w:color w:val="000000"/>
          <w:sz w:val="24"/>
          <w:szCs w:val="24"/>
          <w:lang w:val="en-CA" w:eastAsia="fr-CA"/>
        </w:rPr>
        <w:t> </w:t>
      </w:r>
      <w:hyperlink r:id="rId236" w:anchor="sec111_smooth" w:history="1">
        <w:r w:rsidRPr="00F31BDF">
          <w:rPr>
            <w:rFonts w:ascii="Verdana" w:eastAsia="Times New Roman" w:hAnsi="Verdana" w:cs="Times New Roman"/>
            <w:color w:val="027ABB"/>
            <w:sz w:val="24"/>
            <w:szCs w:val="24"/>
            <w:u w:val="single"/>
            <w:lang w:val="en-CA" w:eastAsia="fr-CA"/>
          </w:rPr>
          <w:t>section 111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hyperlink r:id="rId237" w:anchor="sec111.2_smooth" w:history="1">
        <w:r w:rsidRPr="00F31BDF">
          <w:rPr>
            <w:rFonts w:ascii="Verdana" w:eastAsia="Times New Roman" w:hAnsi="Verdana" w:cs="Times New Roman"/>
            <w:color w:val="027ABB"/>
            <w:sz w:val="24"/>
            <w:szCs w:val="24"/>
            <w:u w:val="single"/>
            <w:lang w:val="en-CA" w:eastAsia="fr-CA"/>
          </w:rPr>
          <w:t>111.2</w:t>
        </w:r>
      </w:hyperlink>
      <w:r w:rsidRPr="00206023">
        <w:rPr>
          <w:rFonts w:ascii="Verdana" w:eastAsia="Times New Roman" w:hAnsi="Verdana" w:cs="Times New Roman"/>
          <w:color w:val="000000"/>
          <w:sz w:val="24"/>
          <w:szCs w:val="24"/>
          <w:shd w:val="clear" w:color="auto" w:fill="FFFFFF"/>
          <w:lang w:val="en-CA" w:eastAsia="fr-CA"/>
        </w:rPr>
        <w:t>, that power is to be exercised by the central municipality within the meaning of section 15 of that Act and is considered an agglomeration power.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116.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41" w:name="DIVISION_III_REGIONAL_PARKS_259287"/>
      <w:bookmarkEnd w:id="541"/>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42" w:name="D%112_E"/>
      <w:bookmarkEnd w:id="542"/>
      <w:r w:rsidRPr="00F31BDF">
        <w:rPr>
          <w:rFonts w:ascii="Verdana" w:eastAsia="Times New Roman" w:hAnsi="Verdana" w:cs="Times New Roman"/>
          <w:b/>
          <w:bCs/>
          <w:color w:val="000000"/>
          <w:sz w:val="24"/>
          <w:szCs w:val="24"/>
          <w:lang w:val="en-CA" w:eastAsia="fr-CA"/>
        </w:rPr>
        <w:t>DIVISION III</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REGIONAL PARKS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43" w:name="D%112_Y"/>
      <w:bookmarkStart w:id="544" w:name="sec112"/>
      <w:bookmarkStart w:id="545" w:name="s112"/>
      <w:bookmarkEnd w:id="543"/>
      <w:bookmarkEnd w:id="544"/>
      <w:bookmarkEnd w:id="545"/>
      <w:r w:rsidRPr="00F31BDF">
        <w:rPr>
          <w:rFonts w:ascii="Verdana" w:eastAsia="Times New Roman" w:hAnsi="Verdana" w:cs="Times New Roman"/>
          <w:b/>
          <w:bCs/>
          <w:color w:val="027ABB"/>
          <w:sz w:val="36"/>
          <w:lang w:val="en-CA" w:eastAsia="fr-CA"/>
        </w:rPr>
        <w:t>112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by by-law, determine the location of a regional park, whether or not it is the owner of the land. Before the by-law is passed, the regional county municipality must give notice and post the notice in accordance with the fourth paragraph of</w:t>
      </w:r>
      <w:r w:rsidRPr="00F31BDF">
        <w:rPr>
          <w:rFonts w:ascii="Verdana" w:eastAsia="Times New Roman" w:hAnsi="Verdana" w:cs="Times New Roman"/>
          <w:color w:val="000000"/>
          <w:sz w:val="24"/>
          <w:szCs w:val="24"/>
          <w:lang w:val="en-CA" w:eastAsia="fr-CA"/>
        </w:rPr>
        <w:t> </w:t>
      </w:r>
      <w:hyperlink r:id="rId238" w:anchor="sec445_smooth" w:history="1">
        <w:r w:rsidRPr="00F31BDF">
          <w:rPr>
            <w:rFonts w:ascii="Verdana" w:eastAsia="Times New Roman" w:hAnsi="Verdana" w:cs="Times New Roman"/>
            <w:color w:val="027ABB"/>
            <w:sz w:val="24"/>
            <w:szCs w:val="24"/>
            <w:u w:val="single"/>
            <w:lang w:val="en-CA" w:eastAsia="fr-CA"/>
          </w:rPr>
          <w:t>article 445</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39"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the by-law referred to in the first paragraph, the regional county municipality may mention the local municipalities that may not exercise the right of withdrawal granted by the third paragraph of</w:t>
      </w:r>
      <w:r w:rsidRPr="00F31BDF">
        <w:rPr>
          <w:rFonts w:ascii="Verdana" w:eastAsia="Times New Roman" w:hAnsi="Verdana" w:cs="Times New Roman"/>
          <w:color w:val="000000"/>
          <w:sz w:val="24"/>
          <w:szCs w:val="24"/>
          <w:lang w:val="en-CA" w:eastAsia="fr-CA"/>
        </w:rPr>
        <w:t> </w:t>
      </w:r>
      <w:hyperlink r:id="rId240" w:anchor="sec188_smooth" w:history="1">
        <w:r w:rsidRPr="00F31BDF">
          <w:rPr>
            <w:rFonts w:ascii="Verdana" w:eastAsia="Times New Roman" w:hAnsi="Verdana" w:cs="Times New Roman"/>
            <w:color w:val="027ABB"/>
            <w:sz w:val="24"/>
            <w:szCs w:val="24"/>
            <w:u w:val="single"/>
            <w:lang w:val="en-CA" w:eastAsia="fr-CA"/>
          </w:rPr>
          <w:t>section 188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41" w:history="1">
        <w:r w:rsidRPr="00F31BDF">
          <w:rPr>
            <w:rFonts w:ascii="Verdana" w:eastAsia="Times New Roman" w:hAnsi="Verdana" w:cs="Times New Roman"/>
            <w:color w:val="027ABB"/>
            <w:sz w:val="24"/>
            <w:szCs w:val="24"/>
            <w:u w:val="single"/>
            <w:lang w:val="en-CA" w:eastAsia="fr-CA"/>
          </w:rPr>
          <w:t>Act respecting land use planning and development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A-19.1) as regards the exercise of the powers provided for in this section and in</w:t>
      </w:r>
      <w:r w:rsidRPr="00F31BDF">
        <w:rPr>
          <w:rFonts w:ascii="Verdana" w:eastAsia="Times New Roman" w:hAnsi="Verdana" w:cs="Times New Roman"/>
          <w:color w:val="000000"/>
          <w:sz w:val="24"/>
          <w:szCs w:val="24"/>
          <w:lang w:val="en-CA" w:eastAsia="fr-CA"/>
        </w:rPr>
        <w:t> </w:t>
      </w:r>
      <w:hyperlink r:id="rId242" w:anchor="sec113_smooth" w:history="1">
        <w:r w:rsidRPr="00F31BDF">
          <w:rPr>
            <w:rFonts w:ascii="Verdana" w:eastAsia="Times New Roman" w:hAnsi="Verdana" w:cs="Times New Roman"/>
            <w:color w:val="027ABB"/>
            <w:sz w:val="24"/>
            <w:szCs w:val="24"/>
            <w:u w:val="single"/>
            <w:lang w:val="en-CA" w:eastAsia="fr-CA"/>
          </w:rPr>
          <w:t>sections 113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243" w:anchor="sec120_smooth" w:history="1">
        <w:r w:rsidRPr="00F31BDF">
          <w:rPr>
            <w:rFonts w:ascii="Verdana" w:eastAsia="Times New Roman" w:hAnsi="Verdana" w:cs="Times New Roman"/>
            <w:color w:val="027ABB"/>
            <w:sz w:val="24"/>
            <w:szCs w:val="24"/>
            <w:u w:val="single"/>
            <w:lang w:val="en-CA" w:eastAsia="fr-CA"/>
          </w:rPr>
          <w:t> 120</w:t>
        </w:r>
      </w:hyperlink>
      <w:r w:rsidRPr="00206023">
        <w:rPr>
          <w:rFonts w:ascii="Verdana" w:eastAsia="Times New Roman" w:hAnsi="Verdana" w:cs="Times New Roman"/>
          <w:color w:val="000000"/>
          <w:sz w:val="24"/>
          <w:szCs w:val="24"/>
          <w:shd w:val="clear" w:color="auto" w:fill="FFFFFF"/>
          <w:lang w:val="en-CA" w:eastAsia="fr-CA"/>
        </w:rPr>
        <w:t>. In the case of a local municipality that exercised the right of withdrawal as regards those powers before the coming into force of the by-law, it may also indicate the date on which the withdrawal ends. As of that date, the representative of the local municipality again participates in the deliberations of the council of the regional county municipality that concern the exercise of those powers.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by-law referred to in the first paragraph is without effect for third persons as long as the regional county municipality is not the owner of the land or has not made an agreement with the owner of the land or, in the case of land in the domain of the State, with the person having authority over the land, allowing it to operate the park.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46" w:name="D%113_Y"/>
      <w:bookmarkStart w:id="547" w:name="sec113"/>
      <w:bookmarkStart w:id="548" w:name="s113"/>
      <w:bookmarkEnd w:id="546"/>
      <w:bookmarkEnd w:id="547"/>
      <w:bookmarkEnd w:id="548"/>
      <w:r w:rsidRPr="00F31BDF">
        <w:rPr>
          <w:rFonts w:ascii="Verdana" w:eastAsia="Times New Roman" w:hAnsi="Verdana" w:cs="Times New Roman"/>
          <w:b/>
          <w:bCs/>
          <w:color w:val="027ABB"/>
          <w:sz w:val="36"/>
          <w:lang w:val="en-CA" w:eastAsia="fr-CA"/>
        </w:rPr>
        <w:t>113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As of the coming into force of a by-law under</w:t>
      </w:r>
      <w:r w:rsidRPr="00F31BDF">
        <w:rPr>
          <w:rFonts w:ascii="Verdana" w:eastAsia="Times New Roman" w:hAnsi="Verdana" w:cs="Times New Roman"/>
          <w:color w:val="000000"/>
          <w:sz w:val="24"/>
          <w:szCs w:val="24"/>
          <w:lang w:val="en-CA" w:eastAsia="fr-CA"/>
        </w:rPr>
        <w:t> </w:t>
      </w:r>
      <w:hyperlink r:id="rId244" w:anchor="sec112_smooth" w:history="1">
        <w:r w:rsidRPr="00F31BDF">
          <w:rPr>
            <w:rFonts w:ascii="Verdana" w:eastAsia="Times New Roman" w:hAnsi="Verdana" w:cs="Times New Roman"/>
            <w:color w:val="027ABB"/>
            <w:sz w:val="24"/>
            <w:szCs w:val="24"/>
            <w:u w:val="single"/>
            <w:lang w:val="en-CA" w:eastAsia="fr-CA"/>
          </w:rPr>
          <w:t>section 112</w:t>
        </w:r>
      </w:hyperlink>
      <w:r w:rsidRPr="00206023">
        <w:rPr>
          <w:rFonts w:ascii="Verdana" w:eastAsia="Times New Roman" w:hAnsi="Verdana" w:cs="Times New Roman"/>
          <w:color w:val="000000"/>
          <w:sz w:val="24"/>
          <w:szCs w:val="24"/>
          <w:shd w:val="clear" w:color="auto" w:fill="FFFFFF"/>
          <w:lang w:val="en-CA" w:eastAsia="fr-CA"/>
        </w:rPr>
        <w:t>, the regional county municipality may make an agreement with a person holding a right of ownership or any other right in an immovable situated in the park concerned.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49" w:name="D%114_Y"/>
      <w:bookmarkStart w:id="550" w:name="sec114"/>
      <w:bookmarkStart w:id="551" w:name="s114"/>
      <w:bookmarkEnd w:id="549"/>
      <w:bookmarkEnd w:id="550"/>
      <w:bookmarkEnd w:id="551"/>
      <w:r w:rsidRPr="00F31BDF">
        <w:rPr>
          <w:rFonts w:ascii="Verdana" w:eastAsia="Times New Roman" w:hAnsi="Verdana" w:cs="Times New Roman"/>
          <w:b/>
          <w:bCs/>
          <w:color w:val="027ABB"/>
          <w:sz w:val="36"/>
          <w:lang w:val="en-CA" w:eastAsia="fr-CA"/>
        </w:rPr>
        <w:t>114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regional county municipality may take any non-regulatory measure relating to regional parks. However, a regional county municipality may only assign a power to the extent set out in</w:t>
      </w:r>
      <w:r w:rsidRPr="00F31BDF">
        <w:rPr>
          <w:rFonts w:ascii="Verdana" w:eastAsia="Times New Roman" w:hAnsi="Verdana" w:cs="Times New Roman"/>
          <w:color w:val="000000"/>
          <w:sz w:val="24"/>
          <w:szCs w:val="24"/>
          <w:lang w:val="en-CA" w:eastAsia="fr-CA"/>
        </w:rPr>
        <w:t> </w:t>
      </w:r>
      <w:hyperlink r:id="rId245" w:anchor="sec116_smooth" w:history="1">
        <w:r w:rsidRPr="00F31BDF">
          <w:rPr>
            <w:rFonts w:ascii="Verdana" w:eastAsia="Times New Roman" w:hAnsi="Verdana" w:cs="Times New Roman"/>
            <w:color w:val="027ABB"/>
            <w:sz w:val="24"/>
            <w:szCs w:val="24"/>
            <w:u w:val="single"/>
            <w:lang w:val="en-CA" w:eastAsia="fr-CA"/>
          </w:rPr>
          <w:t>sections 116</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246" w:anchor="sec117_smooth" w:history="1">
        <w:r w:rsidRPr="00F31BDF">
          <w:rPr>
            <w:rFonts w:ascii="Verdana" w:eastAsia="Times New Roman" w:hAnsi="Verdana" w:cs="Times New Roman"/>
            <w:color w:val="027ABB"/>
            <w:sz w:val="24"/>
            <w:szCs w:val="24"/>
            <w:u w:val="single"/>
            <w:lang w:val="en-CA" w:eastAsia="fr-CA"/>
          </w:rPr>
          <w:t> 117</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52" w:name="D%115_Y"/>
      <w:bookmarkStart w:id="553" w:name="sec115"/>
      <w:bookmarkStart w:id="554" w:name="s115"/>
      <w:bookmarkEnd w:id="552"/>
      <w:bookmarkEnd w:id="553"/>
      <w:bookmarkEnd w:id="554"/>
      <w:r w:rsidRPr="00F31BDF">
        <w:rPr>
          <w:rFonts w:ascii="Verdana" w:eastAsia="Times New Roman" w:hAnsi="Verdana" w:cs="Times New Roman"/>
          <w:b/>
          <w:bCs/>
          <w:color w:val="027ABB"/>
          <w:sz w:val="36"/>
          <w:lang w:val="en-CA" w:eastAsia="fr-CA"/>
        </w:rPr>
        <w:t>115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As regards a regional park, the regional county municipality may adopt by-laws on any matter relating to</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(1) park administration and operation;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(2) the protection and conservation of nature;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(3) user safety;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(4) the use or parking of vehicles;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(5) the possession or keeping of animals;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(6) the posting of information;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(7) the operation of businesses;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(8) recreational activities; 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 (9) </w:t>
      </w:r>
      <w:proofErr w:type="gramStart"/>
      <w:r w:rsidRPr="00206023">
        <w:rPr>
          <w:rFonts w:ascii="Verdana" w:eastAsia="Times New Roman" w:hAnsi="Verdana" w:cs="Times New Roman"/>
          <w:color w:val="000000"/>
          <w:sz w:val="24"/>
          <w:szCs w:val="24"/>
          <w:shd w:val="clear" w:color="auto" w:fill="FFFFFF"/>
          <w:lang w:val="en-CA" w:eastAsia="fr-CA"/>
        </w:rPr>
        <w:t>any</w:t>
      </w:r>
      <w:proofErr w:type="gramEnd"/>
      <w:r w:rsidRPr="00206023">
        <w:rPr>
          <w:rFonts w:ascii="Verdana" w:eastAsia="Times New Roman" w:hAnsi="Verdana" w:cs="Times New Roman"/>
          <w:color w:val="000000"/>
          <w:sz w:val="24"/>
          <w:szCs w:val="24"/>
          <w:shd w:val="clear" w:color="auto" w:fill="FFFFFF"/>
          <w:lang w:val="en-CA" w:eastAsia="fr-CA"/>
        </w:rPr>
        <w:t xml:space="preserve"> use of a public road not covered by the regulatory powers conferred on it by the</w:t>
      </w:r>
      <w:r w:rsidRPr="00F31BDF">
        <w:rPr>
          <w:rFonts w:ascii="Verdana" w:eastAsia="Times New Roman" w:hAnsi="Verdana" w:cs="Times New Roman"/>
          <w:color w:val="000000"/>
          <w:sz w:val="24"/>
          <w:szCs w:val="24"/>
          <w:lang w:val="en-CA" w:eastAsia="fr-CA"/>
        </w:rPr>
        <w:t> </w:t>
      </w:r>
      <w:hyperlink r:id="rId247" w:history="1">
        <w:r w:rsidRPr="00F31BDF">
          <w:rPr>
            <w:rFonts w:ascii="Verdana" w:eastAsia="Times New Roman" w:hAnsi="Verdana" w:cs="Times New Roman"/>
            <w:color w:val="027ABB"/>
            <w:sz w:val="24"/>
            <w:szCs w:val="24"/>
            <w:u w:val="single"/>
            <w:lang w:val="en-CA" w:eastAsia="fr-CA"/>
          </w:rPr>
          <w:t>Highway Safety Code</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C-24.2).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55" w:name="D%116_Y"/>
      <w:bookmarkStart w:id="556" w:name="sec116"/>
      <w:bookmarkStart w:id="557" w:name="s116"/>
      <w:bookmarkEnd w:id="555"/>
      <w:bookmarkEnd w:id="556"/>
      <w:bookmarkEnd w:id="557"/>
      <w:r w:rsidRPr="00F31BDF">
        <w:rPr>
          <w:rFonts w:ascii="Verdana" w:eastAsia="Times New Roman" w:hAnsi="Verdana" w:cs="Times New Roman"/>
          <w:b/>
          <w:bCs/>
          <w:color w:val="027ABB"/>
          <w:sz w:val="36"/>
          <w:lang w:val="en-CA" w:eastAsia="fr-CA"/>
        </w:rPr>
        <w:t>116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regional county municipality may establish or operate a sleeping-accommodation, catering or commercial establishment or a parking lot in a regional park.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regional county municipality may entrust a person with the operation of an establishment or parking lot referred to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second paragraph may also stipulate that the person must finance any work carried out under the contract. In that case, the</w:t>
      </w:r>
      <w:r w:rsidRPr="00F31BDF">
        <w:rPr>
          <w:rFonts w:ascii="Verdana" w:eastAsia="Times New Roman" w:hAnsi="Verdana" w:cs="Times New Roman"/>
          <w:color w:val="000000"/>
          <w:sz w:val="24"/>
          <w:szCs w:val="24"/>
          <w:lang w:val="en-CA" w:eastAsia="fr-CA"/>
        </w:rPr>
        <w:t> </w:t>
      </w:r>
      <w:hyperlink r:id="rId248" w:history="1">
        <w:r w:rsidRPr="00F31BDF">
          <w:rPr>
            <w:rFonts w:ascii="Verdana" w:eastAsia="Times New Roman" w:hAnsi="Verdana" w:cs="Times New Roman"/>
            <w:color w:val="027ABB"/>
            <w:sz w:val="24"/>
            <w:szCs w:val="24"/>
            <w:u w:val="single"/>
            <w:lang w:val="en-CA" w:eastAsia="fr-CA"/>
          </w:rPr>
          <w:t>Municipal Works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116;</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58" w:name="D%117_Y"/>
      <w:bookmarkStart w:id="559" w:name="sec117"/>
      <w:bookmarkStart w:id="560" w:name="s117"/>
      <w:bookmarkEnd w:id="558"/>
      <w:bookmarkEnd w:id="559"/>
      <w:bookmarkEnd w:id="560"/>
      <w:r w:rsidRPr="00F31BDF">
        <w:rPr>
          <w:rFonts w:ascii="Verdana" w:eastAsia="Times New Roman" w:hAnsi="Verdana" w:cs="Times New Roman"/>
          <w:b/>
          <w:bCs/>
          <w:color w:val="027ABB"/>
          <w:sz w:val="36"/>
          <w:lang w:val="en-CA" w:eastAsia="fr-CA"/>
        </w:rPr>
        <w:t>117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regional county municipality may entrust a person with the operation of its regional park.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It may also entrust that person with the exercise of the power under</w:t>
      </w:r>
      <w:r w:rsidRPr="00F31BDF">
        <w:rPr>
          <w:rFonts w:ascii="Verdana" w:eastAsia="Times New Roman" w:hAnsi="Verdana" w:cs="Times New Roman"/>
          <w:color w:val="000000"/>
          <w:sz w:val="24"/>
          <w:szCs w:val="24"/>
          <w:lang w:val="en-CA" w:eastAsia="fr-CA"/>
        </w:rPr>
        <w:t> </w:t>
      </w:r>
      <w:hyperlink r:id="rId249" w:anchor="sec113_smooth" w:history="1">
        <w:r w:rsidRPr="00F31BDF">
          <w:rPr>
            <w:rFonts w:ascii="Verdana" w:eastAsia="Times New Roman" w:hAnsi="Verdana" w:cs="Times New Roman"/>
            <w:color w:val="027ABB"/>
            <w:sz w:val="24"/>
            <w:szCs w:val="24"/>
            <w:u w:val="single"/>
            <w:lang w:val="en-CA" w:eastAsia="fr-CA"/>
          </w:rPr>
          <w:t>section 113</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 contract under the first paragraph may also stipulate that the person must finance the work carried out under the contract. In that case, the</w:t>
      </w:r>
      <w:r w:rsidRPr="00F31BDF">
        <w:rPr>
          <w:rFonts w:ascii="Verdana" w:eastAsia="Times New Roman" w:hAnsi="Verdana" w:cs="Times New Roman"/>
          <w:color w:val="000000"/>
          <w:sz w:val="24"/>
          <w:szCs w:val="24"/>
          <w:lang w:val="en-CA" w:eastAsia="fr-CA"/>
        </w:rPr>
        <w:t> </w:t>
      </w:r>
      <w:hyperlink r:id="rId250" w:history="1">
        <w:r w:rsidRPr="00F31BDF">
          <w:rPr>
            <w:rFonts w:ascii="Verdana" w:eastAsia="Times New Roman" w:hAnsi="Verdana" w:cs="Times New Roman"/>
            <w:color w:val="027ABB"/>
            <w:sz w:val="24"/>
            <w:szCs w:val="24"/>
            <w:u w:val="single"/>
            <w:lang w:val="en-CA" w:eastAsia="fr-CA"/>
          </w:rPr>
          <w:t>Municipal Works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T-14) does not apply.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117;</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61" w:name="D%118_Y"/>
      <w:bookmarkStart w:id="562" w:name="sec118"/>
      <w:bookmarkStart w:id="563" w:name="s118"/>
      <w:bookmarkEnd w:id="561"/>
      <w:bookmarkEnd w:id="562"/>
      <w:bookmarkEnd w:id="563"/>
      <w:r w:rsidRPr="00F31BDF">
        <w:rPr>
          <w:rFonts w:ascii="Verdana" w:eastAsia="Times New Roman" w:hAnsi="Verdana" w:cs="Times New Roman"/>
          <w:b/>
          <w:bCs/>
          <w:color w:val="027ABB"/>
          <w:sz w:val="36"/>
          <w:lang w:val="en-CA" w:eastAsia="fr-CA"/>
        </w:rPr>
        <w:t>118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the person referred to in</w:t>
      </w:r>
      <w:r w:rsidRPr="00F31BDF">
        <w:rPr>
          <w:rFonts w:ascii="Verdana" w:eastAsia="Times New Roman" w:hAnsi="Verdana" w:cs="Times New Roman"/>
          <w:color w:val="000000"/>
          <w:sz w:val="24"/>
          <w:szCs w:val="24"/>
          <w:lang w:val="en-CA" w:eastAsia="fr-CA"/>
        </w:rPr>
        <w:t> </w:t>
      </w:r>
      <w:hyperlink r:id="rId251" w:anchor="sec117_smooth" w:history="1">
        <w:r w:rsidRPr="00F31BDF">
          <w:rPr>
            <w:rFonts w:ascii="Verdana" w:eastAsia="Times New Roman" w:hAnsi="Verdana" w:cs="Times New Roman"/>
            <w:color w:val="027ABB"/>
            <w:sz w:val="24"/>
            <w:szCs w:val="24"/>
            <w:u w:val="single"/>
            <w:lang w:val="en-CA" w:eastAsia="fr-CA"/>
          </w:rPr>
          <w:t>section 117</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is a non-profit body, the regional county municipality may stand surety for it. However, it must obtain the authorization of the Minister to stand surety for an obligation of $50,000 or more.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Before giving the authorization, the Minister may order the regional county municipality to submit the decision authorizing the surety to the approval of the persons qualified to vote in the local municipalities that must contribute to the payment of the expenditures relating to the regional park.</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w:t>
      </w:r>
      <w:r w:rsidRPr="00F31BDF">
        <w:rPr>
          <w:rFonts w:ascii="Verdana" w:eastAsia="Times New Roman" w:hAnsi="Verdana" w:cs="Times New Roman"/>
          <w:color w:val="000000"/>
          <w:sz w:val="24"/>
          <w:szCs w:val="24"/>
          <w:lang w:val="en-CA" w:eastAsia="fr-CA"/>
        </w:rPr>
        <w:t> </w:t>
      </w:r>
      <w:hyperlink r:id="rId252" w:history="1">
        <w:r w:rsidRPr="00F31BDF">
          <w:rPr>
            <w:rFonts w:ascii="Verdana" w:eastAsia="Times New Roman" w:hAnsi="Verdana" w:cs="Times New Roman"/>
            <w:color w:val="027ABB"/>
            <w:sz w:val="24"/>
            <w:szCs w:val="24"/>
            <w:u w:val="single"/>
            <w:lang w:val="en-CA" w:eastAsia="fr-CA"/>
          </w:rPr>
          <w:t>Act respecting elections and referendums in municipalities</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E-2.2) applies, with the necessary modifications, to the approval sought under the second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regional county municipality may also grant subsidies to the person referred to in the first paragraph.</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118;</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64" w:name="D%119_Y"/>
      <w:bookmarkStart w:id="565" w:name="sec119"/>
      <w:bookmarkStart w:id="566" w:name="s119"/>
      <w:bookmarkEnd w:id="564"/>
      <w:bookmarkEnd w:id="565"/>
      <w:bookmarkEnd w:id="566"/>
      <w:r w:rsidRPr="00F31BDF">
        <w:rPr>
          <w:rFonts w:ascii="Verdana" w:eastAsia="Times New Roman" w:hAnsi="Verdana" w:cs="Times New Roman"/>
          <w:b/>
          <w:bCs/>
          <w:color w:val="027ABB"/>
          <w:sz w:val="36"/>
          <w:lang w:val="en-CA" w:eastAsia="fr-CA"/>
        </w:rPr>
        <w:t>119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hyperlink r:id="rId253" w:anchor="sec935_smooth" w:history="1">
        <w:r w:rsidRPr="00F31BDF">
          <w:rPr>
            <w:rFonts w:ascii="Verdana" w:eastAsia="Times New Roman" w:hAnsi="Verdana" w:cs="Times New Roman"/>
            <w:color w:val="027ABB"/>
            <w:sz w:val="24"/>
            <w:szCs w:val="24"/>
            <w:u w:val="single"/>
            <w:lang w:val="en-CA" w:eastAsia="fr-CA"/>
          </w:rPr>
          <w:t>Articles 935</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54" w:anchor="sec936.3_smooth" w:history="1">
        <w:r w:rsidRPr="00F31BDF">
          <w:rPr>
            <w:rFonts w:ascii="Verdana" w:eastAsia="Times New Roman" w:hAnsi="Verdana" w:cs="Times New Roman"/>
            <w:color w:val="027ABB"/>
            <w:sz w:val="24"/>
            <w:szCs w:val="24"/>
            <w:u w:val="single"/>
            <w:lang w:val="en-CA" w:eastAsia="fr-CA"/>
          </w:rPr>
          <w:t>936.3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r w:rsidRPr="00F31BDF">
        <w:rPr>
          <w:rFonts w:ascii="Verdana" w:eastAsia="Times New Roman" w:hAnsi="Verdana" w:cs="Times New Roman"/>
          <w:color w:val="000000"/>
          <w:sz w:val="24"/>
          <w:szCs w:val="24"/>
          <w:lang w:val="en-CA" w:eastAsia="fr-CA"/>
        </w:rPr>
        <w:t> </w:t>
      </w:r>
      <w:hyperlink r:id="rId255" w:anchor="sec938_smooth" w:history="1">
        <w:r w:rsidRPr="00F31BDF">
          <w:rPr>
            <w:rFonts w:ascii="Verdana" w:eastAsia="Times New Roman" w:hAnsi="Verdana" w:cs="Times New Roman"/>
            <w:color w:val="027ABB"/>
            <w:sz w:val="24"/>
            <w:szCs w:val="24"/>
            <w:u w:val="single"/>
            <w:lang w:val="en-CA" w:eastAsia="fr-CA"/>
          </w:rPr>
          <w:t>938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r w:rsidRPr="00F31BDF">
        <w:rPr>
          <w:rFonts w:ascii="Verdana" w:eastAsia="Times New Roman" w:hAnsi="Verdana" w:cs="Times New Roman"/>
          <w:color w:val="000000"/>
          <w:sz w:val="24"/>
          <w:szCs w:val="24"/>
          <w:lang w:val="en-CA" w:eastAsia="fr-CA"/>
        </w:rPr>
        <w:t> </w:t>
      </w:r>
      <w:hyperlink r:id="rId256" w:anchor="sec938.4_smooth" w:history="1">
        <w:r w:rsidRPr="00F31BDF">
          <w:rPr>
            <w:rFonts w:ascii="Verdana" w:eastAsia="Times New Roman" w:hAnsi="Verdana" w:cs="Times New Roman"/>
            <w:color w:val="027ABB"/>
            <w:sz w:val="24"/>
            <w:szCs w:val="24"/>
            <w:u w:val="single"/>
            <w:lang w:val="en-CA" w:eastAsia="fr-CA"/>
          </w:rPr>
          <w:t>938.4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57"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on the awarding of contracts, and articles 961.2 to 961.4 of that Code apply to the person referred to in</w:t>
      </w:r>
      <w:r w:rsidRPr="00F31BDF">
        <w:rPr>
          <w:rFonts w:ascii="Verdana" w:eastAsia="Times New Roman" w:hAnsi="Verdana" w:cs="Times New Roman"/>
          <w:color w:val="000000"/>
          <w:sz w:val="24"/>
          <w:szCs w:val="24"/>
          <w:lang w:val="en-CA" w:eastAsia="fr-CA"/>
        </w:rPr>
        <w:t> </w:t>
      </w:r>
      <w:hyperlink r:id="rId258" w:anchor="sec117_smooth" w:history="1">
        <w:r w:rsidRPr="00F31BDF">
          <w:rPr>
            <w:rFonts w:ascii="Verdana" w:eastAsia="Times New Roman" w:hAnsi="Verdana" w:cs="Times New Roman"/>
            <w:color w:val="027ABB"/>
            <w:sz w:val="24"/>
            <w:szCs w:val="24"/>
            <w:u w:val="single"/>
            <w:lang w:val="en-CA" w:eastAsia="fr-CA"/>
          </w:rPr>
          <w:t>section 117</w:t>
        </w:r>
      </w:hyperlink>
      <w:r w:rsidRPr="00206023">
        <w:rPr>
          <w:rFonts w:ascii="Verdana" w:eastAsia="Times New Roman" w:hAnsi="Verdana" w:cs="Times New Roman"/>
          <w:color w:val="000000"/>
          <w:sz w:val="24"/>
          <w:szCs w:val="24"/>
          <w:shd w:val="clear" w:color="auto" w:fill="FFFFFF"/>
          <w:lang w:val="en-CA" w:eastAsia="fr-CA"/>
        </w:rPr>
        <w:t>, 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person is deemed to be a regional county municipality for the purposes of a regulation made under article 938.0.1 or 938.1.1 of the Code.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following modifications are among those applicable for the purposes of the first paragraph: if the person referred to in</w:t>
      </w:r>
      <w:r w:rsidRPr="00F31BDF">
        <w:rPr>
          <w:rFonts w:ascii="Verdana" w:eastAsia="Times New Roman" w:hAnsi="Verdana" w:cs="Times New Roman"/>
          <w:color w:val="000000"/>
          <w:sz w:val="24"/>
          <w:szCs w:val="24"/>
          <w:lang w:val="en-CA" w:eastAsia="fr-CA"/>
        </w:rPr>
        <w:t> </w:t>
      </w:r>
      <w:hyperlink r:id="rId259" w:anchor="sec117_smooth" w:history="1">
        <w:r w:rsidRPr="00F31BDF">
          <w:rPr>
            <w:rFonts w:ascii="Verdana" w:eastAsia="Times New Roman" w:hAnsi="Verdana" w:cs="Times New Roman"/>
            <w:color w:val="027ABB"/>
            <w:sz w:val="24"/>
            <w:szCs w:val="24"/>
            <w:u w:val="single"/>
            <w:lang w:val="en-CA" w:eastAsia="fr-CA"/>
          </w:rPr>
          <w:t>section 117</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does not have a website, the statement and hyperlink required under the second paragraph of</w:t>
      </w:r>
      <w:r w:rsidRPr="00F31BDF">
        <w:rPr>
          <w:rFonts w:ascii="Verdana" w:eastAsia="Times New Roman" w:hAnsi="Verdana" w:cs="Times New Roman"/>
          <w:color w:val="000000"/>
          <w:sz w:val="24"/>
          <w:szCs w:val="24"/>
          <w:lang w:val="en-CA" w:eastAsia="fr-CA"/>
        </w:rPr>
        <w:t> </w:t>
      </w:r>
      <w:hyperlink r:id="rId260" w:anchor="sec961.4_smooth" w:history="1">
        <w:r w:rsidRPr="00F31BDF">
          <w:rPr>
            <w:rFonts w:ascii="Verdana" w:eastAsia="Times New Roman" w:hAnsi="Verdana" w:cs="Times New Roman"/>
            <w:color w:val="027ABB"/>
            <w:sz w:val="24"/>
            <w:szCs w:val="24"/>
            <w:u w:val="single"/>
            <w:lang w:val="en-CA" w:eastAsia="fr-CA"/>
          </w:rPr>
          <w:t>article 961.4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61"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must be posted on another website the person determines; the person shall give public notice of the address of that website at least once a year; the notice must be published in a newspaper in the territory of the regional county municipality.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119;</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119;</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 s. 44;</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18, s. 80.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67" w:name="D%120_Y"/>
      <w:bookmarkStart w:id="568" w:name="sec120"/>
      <w:bookmarkStart w:id="569" w:name="s120"/>
      <w:bookmarkEnd w:id="567"/>
      <w:bookmarkEnd w:id="568"/>
      <w:bookmarkEnd w:id="569"/>
      <w:r w:rsidRPr="00F31BDF">
        <w:rPr>
          <w:rFonts w:ascii="Verdana" w:eastAsia="Times New Roman" w:hAnsi="Verdana" w:cs="Times New Roman"/>
          <w:b/>
          <w:bCs/>
          <w:color w:val="027ABB"/>
          <w:sz w:val="36"/>
          <w:lang w:val="en-CA" w:eastAsia="fr-CA"/>
        </w:rPr>
        <w:t>120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regional county municipality, a local municipality or a metropolitan community may make an agreement with respect to parks in accordance with Section XXV of Chapter II of Title XIV of the</w:t>
      </w:r>
      <w:r w:rsidRPr="00F31BDF">
        <w:rPr>
          <w:rFonts w:ascii="Verdana" w:eastAsia="Times New Roman" w:hAnsi="Verdana" w:cs="Times New Roman"/>
          <w:color w:val="000000"/>
          <w:sz w:val="24"/>
          <w:szCs w:val="24"/>
          <w:lang w:val="en-CA" w:eastAsia="fr-CA"/>
        </w:rPr>
        <w:t> </w:t>
      </w:r>
      <w:hyperlink r:id="rId262"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70" w:name="D%121_Y"/>
      <w:bookmarkStart w:id="571" w:name="sec121"/>
      <w:bookmarkStart w:id="572" w:name="s121"/>
      <w:bookmarkEnd w:id="570"/>
      <w:bookmarkEnd w:id="571"/>
      <w:bookmarkEnd w:id="572"/>
      <w:r w:rsidRPr="00F31BDF">
        <w:rPr>
          <w:rFonts w:ascii="Verdana" w:eastAsia="Times New Roman" w:hAnsi="Verdana" w:cs="Times New Roman"/>
          <w:b/>
          <w:bCs/>
          <w:color w:val="027ABB"/>
          <w:sz w:val="36"/>
          <w:lang w:val="en-CA" w:eastAsia="fr-CA"/>
        </w:rPr>
        <w:t>121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If a local municipality that is considered to be a regional county municipality exercises the power provided for in the first paragraph of section 118, subsection 3 of</w:t>
      </w:r>
      <w:r w:rsidRPr="00F31BDF">
        <w:rPr>
          <w:rFonts w:ascii="Verdana" w:eastAsia="Times New Roman" w:hAnsi="Verdana" w:cs="Times New Roman"/>
          <w:color w:val="000000"/>
          <w:sz w:val="24"/>
          <w:szCs w:val="24"/>
          <w:lang w:val="en-CA" w:eastAsia="fr-CA"/>
        </w:rPr>
        <w:t> </w:t>
      </w:r>
      <w:hyperlink r:id="rId263" w:anchor="sec28_smooth" w:history="1">
        <w:r w:rsidRPr="00F31BDF">
          <w:rPr>
            <w:rFonts w:ascii="Verdana" w:eastAsia="Times New Roman" w:hAnsi="Verdana" w:cs="Times New Roman"/>
            <w:color w:val="027ABB"/>
            <w:sz w:val="24"/>
            <w:szCs w:val="24"/>
            <w:u w:val="single"/>
            <w:lang w:val="en-CA" w:eastAsia="fr-CA"/>
          </w:rPr>
          <w:t>section 28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64" w:history="1">
        <w:r w:rsidRPr="00F31BDF">
          <w:rPr>
            <w:rFonts w:ascii="Verdana" w:eastAsia="Times New Roman" w:hAnsi="Verdana" w:cs="Times New Roman"/>
            <w:color w:val="027ABB"/>
            <w:sz w:val="24"/>
            <w:szCs w:val="24"/>
            <w:u w:val="single"/>
            <w:lang w:val="en-CA" w:eastAsia="fr-CA"/>
          </w:rPr>
          <w:t>Cities and Towns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 or</w:t>
      </w:r>
      <w:r w:rsidRPr="00F31BDF">
        <w:rPr>
          <w:rFonts w:ascii="Verdana" w:eastAsia="Times New Roman" w:hAnsi="Verdana" w:cs="Times New Roman"/>
          <w:color w:val="000000"/>
          <w:sz w:val="24"/>
          <w:szCs w:val="24"/>
          <w:lang w:val="en-CA" w:eastAsia="fr-CA"/>
        </w:rPr>
        <w:t> </w:t>
      </w:r>
      <w:hyperlink r:id="rId265" w:anchor="sec9_smooth" w:history="1">
        <w:r w:rsidRPr="00F31BDF">
          <w:rPr>
            <w:rFonts w:ascii="Verdana" w:eastAsia="Times New Roman" w:hAnsi="Verdana" w:cs="Times New Roman"/>
            <w:color w:val="027ABB"/>
            <w:sz w:val="24"/>
            <w:szCs w:val="24"/>
            <w:u w:val="single"/>
            <w:lang w:val="en-CA" w:eastAsia="fr-CA"/>
          </w:rPr>
          <w:t>article 9</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66"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applies, as the case may be.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first paragraph applies despite the first three paragraphs of</w:t>
      </w:r>
      <w:r w:rsidRPr="00F31BDF">
        <w:rPr>
          <w:rFonts w:ascii="Verdana" w:eastAsia="Times New Roman" w:hAnsi="Verdana" w:cs="Times New Roman"/>
          <w:color w:val="000000"/>
          <w:sz w:val="24"/>
          <w:szCs w:val="24"/>
          <w:lang w:val="en-CA" w:eastAsia="fr-CA"/>
        </w:rPr>
        <w:t> </w:t>
      </w:r>
      <w:hyperlink r:id="rId267" w:anchor="sec118_smooth" w:history="1">
        <w:r w:rsidRPr="00F31BDF">
          <w:rPr>
            <w:rFonts w:ascii="Verdana" w:eastAsia="Times New Roman" w:hAnsi="Verdana" w:cs="Times New Roman"/>
            <w:color w:val="027ABB"/>
            <w:sz w:val="24"/>
            <w:szCs w:val="24"/>
            <w:u w:val="single"/>
            <w:lang w:val="en-CA" w:eastAsia="fr-CA"/>
          </w:rPr>
          <w:t>section 118</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121;</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73" w:name="DIVISION_IV_REGIONAL_ECONOMIC_DEVELOPMEN"/>
      <w:bookmarkEnd w:id="573"/>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74" w:name="D%122_E"/>
      <w:bookmarkEnd w:id="574"/>
      <w:r w:rsidRPr="00F31BDF">
        <w:rPr>
          <w:rFonts w:ascii="Verdana" w:eastAsia="Times New Roman" w:hAnsi="Verdana" w:cs="Times New Roman"/>
          <w:b/>
          <w:bCs/>
          <w:color w:val="000000"/>
          <w:sz w:val="24"/>
          <w:szCs w:val="24"/>
          <w:lang w:val="en-CA" w:eastAsia="fr-CA"/>
        </w:rPr>
        <w:t>DIVISION IV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REGIONAL ECONOMIC DEVELOPMENT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75" w:name="D%122_Y"/>
      <w:bookmarkStart w:id="576" w:name="sec122"/>
      <w:bookmarkStart w:id="577" w:name="s122"/>
      <w:bookmarkEnd w:id="575"/>
      <w:bookmarkEnd w:id="576"/>
      <w:bookmarkEnd w:id="577"/>
      <w:r w:rsidRPr="00F31BDF">
        <w:rPr>
          <w:rFonts w:ascii="Verdana" w:eastAsia="Times New Roman" w:hAnsi="Verdana" w:cs="Times New Roman"/>
          <w:b/>
          <w:bCs/>
          <w:color w:val="027ABB"/>
          <w:sz w:val="36"/>
          <w:lang w:val="en-CA" w:eastAsia="fr-CA"/>
        </w:rPr>
        <w:t>122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grant technical assistance to a private-sector enterprise by providing it with the services of an economic development agent.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78" w:name="D%123_Y"/>
      <w:bookmarkStart w:id="579" w:name="sec123"/>
      <w:bookmarkStart w:id="580" w:name="s123"/>
      <w:bookmarkEnd w:id="578"/>
      <w:bookmarkEnd w:id="579"/>
      <w:bookmarkEnd w:id="580"/>
      <w:r w:rsidRPr="00F31BDF">
        <w:rPr>
          <w:rFonts w:ascii="Verdana" w:eastAsia="Times New Roman" w:hAnsi="Verdana" w:cs="Times New Roman"/>
          <w:b/>
          <w:bCs/>
          <w:color w:val="027ABB"/>
          <w:sz w:val="36"/>
          <w:lang w:val="en-CA" w:eastAsia="fr-CA"/>
        </w:rPr>
        <w:t>123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grant assistance to a non-profit body that provides technical support to an enterprise situated in its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81" w:name="D%124_Y"/>
      <w:bookmarkStart w:id="582" w:name="sec124"/>
      <w:bookmarkStart w:id="583" w:name="s124"/>
      <w:bookmarkEnd w:id="581"/>
      <w:bookmarkEnd w:id="582"/>
      <w:bookmarkEnd w:id="583"/>
      <w:r w:rsidRPr="00F31BDF">
        <w:rPr>
          <w:rFonts w:ascii="Verdana" w:eastAsia="Times New Roman" w:hAnsi="Verdana" w:cs="Times New Roman"/>
          <w:b/>
          <w:bCs/>
          <w:color w:val="027ABB"/>
          <w:sz w:val="36"/>
          <w:lang w:val="en-CA" w:eastAsia="fr-CA"/>
        </w:rPr>
        <w:t>124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must provide financial support to the local development centre operating in its territory commensurate with the contributions collected for that purpose from the local municipalities in the territory.</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84" w:name="D%125_Y"/>
      <w:bookmarkStart w:id="585" w:name="sec125"/>
      <w:bookmarkStart w:id="586" w:name="s125"/>
      <w:bookmarkEnd w:id="584"/>
      <w:bookmarkEnd w:id="585"/>
      <w:bookmarkEnd w:id="586"/>
      <w:r w:rsidRPr="00F31BDF">
        <w:rPr>
          <w:rFonts w:ascii="Verdana" w:eastAsia="Times New Roman" w:hAnsi="Verdana" w:cs="Times New Roman"/>
          <w:b/>
          <w:bCs/>
          <w:color w:val="027ABB"/>
          <w:sz w:val="36"/>
          <w:lang w:val="en-CA" w:eastAsia="fr-CA"/>
        </w:rPr>
        <w:t>125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give or lend money to an investment fund intended to provide financial support to enterprises in a start-up or developmental phase.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fund must be administered by a non-profit body established for that purpose.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resolution must indicate the maximum contribution the regional county municipality may make to the fund. The amount it may commit under this section may not exceed $500,000.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87" w:name="D%126_Y"/>
      <w:bookmarkStart w:id="588" w:name="sec126"/>
      <w:bookmarkStart w:id="589" w:name="s126"/>
      <w:bookmarkEnd w:id="587"/>
      <w:bookmarkEnd w:id="588"/>
      <w:bookmarkEnd w:id="589"/>
      <w:r w:rsidRPr="00F31BDF">
        <w:rPr>
          <w:rFonts w:ascii="Verdana" w:eastAsia="Times New Roman" w:hAnsi="Verdana" w:cs="Times New Roman"/>
          <w:b/>
          <w:bCs/>
          <w:color w:val="027ABB"/>
          <w:sz w:val="36"/>
          <w:lang w:val="en-CA" w:eastAsia="fr-CA"/>
        </w:rPr>
        <w:t>126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establish a fund to provide financial support for operations to develop land areas in the domain of the State, including the hydraulic, mineral, energy, forest and wildlife resources in those areas or private land or forest resources.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This fund must be administered by the regional county municipality. The regional county municipality may delegate to a person all or part of the administration of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addition to the sums provided for in</w:t>
      </w:r>
      <w:r w:rsidRPr="00F31BDF">
        <w:rPr>
          <w:rFonts w:ascii="Verdana" w:eastAsia="Times New Roman" w:hAnsi="Verdana" w:cs="Times New Roman"/>
          <w:color w:val="000000"/>
          <w:sz w:val="24"/>
          <w:szCs w:val="24"/>
          <w:lang w:val="en-CA" w:eastAsia="fr-CA"/>
        </w:rPr>
        <w:t> </w:t>
      </w:r>
      <w:hyperlink r:id="rId268" w:anchor="sec14.16_smooth" w:history="1">
        <w:r w:rsidRPr="00F31BDF">
          <w:rPr>
            <w:rFonts w:ascii="Verdana" w:eastAsia="Times New Roman" w:hAnsi="Verdana" w:cs="Times New Roman"/>
            <w:color w:val="027ABB"/>
            <w:sz w:val="24"/>
            <w:szCs w:val="24"/>
            <w:u w:val="single"/>
            <w:lang w:val="en-CA" w:eastAsia="fr-CA"/>
          </w:rPr>
          <w:t>article 14.16</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69"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and</w:t>
      </w:r>
      <w:r w:rsidRPr="00F31BDF">
        <w:rPr>
          <w:rFonts w:ascii="Verdana" w:eastAsia="Times New Roman" w:hAnsi="Verdana" w:cs="Times New Roman"/>
          <w:color w:val="000000"/>
          <w:sz w:val="24"/>
          <w:szCs w:val="24"/>
          <w:lang w:val="en-CA" w:eastAsia="fr-CA"/>
        </w:rPr>
        <w:t> </w:t>
      </w:r>
      <w:hyperlink r:id="rId270" w:anchor="sec29.18_smooth" w:history="1">
        <w:r w:rsidRPr="00F31BDF">
          <w:rPr>
            <w:rFonts w:ascii="Verdana" w:eastAsia="Times New Roman" w:hAnsi="Verdana" w:cs="Times New Roman"/>
            <w:color w:val="027ABB"/>
            <w:sz w:val="24"/>
            <w:szCs w:val="24"/>
            <w:u w:val="single"/>
            <w:lang w:val="en-CA" w:eastAsia="fr-CA"/>
          </w:rPr>
          <w:t>section 29.18</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hyperlink r:id="rId271" w:history="1">
        <w:r w:rsidRPr="00F31BDF">
          <w:rPr>
            <w:rFonts w:ascii="Verdana" w:eastAsia="Times New Roman" w:hAnsi="Verdana" w:cs="Times New Roman"/>
            <w:color w:val="027ABB"/>
            <w:sz w:val="24"/>
            <w:szCs w:val="24"/>
            <w:u w:val="single"/>
            <w:lang w:val="en-CA" w:eastAsia="fr-CA"/>
          </w:rPr>
          <w:t>Cities and Towns Act</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 the fund receives, in particular, the sums resulting from the application of an agreement under which the management of the mining of sand and gravel on land in the domain of the State is transferred to a municipality under</w:t>
      </w:r>
      <w:hyperlink r:id="rId272" w:anchor="sec10.5_smooth" w:history="1">
        <w:r w:rsidRPr="00F31BDF">
          <w:rPr>
            <w:rFonts w:ascii="Verdana" w:eastAsia="Times New Roman" w:hAnsi="Verdana" w:cs="Times New Roman"/>
            <w:color w:val="027ABB"/>
            <w:sz w:val="24"/>
            <w:szCs w:val="24"/>
            <w:u w:val="single"/>
            <w:lang w:val="en-CA" w:eastAsia="fr-CA"/>
          </w:rPr>
          <w:t>article 10.5</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73"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or</w:t>
      </w:r>
      <w:r w:rsidRPr="00F31BDF">
        <w:rPr>
          <w:rFonts w:ascii="Verdana" w:eastAsia="Times New Roman" w:hAnsi="Verdana" w:cs="Times New Roman"/>
          <w:color w:val="000000"/>
          <w:sz w:val="24"/>
          <w:szCs w:val="24"/>
          <w:lang w:val="en-CA" w:eastAsia="fr-CA"/>
        </w:rPr>
        <w:t> </w:t>
      </w:r>
      <w:hyperlink r:id="rId274" w:anchor="sec29.1.1_smooth" w:history="1">
        <w:r w:rsidRPr="00F31BDF">
          <w:rPr>
            <w:rFonts w:ascii="Verdana" w:eastAsia="Times New Roman" w:hAnsi="Verdana" w:cs="Times New Roman"/>
            <w:color w:val="027ABB"/>
            <w:sz w:val="24"/>
            <w:szCs w:val="24"/>
            <w:u w:val="single"/>
            <w:lang w:val="en-CA" w:eastAsia="fr-CA"/>
          </w:rPr>
          <w:t>section 29.1.1</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F31BDF">
        <w:rPr>
          <w:rFonts w:ascii="Verdana" w:eastAsia="Times New Roman" w:hAnsi="Verdana" w:cs="Times New Roman"/>
          <w:color w:val="000000"/>
          <w:sz w:val="24"/>
          <w:szCs w:val="24"/>
          <w:lang w:val="en-CA" w:eastAsia="fr-CA"/>
        </w:rPr>
        <w:t> </w:t>
      </w:r>
      <w:hyperlink r:id="rId275" w:history="1">
        <w:r w:rsidRPr="00F31BDF">
          <w:rPr>
            <w:rFonts w:ascii="Verdana" w:eastAsia="Times New Roman" w:hAnsi="Verdana" w:cs="Times New Roman"/>
            <w:color w:val="027ABB"/>
            <w:sz w:val="24"/>
            <w:szCs w:val="24"/>
            <w:u w:val="single"/>
            <w:lang w:val="en-CA" w:eastAsia="fr-CA"/>
          </w:rPr>
          <w:t>Cities and Towns Act</w:t>
        </w:r>
      </w:hyperlink>
      <w:r w:rsidRPr="00206023">
        <w:rPr>
          <w:rFonts w:ascii="Verdana" w:eastAsia="Times New Roman" w:hAnsi="Verdana" w:cs="Times New Roman"/>
          <w:color w:val="000000"/>
          <w:sz w:val="24"/>
          <w:szCs w:val="24"/>
          <w:shd w:val="clear" w:color="auto" w:fill="FFFFFF"/>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126;</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47;</w:t>
      </w:r>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2010, c. 3, s. 279.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90" w:name="D%126%%%1_Y"/>
      <w:bookmarkStart w:id="591" w:name="sec126.1"/>
      <w:bookmarkStart w:id="592" w:name="s126.1"/>
      <w:bookmarkEnd w:id="590"/>
      <w:bookmarkEnd w:id="591"/>
      <w:bookmarkEnd w:id="592"/>
      <w:r w:rsidRPr="00F31BDF">
        <w:rPr>
          <w:rFonts w:ascii="Verdana" w:eastAsia="Times New Roman" w:hAnsi="Verdana" w:cs="Times New Roman"/>
          <w:b/>
          <w:bCs/>
          <w:color w:val="027ABB"/>
          <w:sz w:val="36"/>
          <w:lang w:val="en-CA" w:eastAsia="fr-CA"/>
        </w:rPr>
        <w:t>126.1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regional county municipality may acquire a financial interest in a development fund created in its territory as part of the FIER-Regions or the Support Funds component of the government program known as the Regional Economic Intervention Fund (FIER).</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interest mentioned in the first paragraph may, in particular, be in the form of a loan or an investment made by subscribing to shares of the capital stock or the common stock of a limited partnership formed to administer the fund.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93" w:name="TITLE_IV_AMENDING_PROVISIONS_284733"/>
      <w:bookmarkEnd w:id="593"/>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94" w:name="D%127_C"/>
      <w:bookmarkEnd w:id="594"/>
      <w:r w:rsidRPr="00F31BDF">
        <w:rPr>
          <w:rFonts w:ascii="Verdana" w:eastAsia="Times New Roman" w:hAnsi="Verdana" w:cs="Times New Roman"/>
          <w:b/>
          <w:bCs/>
          <w:color w:val="000000"/>
          <w:sz w:val="24"/>
          <w:szCs w:val="24"/>
          <w:lang w:val="en-CA" w:eastAsia="fr-CA"/>
        </w:rPr>
        <w:t>TITLE IV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AMENDING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95" w:name="D%127_T"/>
      <w:bookmarkEnd w:id="595"/>
      <w:r w:rsidRPr="00F31BDF">
        <w:rPr>
          <w:rFonts w:ascii="Verdana" w:eastAsia="Times New Roman" w:hAnsi="Verdana" w:cs="Times New Roman"/>
          <w:caps/>
          <w:color w:val="000000"/>
          <w:sz w:val="24"/>
          <w:szCs w:val="24"/>
          <w:lang w:val="en-CA" w:eastAsia="fr-CA"/>
        </w:rPr>
        <w:t>AGRICULTURAL ABUSES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96" w:name="D%127_Y"/>
      <w:bookmarkStart w:id="597" w:name="sec127"/>
      <w:bookmarkStart w:id="598" w:name="s127"/>
      <w:bookmarkEnd w:id="596"/>
      <w:bookmarkEnd w:id="597"/>
      <w:bookmarkEnd w:id="598"/>
      <w:r w:rsidRPr="00F31BDF">
        <w:rPr>
          <w:rFonts w:ascii="Verdana" w:eastAsia="Times New Roman" w:hAnsi="Verdana" w:cs="Times New Roman"/>
          <w:b/>
          <w:bCs/>
          <w:color w:val="027ABB"/>
          <w:sz w:val="36"/>
          <w:lang w:val="en-CA" w:eastAsia="fr-CA"/>
        </w:rPr>
        <w:t>127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A-2, </w:t>
      </w:r>
      <w:hyperlink r:id="rId276" w:anchor="sec6_smooth" w:history="1">
        <w:r w:rsidRPr="00F31BDF">
          <w:rPr>
            <w:rFonts w:ascii="Verdana" w:eastAsia="Times New Roman" w:hAnsi="Verdana" w:cs="Times New Roman"/>
            <w:i/>
            <w:iCs/>
            <w:color w:val="027ABB"/>
            <w:sz w:val="24"/>
            <w:szCs w:val="24"/>
            <w:u w:val="single"/>
            <w:lang w:val="en-CA" w:eastAsia="fr-CA"/>
          </w:rPr>
          <w:t>s. 6</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599" w:name="D%128_Y"/>
      <w:bookmarkStart w:id="600" w:name="sec128"/>
      <w:bookmarkStart w:id="601" w:name="s128"/>
      <w:bookmarkEnd w:id="599"/>
      <w:bookmarkEnd w:id="600"/>
      <w:bookmarkEnd w:id="601"/>
      <w:r w:rsidRPr="00F31BDF">
        <w:rPr>
          <w:rFonts w:ascii="Verdana" w:eastAsia="Times New Roman" w:hAnsi="Verdana" w:cs="Times New Roman"/>
          <w:b/>
          <w:bCs/>
          <w:color w:val="027ABB"/>
          <w:sz w:val="36"/>
          <w:lang w:val="en-CA" w:eastAsia="fr-CA"/>
        </w:rPr>
        <w:t>128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A-2, </w:t>
      </w:r>
      <w:hyperlink r:id="rId277" w:anchor="sec7_smooth" w:history="1">
        <w:r w:rsidRPr="00F31BDF">
          <w:rPr>
            <w:rFonts w:ascii="Verdana" w:eastAsia="Times New Roman" w:hAnsi="Verdana" w:cs="Times New Roman"/>
            <w:i/>
            <w:iCs/>
            <w:color w:val="027ABB"/>
            <w:sz w:val="24"/>
            <w:szCs w:val="24"/>
            <w:u w:val="single"/>
            <w:lang w:val="en-CA" w:eastAsia="fr-CA"/>
          </w:rPr>
          <w:t>s. 7</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02" w:name="D%129_T"/>
      <w:bookmarkEnd w:id="602"/>
      <w:r w:rsidRPr="00F31BDF">
        <w:rPr>
          <w:rFonts w:ascii="Verdana" w:eastAsia="Times New Roman" w:hAnsi="Verdana" w:cs="Times New Roman"/>
          <w:caps/>
          <w:color w:val="000000"/>
          <w:sz w:val="24"/>
          <w:szCs w:val="24"/>
          <w:lang w:val="en-CA" w:eastAsia="fr-CA"/>
        </w:rPr>
        <w:t>ACT RESPECTING LAND USE PLANNING AND DEVELOPMENT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03" w:name="D%129_Y"/>
      <w:bookmarkStart w:id="604" w:name="sec129"/>
      <w:bookmarkStart w:id="605" w:name="s129"/>
      <w:bookmarkEnd w:id="603"/>
      <w:bookmarkEnd w:id="604"/>
      <w:bookmarkEnd w:id="605"/>
      <w:r w:rsidRPr="00F31BDF">
        <w:rPr>
          <w:rFonts w:ascii="Verdana" w:eastAsia="Times New Roman" w:hAnsi="Verdana" w:cs="Times New Roman"/>
          <w:b/>
          <w:bCs/>
          <w:color w:val="027ABB"/>
          <w:sz w:val="36"/>
          <w:lang w:val="en-CA" w:eastAsia="fr-CA"/>
        </w:rPr>
        <w:t>129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w:t>
      </w:r>
      <w:hyperlink r:id="rId278" w:anchor="sec85_smooth" w:history="1">
        <w:r w:rsidRPr="00F31BDF">
          <w:rPr>
            <w:rFonts w:ascii="Verdana" w:eastAsia="Times New Roman" w:hAnsi="Verdana" w:cs="Times New Roman"/>
            <w:i/>
            <w:iCs/>
            <w:color w:val="027ABB"/>
            <w:sz w:val="24"/>
            <w:szCs w:val="24"/>
            <w:u w:val="single"/>
            <w:lang w:val="en-CA" w:eastAsia="fr-CA"/>
          </w:rPr>
          <w:t>s. 85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129.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06" w:name="D%130_Y"/>
      <w:bookmarkStart w:id="607" w:name="sec130"/>
      <w:bookmarkStart w:id="608" w:name="s130"/>
      <w:bookmarkEnd w:id="606"/>
      <w:bookmarkEnd w:id="607"/>
      <w:bookmarkEnd w:id="608"/>
      <w:r w:rsidRPr="00F31BDF">
        <w:rPr>
          <w:rFonts w:ascii="Verdana" w:eastAsia="Times New Roman" w:hAnsi="Verdana" w:cs="Times New Roman"/>
          <w:b/>
          <w:bCs/>
          <w:color w:val="027ABB"/>
          <w:sz w:val="36"/>
          <w:lang w:val="en-CA" w:eastAsia="fr-CA"/>
        </w:rPr>
        <w:t>130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s. 85.0.1).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09" w:name="D%131_Y"/>
      <w:bookmarkStart w:id="610" w:name="sec131"/>
      <w:bookmarkStart w:id="611" w:name="s131"/>
      <w:bookmarkEnd w:id="609"/>
      <w:bookmarkEnd w:id="610"/>
      <w:bookmarkEnd w:id="611"/>
      <w:r w:rsidRPr="00F31BDF">
        <w:rPr>
          <w:rFonts w:ascii="Verdana" w:eastAsia="Times New Roman" w:hAnsi="Verdana" w:cs="Times New Roman"/>
          <w:b/>
          <w:bCs/>
          <w:color w:val="027ABB"/>
          <w:sz w:val="36"/>
          <w:lang w:val="en-CA" w:eastAsia="fr-CA"/>
        </w:rPr>
        <w:t>131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ss. 85.2-85.4).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12" w:name="D%132_Y"/>
      <w:bookmarkStart w:id="613" w:name="sec132"/>
      <w:bookmarkStart w:id="614" w:name="s132"/>
      <w:bookmarkEnd w:id="612"/>
      <w:bookmarkEnd w:id="613"/>
      <w:bookmarkEnd w:id="614"/>
      <w:r w:rsidRPr="00F31BDF">
        <w:rPr>
          <w:rFonts w:ascii="Verdana" w:eastAsia="Times New Roman" w:hAnsi="Verdana" w:cs="Times New Roman"/>
          <w:b/>
          <w:bCs/>
          <w:color w:val="027ABB"/>
          <w:sz w:val="36"/>
          <w:lang w:val="en-CA" w:eastAsia="fr-CA"/>
        </w:rPr>
        <w:t>132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w:t>
      </w:r>
      <w:hyperlink r:id="rId279" w:anchor="sec113_smooth" w:history="1">
        <w:r w:rsidRPr="00F31BDF">
          <w:rPr>
            <w:rFonts w:ascii="Verdana" w:eastAsia="Times New Roman" w:hAnsi="Verdana" w:cs="Times New Roman"/>
            <w:i/>
            <w:iCs/>
            <w:color w:val="027ABB"/>
            <w:sz w:val="24"/>
            <w:szCs w:val="24"/>
            <w:u w:val="single"/>
            <w:lang w:val="en-CA" w:eastAsia="fr-CA"/>
          </w:rPr>
          <w:t>s. 113</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15" w:name="D%133_Y"/>
      <w:bookmarkStart w:id="616" w:name="sec133"/>
      <w:bookmarkStart w:id="617" w:name="s133"/>
      <w:bookmarkEnd w:id="615"/>
      <w:bookmarkEnd w:id="616"/>
      <w:bookmarkEnd w:id="617"/>
      <w:r w:rsidRPr="00F31BDF">
        <w:rPr>
          <w:rFonts w:ascii="Verdana" w:eastAsia="Times New Roman" w:hAnsi="Verdana" w:cs="Times New Roman"/>
          <w:b/>
          <w:bCs/>
          <w:color w:val="027ABB"/>
          <w:sz w:val="36"/>
          <w:lang w:val="en-CA" w:eastAsia="fr-CA"/>
        </w:rPr>
        <w:t>133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w:t>
      </w:r>
      <w:hyperlink r:id="rId280" w:anchor="sec119_smooth" w:history="1">
        <w:r w:rsidRPr="00F31BDF">
          <w:rPr>
            <w:rFonts w:ascii="Verdana" w:eastAsia="Times New Roman" w:hAnsi="Verdana" w:cs="Times New Roman"/>
            <w:i/>
            <w:iCs/>
            <w:color w:val="027ABB"/>
            <w:sz w:val="24"/>
            <w:szCs w:val="24"/>
            <w:u w:val="single"/>
            <w:lang w:val="en-CA" w:eastAsia="fr-CA"/>
          </w:rPr>
          <w:t>s. 119</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18" w:name="D%134_Y"/>
      <w:bookmarkStart w:id="619" w:name="sec134"/>
      <w:bookmarkStart w:id="620" w:name="s134"/>
      <w:bookmarkEnd w:id="618"/>
      <w:bookmarkEnd w:id="619"/>
      <w:bookmarkEnd w:id="620"/>
      <w:r w:rsidRPr="00F31BDF">
        <w:rPr>
          <w:rFonts w:ascii="Verdana" w:eastAsia="Times New Roman" w:hAnsi="Verdana" w:cs="Times New Roman"/>
          <w:b/>
          <w:bCs/>
          <w:color w:val="027ABB"/>
          <w:sz w:val="36"/>
          <w:lang w:val="en-CA" w:eastAsia="fr-CA"/>
        </w:rPr>
        <w:t>134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Chapter V.0.1).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21" w:name="D%135_Y"/>
      <w:bookmarkStart w:id="622" w:name="sec135"/>
      <w:bookmarkStart w:id="623" w:name="s135"/>
      <w:bookmarkEnd w:id="621"/>
      <w:bookmarkEnd w:id="622"/>
      <w:bookmarkEnd w:id="623"/>
      <w:r w:rsidRPr="00F31BDF">
        <w:rPr>
          <w:rFonts w:ascii="Verdana" w:eastAsia="Times New Roman" w:hAnsi="Verdana" w:cs="Times New Roman"/>
          <w:b/>
          <w:bCs/>
          <w:color w:val="027ABB"/>
          <w:sz w:val="36"/>
          <w:lang w:val="en-CA" w:eastAsia="fr-CA"/>
        </w:rPr>
        <w:t>135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A-19.1, </w:t>
      </w:r>
      <w:hyperlink r:id="rId281" w:anchor="sec188_smooth" w:history="1">
        <w:r w:rsidRPr="00F31BDF">
          <w:rPr>
            <w:rFonts w:ascii="Verdana" w:eastAsia="Times New Roman" w:hAnsi="Verdana" w:cs="Times New Roman"/>
            <w:i/>
            <w:iCs/>
            <w:color w:val="027ABB"/>
            <w:sz w:val="24"/>
            <w:szCs w:val="24"/>
            <w:u w:val="single"/>
            <w:lang w:val="en-CA" w:eastAsia="fr-CA"/>
          </w:rPr>
          <w:t>s. 188</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24" w:name="D%136_T"/>
      <w:bookmarkEnd w:id="624"/>
      <w:r w:rsidRPr="00F31BDF">
        <w:rPr>
          <w:rFonts w:ascii="Verdana" w:eastAsia="Times New Roman" w:hAnsi="Verdana" w:cs="Times New Roman"/>
          <w:caps/>
          <w:color w:val="000000"/>
          <w:sz w:val="24"/>
          <w:szCs w:val="24"/>
          <w:lang w:val="en-CA" w:eastAsia="fr-CA"/>
        </w:rPr>
        <w:t>CULTURAL PROPERTY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25" w:name="D%136_Y"/>
      <w:bookmarkStart w:id="626" w:name="sec136"/>
      <w:bookmarkStart w:id="627" w:name="s136"/>
      <w:bookmarkEnd w:id="625"/>
      <w:bookmarkEnd w:id="626"/>
      <w:bookmarkEnd w:id="627"/>
      <w:r w:rsidRPr="00F31BDF">
        <w:rPr>
          <w:rFonts w:ascii="Verdana" w:eastAsia="Times New Roman" w:hAnsi="Verdana" w:cs="Times New Roman"/>
          <w:b/>
          <w:bCs/>
          <w:color w:val="027ABB"/>
          <w:sz w:val="36"/>
          <w:lang w:val="en-CA" w:eastAsia="fr-CA"/>
        </w:rPr>
        <w:t>136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B-4, </w:t>
      </w:r>
      <w:hyperlink r:id="rId282" w:anchor="sec60_smooth" w:history="1">
        <w:r w:rsidRPr="00F31BDF">
          <w:rPr>
            <w:rFonts w:ascii="Verdana" w:eastAsia="Times New Roman" w:hAnsi="Verdana" w:cs="Times New Roman"/>
            <w:i/>
            <w:iCs/>
            <w:color w:val="027ABB"/>
            <w:sz w:val="24"/>
            <w:szCs w:val="24"/>
            <w:u w:val="single"/>
            <w:lang w:val="en-CA" w:eastAsia="fr-CA"/>
          </w:rPr>
          <w:t>s. 60</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28" w:name="D%137_Y"/>
      <w:bookmarkStart w:id="629" w:name="sec137"/>
      <w:bookmarkStart w:id="630" w:name="s137"/>
      <w:bookmarkEnd w:id="628"/>
      <w:bookmarkEnd w:id="629"/>
      <w:bookmarkEnd w:id="630"/>
      <w:r w:rsidRPr="00F31BDF">
        <w:rPr>
          <w:rFonts w:ascii="Verdana" w:eastAsia="Times New Roman" w:hAnsi="Verdana" w:cs="Times New Roman"/>
          <w:b/>
          <w:bCs/>
          <w:color w:val="027ABB"/>
          <w:sz w:val="36"/>
          <w:lang w:val="en-CA" w:eastAsia="fr-CA"/>
        </w:rPr>
        <w:t>137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B-4, Division IV.1).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137.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631" w:name="D%138_T"/>
      <w:bookmarkEnd w:id="631"/>
      <w:r w:rsidRPr="00206023">
        <w:rPr>
          <w:rFonts w:ascii="Verdana" w:eastAsia="Times New Roman" w:hAnsi="Verdana" w:cs="Times New Roman"/>
          <w:caps/>
          <w:color w:val="000000"/>
          <w:sz w:val="24"/>
          <w:szCs w:val="24"/>
          <w:lang w:eastAsia="fr-CA"/>
        </w:rPr>
        <w:t>CHARTER OF VILLE DE GATINEAU</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32" w:name="D%138_Y"/>
      <w:bookmarkStart w:id="633" w:name="sec138"/>
      <w:bookmarkStart w:id="634" w:name="s138"/>
      <w:bookmarkEnd w:id="632"/>
      <w:bookmarkEnd w:id="633"/>
      <w:bookmarkEnd w:id="634"/>
      <w:r w:rsidRPr="00F31BDF">
        <w:rPr>
          <w:rFonts w:ascii="Verdana" w:eastAsia="Times New Roman" w:hAnsi="Verdana" w:cs="Times New Roman"/>
          <w:b/>
          <w:bCs/>
          <w:color w:val="027ABB"/>
          <w:sz w:val="36"/>
          <w:lang w:val="en-CA" w:eastAsia="fr-CA"/>
        </w:rPr>
        <w:t>138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C-11.1, </w:t>
      </w:r>
      <w:hyperlink r:id="rId283" w:anchor="sec46_smooth" w:history="1">
        <w:r w:rsidRPr="00F31BDF">
          <w:rPr>
            <w:rFonts w:ascii="Verdana" w:eastAsia="Times New Roman" w:hAnsi="Verdana" w:cs="Times New Roman"/>
            <w:i/>
            <w:iCs/>
            <w:color w:val="027ABB"/>
            <w:sz w:val="24"/>
            <w:szCs w:val="24"/>
            <w:u w:val="single"/>
            <w:lang w:val="en-CA" w:eastAsia="fr-CA"/>
          </w:rPr>
          <w:t>s. 46</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35" w:name="D%139_Y"/>
      <w:bookmarkStart w:id="636" w:name="sec139"/>
      <w:bookmarkStart w:id="637" w:name="s139"/>
      <w:bookmarkEnd w:id="635"/>
      <w:bookmarkEnd w:id="636"/>
      <w:bookmarkEnd w:id="637"/>
      <w:r w:rsidRPr="00F31BDF">
        <w:rPr>
          <w:rFonts w:ascii="Verdana" w:eastAsia="Times New Roman" w:hAnsi="Verdana" w:cs="Times New Roman"/>
          <w:b/>
          <w:bCs/>
          <w:color w:val="027ABB"/>
          <w:sz w:val="36"/>
          <w:lang w:val="en-CA" w:eastAsia="fr-CA"/>
        </w:rPr>
        <w:t>139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C-11.1, Schedule B).</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139.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38" w:name="D%140_Y"/>
      <w:bookmarkStart w:id="639" w:name="sec140"/>
      <w:bookmarkStart w:id="640" w:name="s140"/>
      <w:bookmarkEnd w:id="638"/>
      <w:bookmarkEnd w:id="639"/>
      <w:bookmarkEnd w:id="640"/>
      <w:r w:rsidRPr="00F31BDF">
        <w:rPr>
          <w:rFonts w:ascii="Verdana" w:eastAsia="Times New Roman" w:hAnsi="Verdana" w:cs="Times New Roman"/>
          <w:b/>
          <w:bCs/>
          <w:color w:val="027ABB"/>
          <w:sz w:val="36"/>
          <w:lang w:val="en-CA" w:eastAsia="fr-CA"/>
        </w:rPr>
        <w:t>140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C-11.1, Schedule B).</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41" w:name="D%141_Y"/>
      <w:bookmarkStart w:id="642" w:name="sec141"/>
      <w:bookmarkStart w:id="643" w:name="s141"/>
      <w:bookmarkEnd w:id="641"/>
      <w:bookmarkEnd w:id="642"/>
      <w:bookmarkEnd w:id="643"/>
      <w:r w:rsidRPr="00F31BDF">
        <w:rPr>
          <w:rFonts w:ascii="Verdana" w:eastAsia="Times New Roman" w:hAnsi="Verdana" w:cs="Times New Roman"/>
          <w:b/>
          <w:bCs/>
          <w:color w:val="027ABB"/>
          <w:sz w:val="36"/>
          <w:lang w:val="en-CA" w:eastAsia="fr-CA"/>
        </w:rPr>
        <w:t>141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C-11.1, Schedule B).</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44" w:name="D%142_Y"/>
      <w:bookmarkStart w:id="645" w:name="sec142"/>
      <w:bookmarkStart w:id="646" w:name="s142"/>
      <w:bookmarkEnd w:id="644"/>
      <w:bookmarkEnd w:id="645"/>
      <w:bookmarkEnd w:id="646"/>
      <w:r w:rsidRPr="00F31BDF">
        <w:rPr>
          <w:rFonts w:ascii="Verdana" w:eastAsia="Times New Roman" w:hAnsi="Verdana" w:cs="Times New Roman"/>
          <w:b/>
          <w:bCs/>
          <w:color w:val="027ABB"/>
          <w:sz w:val="36"/>
          <w:lang w:val="en-CA" w:eastAsia="fr-CA"/>
        </w:rPr>
        <w:t>142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C-11.1, Schedule B).</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142.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647" w:name="D%143_T"/>
      <w:bookmarkEnd w:id="647"/>
      <w:r w:rsidRPr="00206023">
        <w:rPr>
          <w:rFonts w:ascii="Verdana" w:eastAsia="Times New Roman" w:hAnsi="Verdana" w:cs="Times New Roman"/>
          <w:caps/>
          <w:color w:val="000000"/>
          <w:sz w:val="24"/>
          <w:szCs w:val="24"/>
          <w:lang w:eastAsia="fr-CA"/>
        </w:rPr>
        <w:t>CHARTER OF VILLE DE LÉVIS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48" w:name="D%143_Y"/>
      <w:bookmarkStart w:id="649" w:name="sec143"/>
      <w:bookmarkStart w:id="650" w:name="s143"/>
      <w:bookmarkEnd w:id="648"/>
      <w:bookmarkEnd w:id="649"/>
      <w:bookmarkEnd w:id="650"/>
      <w:r w:rsidRPr="00F31BDF">
        <w:rPr>
          <w:rFonts w:ascii="Verdana" w:eastAsia="Times New Roman" w:hAnsi="Verdana" w:cs="Times New Roman"/>
          <w:b/>
          <w:bCs/>
          <w:color w:val="027ABB"/>
          <w:sz w:val="36"/>
          <w:lang w:val="en-CA" w:eastAsia="fr-CA"/>
        </w:rPr>
        <w:t>143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C-11.2, </w:t>
      </w:r>
      <w:hyperlink r:id="rId284" w:anchor="sec74_smooth" w:history="1">
        <w:r w:rsidRPr="00F31BDF">
          <w:rPr>
            <w:rFonts w:ascii="Verdana" w:eastAsia="Times New Roman" w:hAnsi="Verdana" w:cs="Times New Roman"/>
            <w:i/>
            <w:iCs/>
            <w:color w:val="027ABB"/>
            <w:sz w:val="24"/>
            <w:szCs w:val="24"/>
            <w:u w:val="single"/>
            <w:lang w:val="en-CA" w:eastAsia="fr-CA"/>
          </w:rPr>
          <w:t>s. 74</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51" w:name="D%144_Y"/>
      <w:bookmarkStart w:id="652" w:name="sec144"/>
      <w:bookmarkStart w:id="653" w:name="s144"/>
      <w:bookmarkEnd w:id="651"/>
      <w:bookmarkEnd w:id="652"/>
      <w:bookmarkEnd w:id="653"/>
      <w:r w:rsidRPr="00F31BDF">
        <w:rPr>
          <w:rFonts w:ascii="Verdana" w:eastAsia="Times New Roman" w:hAnsi="Verdana" w:cs="Times New Roman"/>
          <w:b/>
          <w:bCs/>
          <w:color w:val="027ABB"/>
          <w:sz w:val="36"/>
          <w:lang w:val="en-CA" w:eastAsia="fr-CA"/>
        </w:rPr>
        <w:t>144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54" w:name="D%145_Y"/>
      <w:bookmarkStart w:id="655" w:name="sec145"/>
      <w:bookmarkStart w:id="656" w:name="s145"/>
      <w:bookmarkEnd w:id="654"/>
      <w:bookmarkEnd w:id="655"/>
      <w:bookmarkEnd w:id="656"/>
      <w:r w:rsidRPr="00F31BDF">
        <w:rPr>
          <w:rFonts w:ascii="Verdana" w:eastAsia="Times New Roman" w:hAnsi="Verdana" w:cs="Times New Roman"/>
          <w:b/>
          <w:bCs/>
          <w:color w:val="027ABB"/>
          <w:sz w:val="36"/>
          <w:lang w:val="en-CA" w:eastAsia="fr-CA"/>
        </w:rPr>
        <w:t>145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C-11.2, </w:t>
      </w:r>
      <w:hyperlink r:id="rId285" w:anchor="sec82_smooth" w:history="1">
        <w:r w:rsidRPr="00F31BDF">
          <w:rPr>
            <w:rFonts w:ascii="Verdana" w:eastAsia="Times New Roman" w:hAnsi="Verdana" w:cs="Times New Roman"/>
            <w:i/>
            <w:iCs/>
            <w:color w:val="027ABB"/>
            <w:sz w:val="24"/>
            <w:szCs w:val="24"/>
            <w:u w:val="single"/>
            <w:lang w:val="en-CA" w:eastAsia="fr-CA"/>
          </w:rPr>
          <w:t>s. 82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57" w:name="D%146_Y"/>
      <w:bookmarkStart w:id="658" w:name="sec146"/>
      <w:bookmarkStart w:id="659" w:name="s146"/>
      <w:bookmarkEnd w:id="657"/>
      <w:bookmarkEnd w:id="658"/>
      <w:bookmarkEnd w:id="659"/>
      <w:r w:rsidRPr="00F31BDF">
        <w:rPr>
          <w:rFonts w:ascii="Verdana" w:eastAsia="Times New Roman" w:hAnsi="Verdana" w:cs="Times New Roman"/>
          <w:b/>
          <w:bCs/>
          <w:color w:val="027ABB"/>
          <w:sz w:val="36"/>
          <w:lang w:val="en-CA" w:eastAsia="fr-CA"/>
        </w:rPr>
        <w:t>146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C-11.2, </w:t>
      </w:r>
      <w:hyperlink r:id="rId286" w:anchor="sec92_smooth" w:history="1">
        <w:r w:rsidRPr="00F31BDF">
          <w:rPr>
            <w:rFonts w:ascii="Verdana" w:eastAsia="Times New Roman" w:hAnsi="Verdana" w:cs="Times New Roman"/>
            <w:i/>
            <w:iCs/>
            <w:color w:val="027ABB"/>
            <w:sz w:val="24"/>
            <w:szCs w:val="24"/>
            <w:u w:val="single"/>
            <w:lang w:val="en-CA" w:eastAsia="fr-CA"/>
          </w:rPr>
          <w:t>s. 92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146.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660" w:name="D%147_T"/>
      <w:bookmarkEnd w:id="660"/>
      <w:r w:rsidRPr="00206023">
        <w:rPr>
          <w:rFonts w:ascii="Verdana" w:eastAsia="Times New Roman" w:hAnsi="Verdana" w:cs="Times New Roman"/>
          <w:caps/>
          <w:color w:val="000000"/>
          <w:sz w:val="24"/>
          <w:szCs w:val="24"/>
          <w:lang w:eastAsia="fr-CA"/>
        </w:rPr>
        <w:t>CHARTER OF VILLE DE LONGUEUIL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61" w:name="D%147_Y"/>
      <w:bookmarkStart w:id="662" w:name="sec147"/>
      <w:bookmarkStart w:id="663" w:name="s147"/>
      <w:bookmarkEnd w:id="661"/>
      <w:bookmarkEnd w:id="662"/>
      <w:bookmarkEnd w:id="663"/>
      <w:r w:rsidRPr="00F31BDF">
        <w:rPr>
          <w:rFonts w:ascii="Verdana" w:eastAsia="Times New Roman" w:hAnsi="Verdana" w:cs="Times New Roman"/>
          <w:b/>
          <w:bCs/>
          <w:color w:val="027ABB"/>
          <w:sz w:val="36"/>
          <w:lang w:val="en-CA" w:eastAsia="fr-CA"/>
        </w:rPr>
        <w:t>147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s. 60.2).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64" w:name="D%148_Y"/>
      <w:bookmarkStart w:id="665" w:name="sec148"/>
      <w:bookmarkStart w:id="666" w:name="s148"/>
      <w:bookmarkEnd w:id="664"/>
      <w:bookmarkEnd w:id="665"/>
      <w:bookmarkEnd w:id="666"/>
      <w:r w:rsidRPr="00F31BDF">
        <w:rPr>
          <w:rFonts w:ascii="Verdana" w:eastAsia="Times New Roman" w:hAnsi="Verdana" w:cs="Times New Roman"/>
          <w:b/>
          <w:bCs/>
          <w:color w:val="027ABB"/>
          <w:sz w:val="36"/>
          <w:lang w:val="en-CA" w:eastAsia="fr-CA"/>
        </w:rPr>
        <w:t>148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w:t>
      </w:r>
      <w:hyperlink r:id="rId287" w:anchor="sec61_smooth" w:history="1">
        <w:r w:rsidRPr="00F31BDF">
          <w:rPr>
            <w:rFonts w:ascii="Verdana" w:eastAsia="Times New Roman" w:hAnsi="Verdana" w:cs="Times New Roman"/>
            <w:i/>
            <w:iCs/>
            <w:color w:val="027ABB"/>
            <w:sz w:val="24"/>
            <w:szCs w:val="24"/>
            <w:u w:val="single"/>
            <w:lang w:val="en-CA" w:eastAsia="fr-CA"/>
          </w:rPr>
          <w:t>s. 61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67" w:name="D%149_Y"/>
      <w:bookmarkStart w:id="668" w:name="sec149"/>
      <w:bookmarkStart w:id="669" w:name="s149"/>
      <w:bookmarkEnd w:id="667"/>
      <w:bookmarkEnd w:id="668"/>
      <w:bookmarkEnd w:id="669"/>
      <w:r w:rsidRPr="00F31BDF">
        <w:rPr>
          <w:rFonts w:ascii="Verdana" w:eastAsia="Times New Roman" w:hAnsi="Verdana" w:cs="Times New Roman"/>
          <w:b/>
          <w:bCs/>
          <w:color w:val="027ABB"/>
          <w:sz w:val="36"/>
          <w:lang w:val="en-CA" w:eastAsia="fr-CA"/>
        </w:rPr>
        <w:t>149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w:t>
      </w:r>
      <w:hyperlink r:id="rId288" w:anchor="sec69_smooth" w:history="1">
        <w:r w:rsidRPr="00F31BDF">
          <w:rPr>
            <w:rFonts w:ascii="Verdana" w:eastAsia="Times New Roman" w:hAnsi="Verdana" w:cs="Times New Roman"/>
            <w:i/>
            <w:iCs/>
            <w:color w:val="027ABB"/>
            <w:sz w:val="24"/>
            <w:szCs w:val="24"/>
            <w:u w:val="single"/>
            <w:lang w:val="en-CA" w:eastAsia="fr-CA"/>
          </w:rPr>
          <w:t>s. 69</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149.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70" w:name="D%150_Y"/>
      <w:bookmarkStart w:id="671" w:name="sec150"/>
      <w:bookmarkStart w:id="672" w:name="s150"/>
      <w:bookmarkEnd w:id="670"/>
      <w:bookmarkEnd w:id="671"/>
      <w:bookmarkEnd w:id="672"/>
      <w:r w:rsidRPr="00F31BDF">
        <w:rPr>
          <w:rFonts w:ascii="Verdana" w:eastAsia="Times New Roman" w:hAnsi="Verdana" w:cs="Times New Roman"/>
          <w:b/>
          <w:bCs/>
          <w:color w:val="027ABB"/>
          <w:sz w:val="36"/>
          <w:lang w:val="en-CA" w:eastAsia="fr-CA"/>
        </w:rPr>
        <w:t>150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w:t>
      </w:r>
      <w:hyperlink r:id="rId289" w:anchor="sec78_smooth" w:history="1">
        <w:r w:rsidRPr="00F31BDF">
          <w:rPr>
            <w:rFonts w:ascii="Verdana" w:eastAsia="Times New Roman" w:hAnsi="Verdana" w:cs="Times New Roman"/>
            <w:i/>
            <w:iCs/>
            <w:color w:val="027ABB"/>
            <w:sz w:val="24"/>
            <w:szCs w:val="24"/>
            <w:u w:val="single"/>
            <w:lang w:val="en-CA" w:eastAsia="fr-CA"/>
          </w:rPr>
          <w:t>s. 78</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73" w:name="D%151_Y"/>
      <w:bookmarkStart w:id="674" w:name="sec151"/>
      <w:bookmarkStart w:id="675" w:name="s151"/>
      <w:bookmarkEnd w:id="673"/>
      <w:bookmarkEnd w:id="674"/>
      <w:bookmarkEnd w:id="675"/>
      <w:r w:rsidRPr="00F31BDF">
        <w:rPr>
          <w:rFonts w:ascii="Verdana" w:eastAsia="Times New Roman" w:hAnsi="Verdana" w:cs="Times New Roman"/>
          <w:b/>
          <w:bCs/>
          <w:color w:val="027ABB"/>
          <w:sz w:val="36"/>
          <w:lang w:val="en-CA" w:eastAsia="fr-CA"/>
        </w:rPr>
        <w:t>151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76" w:name="D%152_Y"/>
      <w:bookmarkStart w:id="677" w:name="sec152"/>
      <w:bookmarkStart w:id="678" w:name="s152"/>
      <w:bookmarkEnd w:id="676"/>
      <w:bookmarkEnd w:id="677"/>
      <w:bookmarkEnd w:id="678"/>
      <w:r w:rsidRPr="00F31BDF">
        <w:rPr>
          <w:rFonts w:ascii="Verdana" w:eastAsia="Times New Roman" w:hAnsi="Verdana" w:cs="Times New Roman"/>
          <w:b/>
          <w:bCs/>
          <w:color w:val="027ABB"/>
          <w:sz w:val="36"/>
          <w:lang w:val="en-CA" w:eastAsia="fr-CA"/>
        </w:rPr>
        <w:t>152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79" w:name="D%153_Y"/>
      <w:bookmarkStart w:id="680" w:name="sec153"/>
      <w:bookmarkStart w:id="681" w:name="s153"/>
      <w:bookmarkEnd w:id="679"/>
      <w:bookmarkEnd w:id="680"/>
      <w:bookmarkEnd w:id="681"/>
      <w:r w:rsidRPr="00F31BDF">
        <w:rPr>
          <w:rFonts w:ascii="Verdana" w:eastAsia="Times New Roman" w:hAnsi="Verdana" w:cs="Times New Roman"/>
          <w:b/>
          <w:bCs/>
          <w:color w:val="027ABB"/>
          <w:sz w:val="36"/>
          <w:lang w:val="en-CA" w:eastAsia="fr-CA"/>
        </w:rPr>
        <w:t>153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C-11.3,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153.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682" w:name="D%154_T"/>
      <w:bookmarkEnd w:id="682"/>
      <w:r w:rsidRPr="00206023">
        <w:rPr>
          <w:rFonts w:ascii="Verdana" w:eastAsia="Times New Roman" w:hAnsi="Verdana" w:cs="Times New Roman"/>
          <w:caps/>
          <w:color w:val="000000"/>
          <w:sz w:val="24"/>
          <w:szCs w:val="24"/>
          <w:lang w:eastAsia="fr-CA"/>
        </w:rPr>
        <w:t>CHARTER OF VILLE DE MONTRÉAL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83" w:name="D%154_Y"/>
      <w:bookmarkStart w:id="684" w:name="sec154"/>
      <w:bookmarkStart w:id="685" w:name="s154"/>
      <w:bookmarkEnd w:id="683"/>
      <w:bookmarkEnd w:id="684"/>
      <w:bookmarkEnd w:id="685"/>
      <w:r w:rsidRPr="00F31BDF">
        <w:rPr>
          <w:rFonts w:ascii="Verdana" w:eastAsia="Times New Roman" w:hAnsi="Verdana" w:cs="Times New Roman"/>
          <w:b/>
          <w:bCs/>
          <w:color w:val="027ABB"/>
          <w:sz w:val="36"/>
          <w:lang w:val="en-CA" w:eastAsia="fr-CA"/>
        </w:rPr>
        <w:t>154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 34.1).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86" w:name="D%155_Y"/>
      <w:bookmarkStart w:id="687" w:name="sec155"/>
      <w:bookmarkStart w:id="688" w:name="s155"/>
      <w:bookmarkEnd w:id="686"/>
      <w:bookmarkEnd w:id="687"/>
      <w:bookmarkEnd w:id="688"/>
      <w:r w:rsidRPr="00F31BDF">
        <w:rPr>
          <w:rFonts w:ascii="Verdana" w:eastAsia="Times New Roman" w:hAnsi="Verdana" w:cs="Times New Roman"/>
          <w:b/>
          <w:bCs/>
          <w:color w:val="027ABB"/>
          <w:sz w:val="36"/>
          <w:lang w:val="en-CA" w:eastAsia="fr-CA"/>
        </w:rPr>
        <w:t>155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w:t>
      </w:r>
      <w:hyperlink r:id="rId290" w:anchor="sec92_smooth" w:history="1">
        <w:r w:rsidRPr="00F31BDF">
          <w:rPr>
            <w:rFonts w:ascii="Verdana" w:eastAsia="Times New Roman" w:hAnsi="Verdana" w:cs="Times New Roman"/>
            <w:i/>
            <w:iCs/>
            <w:color w:val="027ABB"/>
            <w:sz w:val="24"/>
            <w:szCs w:val="24"/>
            <w:u w:val="single"/>
            <w:lang w:val="en-CA" w:eastAsia="fr-CA"/>
          </w:rPr>
          <w:t>s. 92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89" w:name="D%156_Y"/>
      <w:bookmarkStart w:id="690" w:name="sec156"/>
      <w:bookmarkStart w:id="691" w:name="s156"/>
      <w:bookmarkEnd w:id="689"/>
      <w:bookmarkEnd w:id="690"/>
      <w:bookmarkEnd w:id="691"/>
      <w:r w:rsidRPr="00F31BDF">
        <w:rPr>
          <w:rFonts w:ascii="Verdana" w:eastAsia="Times New Roman" w:hAnsi="Verdana" w:cs="Times New Roman"/>
          <w:b/>
          <w:bCs/>
          <w:color w:val="027ABB"/>
          <w:sz w:val="36"/>
          <w:lang w:val="en-CA" w:eastAsia="fr-CA"/>
        </w:rPr>
        <w:t>156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w:t>
      </w:r>
      <w:hyperlink r:id="rId291" w:anchor="sec94_smooth" w:history="1">
        <w:r w:rsidRPr="00F31BDF">
          <w:rPr>
            <w:rFonts w:ascii="Verdana" w:eastAsia="Times New Roman" w:hAnsi="Verdana" w:cs="Times New Roman"/>
            <w:i/>
            <w:iCs/>
            <w:color w:val="027ABB"/>
            <w:sz w:val="24"/>
            <w:szCs w:val="24"/>
            <w:u w:val="single"/>
            <w:lang w:val="en-CA" w:eastAsia="fr-CA"/>
          </w:rPr>
          <w:t>s. 94</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92" w:name="D%157_Y"/>
      <w:bookmarkStart w:id="693" w:name="sec157"/>
      <w:bookmarkStart w:id="694" w:name="s157"/>
      <w:bookmarkEnd w:id="692"/>
      <w:bookmarkEnd w:id="693"/>
      <w:bookmarkEnd w:id="694"/>
      <w:r w:rsidRPr="00F31BDF">
        <w:rPr>
          <w:rFonts w:ascii="Verdana" w:eastAsia="Times New Roman" w:hAnsi="Verdana" w:cs="Times New Roman"/>
          <w:b/>
          <w:bCs/>
          <w:color w:val="027ABB"/>
          <w:sz w:val="36"/>
          <w:lang w:val="en-CA" w:eastAsia="fr-CA"/>
        </w:rPr>
        <w:t>157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w:t>
      </w:r>
      <w:hyperlink r:id="rId292" w:anchor="sec105_smooth" w:history="1">
        <w:r w:rsidRPr="00F31BDF">
          <w:rPr>
            <w:rFonts w:ascii="Verdana" w:eastAsia="Times New Roman" w:hAnsi="Verdana" w:cs="Times New Roman"/>
            <w:i/>
            <w:iCs/>
            <w:color w:val="027ABB"/>
            <w:sz w:val="24"/>
            <w:szCs w:val="24"/>
            <w:u w:val="single"/>
            <w:lang w:val="en-CA" w:eastAsia="fr-CA"/>
          </w:rPr>
          <w:t>s. 105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95" w:name="D%158_Y"/>
      <w:bookmarkStart w:id="696" w:name="sec158"/>
      <w:bookmarkStart w:id="697" w:name="s158"/>
      <w:bookmarkEnd w:id="695"/>
      <w:bookmarkEnd w:id="696"/>
      <w:bookmarkEnd w:id="697"/>
      <w:r w:rsidRPr="00F31BDF">
        <w:rPr>
          <w:rFonts w:ascii="Verdana" w:eastAsia="Times New Roman" w:hAnsi="Verdana" w:cs="Times New Roman"/>
          <w:b/>
          <w:bCs/>
          <w:color w:val="027ABB"/>
          <w:sz w:val="36"/>
          <w:lang w:val="en-CA" w:eastAsia="fr-CA"/>
        </w:rPr>
        <w:t>158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w:t>
      </w:r>
      <w:hyperlink r:id="rId293" w:anchor="sec141_smooth" w:history="1">
        <w:r w:rsidRPr="00F31BDF">
          <w:rPr>
            <w:rFonts w:ascii="Verdana" w:eastAsia="Times New Roman" w:hAnsi="Verdana" w:cs="Times New Roman"/>
            <w:i/>
            <w:iCs/>
            <w:color w:val="027ABB"/>
            <w:sz w:val="24"/>
            <w:szCs w:val="24"/>
            <w:u w:val="single"/>
            <w:lang w:val="en-CA" w:eastAsia="fr-CA"/>
          </w:rPr>
          <w:t>s. 141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698" w:name="D%159_Y"/>
      <w:bookmarkStart w:id="699" w:name="sec159"/>
      <w:bookmarkStart w:id="700" w:name="s159"/>
      <w:bookmarkEnd w:id="698"/>
      <w:bookmarkEnd w:id="699"/>
      <w:bookmarkEnd w:id="700"/>
      <w:r w:rsidRPr="00F31BDF">
        <w:rPr>
          <w:rFonts w:ascii="Verdana" w:eastAsia="Times New Roman" w:hAnsi="Verdana" w:cs="Times New Roman"/>
          <w:b/>
          <w:bCs/>
          <w:color w:val="027ABB"/>
          <w:sz w:val="36"/>
          <w:lang w:val="en-CA" w:eastAsia="fr-CA"/>
        </w:rPr>
        <w:t>159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159.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01" w:name="D%160_Y"/>
      <w:bookmarkStart w:id="702" w:name="sec160"/>
      <w:bookmarkStart w:id="703" w:name="s160"/>
      <w:bookmarkEnd w:id="701"/>
      <w:bookmarkEnd w:id="702"/>
      <w:bookmarkEnd w:id="703"/>
      <w:r w:rsidRPr="00F31BDF">
        <w:rPr>
          <w:rFonts w:ascii="Verdana" w:eastAsia="Times New Roman" w:hAnsi="Verdana" w:cs="Times New Roman"/>
          <w:b/>
          <w:bCs/>
          <w:color w:val="027ABB"/>
          <w:sz w:val="36"/>
          <w:lang w:val="en-CA" w:eastAsia="fr-CA"/>
        </w:rPr>
        <w:t>160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04" w:name="D%161_Y"/>
      <w:bookmarkStart w:id="705" w:name="sec161"/>
      <w:bookmarkStart w:id="706" w:name="s161"/>
      <w:bookmarkEnd w:id="704"/>
      <w:bookmarkEnd w:id="705"/>
      <w:bookmarkEnd w:id="706"/>
      <w:r w:rsidRPr="00F31BDF">
        <w:rPr>
          <w:rFonts w:ascii="Verdana" w:eastAsia="Times New Roman" w:hAnsi="Verdana" w:cs="Times New Roman"/>
          <w:b/>
          <w:bCs/>
          <w:color w:val="027ABB"/>
          <w:sz w:val="36"/>
          <w:lang w:val="en-CA" w:eastAsia="fr-CA"/>
        </w:rPr>
        <w:t>161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07" w:name="D%162_Y"/>
      <w:bookmarkStart w:id="708" w:name="sec162"/>
      <w:bookmarkStart w:id="709" w:name="s162"/>
      <w:bookmarkEnd w:id="707"/>
      <w:bookmarkEnd w:id="708"/>
      <w:bookmarkEnd w:id="709"/>
      <w:r w:rsidRPr="00F31BDF">
        <w:rPr>
          <w:rFonts w:ascii="Verdana" w:eastAsia="Times New Roman" w:hAnsi="Verdana" w:cs="Times New Roman"/>
          <w:b/>
          <w:bCs/>
          <w:color w:val="027ABB"/>
          <w:sz w:val="36"/>
          <w:lang w:val="en-CA" w:eastAsia="fr-CA"/>
        </w:rPr>
        <w:t>162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10" w:name="D%163_Y"/>
      <w:bookmarkStart w:id="711" w:name="sec163"/>
      <w:bookmarkStart w:id="712" w:name="s163"/>
      <w:bookmarkEnd w:id="710"/>
      <w:bookmarkEnd w:id="711"/>
      <w:bookmarkEnd w:id="712"/>
      <w:r w:rsidRPr="00F31BDF">
        <w:rPr>
          <w:rFonts w:ascii="Verdana" w:eastAsia="Times New Roman" w:hAnsi="Verdana" w:cs="Times New Roman"/>
          <w:b/>
          <w:bCs/>
          <w:color w:val="027ABB"/>
          <w:sz w:val="36"/>
          <w:lang w:val="en-CA" w:eastAsia="fr-CA"/>
        </w:rPr>
        <w:t>163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13" w:name="D%164_Y"/>
      <w:bookmarkStart w:id="714" w:name="sec164"/>
      <w:bookmarkStart w:id="715" w:name="s164"/>
      <w:bookmarkEnd w:id="713"/>
      <w:bookmarkEnd w:id="714"/>
      <w:bookmarkEnd w:id="715"/>
      <w:r w:rsidRPr="00F31BDF">
        <w:rPr>
          <w:rFonts w:ascii="Verdana" w:eastAsia="Times New Roman" w:hAnsi="Verdana" w:cs="Times New Roman"/>
          <w:b/>
          <w:bCs/>
          <w:color w:val="027ABB"/>
          <w:sz w:val="36"/>
          <w:lang w:val="en-CA" w:eastAsia="fr-CA"/>
        </w:rPr>
        <w:t>164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16" w:name="D%165_Y"/>
      <w:bookmarkStart w:id="717" w:name="sec165"/>
      <w:bookmarkStart w:id="718" w:name="s165"/>
      <w:bookmarkEnd w:id="716"/>
      <w:bookmarkEnd w:id="717"/>
      <w:bookmarkEnd w:id="718"/>
      <w:r w:rsidRPr="00F31BDF">
        <w:rPr>
          <w:rFonts w:ascii="Verdana" w:eastAsia="Times New Roman" w:hAnsi="Verdana" w:cs="Times New Roman"/>
          <w:b/>
          <w:bCs/>
          <w:color w:val="027ABB"/>
          <w:sz w:val="36"/>
          <w:lang w:val="en-CA" w:eastAsia="fr-CA"/>
        </w:rPr>
        <w:t>165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19" w:name="D%166_Y"/>
      <w:bookmarkStart w:id="720" w:name="sec166"/>
      <w:bookmarkStart w:id="721" w:name="s166"/>
      <w:bookmarkEnd w:id="719"/>
      <w:bookmarkEnd w:id="720"/>
      <w:bookmarkEnd w:id="721"/>
      <w:r w:rsidRPr="00F31BDF">
        <w:rPr>
          <w:rFonts w:ascii="Verdana" w:eastAsia="Times New Roman" w:hAnsi="Verdana" w:cs="Times New Roman"/>
          <w:b/>
          <w:bCs/>
          <w:color w:val="027ABB"/>
          <w:sz w:val="36"/>
          <w:lang w:val="en-CA" w:eastAsia="fr-CA"/>
        </w:rPr>
        <w:t>166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22" w:name="D%167_Y"/>
      <w:bookmarkStart w:id="723" w:name="sec167"/>
      <w:bookmarkStart w:id="724" w:name="s167"/>
      <w:bookmarkEnd w:id="722"/>
      <w:bookmarkEnd w:id="723"/>
      <w:bookmarkEnd w:id="724"/>
      <w:r w:rsidRPr="00F31BDF">
        <w:rPr>
          <w:rFonts w:ascii="Verdana" w:eastAsia="Times New Roman" w:hAnsi="Verdana" w:cs="Times New Roman"/>
          <w:b/>
          <w:bCs/>
          <w:color w:val="027ABB"/>
          <w:sz w:val="36"/>
          <w:lang w:val="en-CA" w:eastAsia="fr-CA"/>
        </w:rPr>
        <w:t>167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25" w:name="D%168_Y"/>
      <w:bookmarkStart w:id="726" w:name="sec168"/>
      <w:bookmarkStart w:id="727" w:name="s168"/>
      <w:bookmarkEnd w:id="725"/>
      <w:bookmarkEnd w:id="726"/>
      <w:bookmarkEnd w:id="727"/>
      <w:r w:rsidRPr="00F31BDF">
        <w:rPr>
          <w:rFonts w:ascii="Verdana" w:eastAsia="Times New Roman" w:hAnsi="Verdana" w:cs="Times New Roman"/>
          <w:b/>
          <w:bCs/>
          <w:color w:val="027ABB"/>
          <w:sz w:val="36"/>
          <w:lang w:val="en-CA" w:eastAsia="fr-CA"/>
        </w:rPr>
        <w:t>168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28" w:name="D%169_Y"/>
      <w:bookmarkStart w:id="729" w:name="sec169"/>
      <w:bookmarkStart w:id="730" w:name="s169"/>
      <w:bookmarkEnd w:id="728"/>
      <w:bookmarkEnd w:id="729"/>
      <w:bookmarkEnd w:id="730"/>
      <w:r w:rsidRPr="00F31BDF">
        <w:rPr>
          <w:rFonts w:ascii="Verdana" w:eastAsia="Times New Roman" w:hAnsi="Verdana" w:cs="Times New Roman"/>
          <w:b/>
          <w:bCs/>
          <w:color w:val="027ABB"/>
          <w:sz w:val="36"/>
          <w:lang w:val="en-CA" w:eastAsia="fr-CA"/>
        </w:rPr>
        <w:t>169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169.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31" w:name="D%170_Y"/>
      <w:bookmarkStart w:id="732" w:name="sec170"/>
      <w:bookmarkStart w:id="733" w:name="s170"/>
      <w:bookmarkEnd w:id="731"/>
      <w:bookmarkEnd w:id="732"/>
      <w:bookmarkEnd w:id="733"/>
      <w:r w:rsidRPr="00F31BDF">
        <w:rPr>
          <w:rFonts w:ascii="Verdana" w:eastAsia="Times New Roman" w:hAnsi="Verdana" w:cs="Times New Roman"/>
          <w:b/>
          <w:bCs/>
          <w:color w:val="027ABB"/>
          <w:sz w:val="36"/>
          <w:lang w:val="en-CA" w:eastAsia="fr-CA"/>
        </w:rPr>
        <w:t>170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34" w:name="D%171_Y"/>
      <w:bookmarkStart w:id="735" w:name="sec171"/>
      <w:bookmarkStart w:id="736" w:name="s171"/>
      <w:bookmarkEnd w:id="734"/>
      <w:bookmarkEnd w:id="735"/>
      <w:bookmarkEnd w:id="736"/>
      <w:r w:rsidRPr="00F31BDF">
        <w:rPr>
          <w:rFonts w:ascii="Verdana" w:eastAsia="Times New Roman" w:hAnsi="Verdana" w:cs="Times New Roman"/>
          <w:b/>
          <w:bCs/>
          <w:color w:val="027ABB"/>
          <w:sz w:val="36"/>
          <w:lang w:val="en-CA" w:eastAsia="fr-CA"/>
        </w:rPr>
        <w:t>171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C-11.4,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171.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737" w:name="D%172_T"/>
      <w:bookmarkEnd w:id="737"/>
      <w:r w:rsidRPr="00206023">
        <w:rPr>
          <w:rFonts w:ascii="Verdana" w:eastAsia="Times New Roman" w:hAnsi="Verdana" w:cs="Times New Roman"/>
          <w:caps/>
          <w:color w:val="000000"/>
          <w:sz w:val="24"/>
          <w:szCs w:val="24"/>
          <w:lang w:eastAsia="fr-CA"/>
        </w:rPr>
        <w:t>CHARTER OF VILLE DE QUÉBEC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38" w:name="D%172_Y"/>
      <w:bookmarkStart w:id="739" w:name="sec172"/>
      <w:bookmarkStart w:id="740" w:name="s172"/>
      <w:bookmarkEnd w:id="738"/>
      <w:bookmarkEnd w:id="739"/>
      <w:bookmarkEnd w:id="740"/>
      <w:r w:rsidRPr="00F31BDF">
        <w:rPr>
          <w:rFonts w:ascii="Verdana" w:eastAsia="Times New Roman" w:hAnsi="Verdana" w:cs="Times New Roman"/>
          <w:b/>
          <w:bCs/>
          <w:color w:val="027ABB"/>
          <w:sz w:val="36"/>
          <w:lang w:val="en-CA" w:eastAsia="fr-CA"/>
        </w:rPr>
        <w:t>172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294" w:anchor="sec76_smooth" w:history="1">
        <w:r w:rsidRPr="00F31BDF">
          <w:rPr>
            <w:rFonts w:ascii="Verdana" w:eastAsia="Times New Roman" w:hAnsi="Verdana" w:cs="Times New Roman"/>
            <w:i/>
            <w:iCs/>
            <w:color w:val="027ABB"/>
            <w:sz w:val="24"/>
            <w:szCs w:val="24"/>
            <w:u w:val="single"/>
            <w:lang w:val="en-CA" w:eastAsia="fr-CA"/>
          </w:rPr>
          <w:t>s. 76</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41" w:name="D%173_Y"/>
      <w:bookmarkStart w:id="742" w:name="sec173"/>
      <w:bookmarkStart w:id="743" w:name="s173"/>
      <w:bookmarkEnd w:id="741"/>
      <w:bookmarkEnd w:id="742"/>
      <w:bookmarkEnd w:id="743"/>
      <w:r w:rsidRPr="00F31BDF">
        <w:rPr>
          <w:rFonts w:ascii="Verdana" w:eastAsia="Times New Roman" w:hAnsi="Verdana" w:cs="Times New Roman"/>
          <w:b/>
          <w:bCs/>
          <w:color w:val="027ABB"/>
          <w:sz w:val="36"/>
          <w:lang w:val="en-CA" w:eastAsia="fr-CA"/>
        </w:rPr>
        <w:t>173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295" w:anchor="sec81_smooth" w:history="1">
        <w:r w:rsidRPr="00F31BDF">
          <w:rPr>
            <w:rFonts w:ascii="Verdana" w:eastAsia="Times New Roman" w:hAnsi="Verdana" w:cs="Times New Roman"/>
            <w:i/>
            <w:iCs/>
            <w:color w:val="027ABB"/>
            <w:sz w:val="24"/>
            <w:szCs w:val="24"/>
            <w:u w:val="single"/>
            <w:lang w:val="en-CA" w:eastAsia="fr-CA"/>
          </w:rPr>
          <w:t>s. 81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44" w:name="D%174_Y"/>
      <w:bookmarkStart w:id="745" w:name="sec174"/>
      <w:bookmarkStart w:id="746" w:name="s174"/>
      <w:bookmarkEnd w:id="744"/>
      <w:bookmarkEnd w:id="745"/>
      <w:bookmarkEnd w:id="746"/>
      <w:r w:rsidRPr="00F31BDF">
        <w:rPr>
          <w:rFonts w:ascii="Verdana" w:eastAsia="Times New Roman" w:hAnsi="Verdana" w:cs="Times New Roman"/>
          <w:b/>
          <w:bCs/>
          <w:color w:val="027ABB"/>
          <w:sz w:val="36"/>
          <w:lang w:val="en-CA" w:eastAsia="fr-CA"/>
        </w:rPr>
        <w:t>174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296" w:anchor="sec82_smooth" w:history="1">
        <w:r w:rsidRPr="00F31BDF">
          <w:rPr>
            <w:rFonts w:ascii="Verdana" w:eastAsia="Times New Roman" w:hAnsi="Verdana" w:cs="Times New Roman"/>
            <w:i/>
            <w:iCs/>
            <w:color w:val="027ABB"/>
            <w:sz w:val="24"/>
            <w:szCs w:val="24"/>
            <w:u w:val="single"/>
            <w:lang w:val="en-CA" w:eastAsia="fr-CA"/>
          </w:rPr>
          <w:t>s. 82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47" w:name="D%175_Y"/>
      <w:bookmarkStart w:id="748" w:name="sec175"/>
      <w:bookmarkStart w:id="749" w:name="s175"/>
      <w:bookmarkEnd w:id="747"/>
      <w:bookmarkEnd w:id="748"/>
      <w:bookmarkEnd w:id="749"/>
      <w:r w:rsidRPr="00F31BDF">
        <w:rPr>
          <w:rFonts w:ascii="Verdana" w:eastAsia="Times New Roman" w:hAnsi="Verdana" w:cs="Times New Roman"/>
          <w:b/>
          <w:bCs/>
          <w:color w:val="027ABB"/>
          <w:sz w:val="36"/>
          <w:lang w:val="en-CA" w:eastAsia="fr-CA"/>
        </w:rPr>
        <w:t>175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297" w:anchor="sec84_smooth" w:history="1">
        <w:r w:rsidRPr="00F31BDF">
          <w:rPr>
            <w:rFonts w:ascii="Verdana" w:eastAsia="Times New Roman" w:hAnsi="Verdana" w:cs="Times New Roman"/>
            <w:i/>
            <w:iCs/>
            <w:color w:val="027ABB"/>
            <w:sz w:val="24"/>
            <w:szCs w:val="24"/>
            <w:u w:val="single"/>
            <w:lang w:val="en-CA" w:eastAsia="fr-CA"/>
          </w:rPr>
          <w:t>s. 84</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50" w:name="D%176_Y"/>
      <w:bookmarkStart w:id="751" w:name="sec176"/>
      <w:bookmarkStart w:id="752" w:name="s176"/>
      <w:bookmarkEnd w:id="750"/>
      <w:bookmarkEnd w:id="751"/>
      <w:bookmarkEnd w:id="752"/>
      <w:r w:rsidRPr="00F31BDF">
        <w:rPr>
          <w:rFonts w:ascii="Verdana" w:eastAsia="Times New Roman" w:hAnsi="Verdana" w:cs="Times New Roman"/>
          <w:b/>
          <w:bCs/>
          <w:color w:val="027ABB"/>
          <w:sz w:val="36"/>
          <w:lang w:val="en-CA" w:eastAsia="fr-CA"/>
        </w:rPr>
        <w:t>176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298" w:anchor="sec85_smooth" w:history="1">
        <w:r w:rsidRPr="00F31BDF">
          <w:rPr>
            <w:rFonts w:ascii="Verdana" w:eastAsia="Times New Roman" w:hAnsi="Verdana" w:cs="Times New Roman"/>
            <w:i/>
            <w:iCs/>
            <w:color w:val="027ABB"/>
            <w:sz w:val="24"/>
            <w:szCs w:val="24"/>
            <w:u w:val="single"/>
            <w:lang w:val="en-CA" w:eastAsia="fr-CA"/>
          </w:rPr>
          <w:t>s. 85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53" w:name="D%177_Y"/>
      <w:bookmarkStart w:id="754" w:name="sec177"/>
      <w:bookmarkStart w:id="755" w:name="s177"/>
      <w:bookmarkEnd w:id="753"/>
      <w:bookmarkEnd w:id="754"/>
      <w:bookmarkEnd w:id="755"/>
      <w:r w:rsidRPr="00F31BDF">
        <w:rPr>
          <w:rFonts w:ascii="Verdana" w:eastAsia="Times New Roman" w:hAnsi="Verdana" w:cs="Times New Roman"/>
          <w:b/>
          <w:bCs/>
          <w:color w:val="027ABB"/>
          <w:sz w:val="36"/>
          <w:lang w:val="en-CA" w:eastAsia="fr-CA"/>
        </w:rPr>
        <w:t>177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299" w:anchor="sec94_smooth" w:history="1">
        <w:r w:rsidRPr="00F31BDF">
          <w:rPr>
            <w:rFonts w:ascii="Verdana" w:eastAsia="Times New Roman" w:hAnsi="Verdana" w:cs="Times New Roman"/>
            <w:i/>
            <w:iCs/>
            <w:color w:val="027ABB"/>
            <w:sz w:val="24"/>
            <w:szCs w:val="24"/>
            <w:u w:val="single"/>
            <w:lang w:val="en-CA" w:eastAsia="fr-CA"/>
          </w:rPr>
          <w:t>s. 94</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56" w:name="D%178_Y"/>
      <w:bookmarkStart w:id="757" w:name="sec178"/>
      <w:bookmarkStart w:id="758" w:name="s178"/>
      <w:bookmarkEnd w:id="756"/>
      <w:bookmarkEnd w:id="757"/>
      <w:bookmarkEnd w:id="758"/>
      <w:r w:rsidRPr="00F31BDF">
        <w:rPr>
          <w:rFonts w:ascii="Verdana" w:eastAsia="Times New Roman" w:hAnsi="Verdana" w:cs="Times New Roman"/>
          <w:b/>
          <w:bCs/>
          <w:color w:val="027ABB"/>
          <w:sz w:val="36"/>
          <w:lang w:val="en-CA" w:eastAsia="fr-CA"/>
        </w:rPr>
        <w:t>178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300" w:anchor="sec95_smooth" w:history="1">
        <w:r w:rsidRPr="00F31BDF">
          <w:rPr>
            <w:rFonts w:ascii="Verdana" w:eastAsia="Times New Roman" w:hAnsi="Verdana" w:cs="Times New Roman"/>
            <w:i/>
            <w:iCs/>
            <w:color w:val="027ABB"/>
            <w:sz w:val="24"/>
            <w:szCs w:val="24"/>
            <w:u w:val="single"/>
            <w:lang w:val="en-CA" w:eastAsia="fr-CA"/>
          </w:rPr>
          <w:t>s. 95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59" w:name="D%179_Y"/>
      <w:bookmarkStart w:id="760" w:name="sec179"/>
      <w:bookmarkStart w:id="761" w:name="s179"/>
      <w:bookmarkEnd w:id="759"/>
      <w:bookmarkEnd w:id="760"/>
      <w:bookmarkEnd w:id="761"/>
      <w:r w:rsidRPr="00F31BDF">
        <w:rPr>
          <w:rFonts w:ascii="Verdana" w:eastAsia="Times New Roman" w:hAnsi="Verdana" w:cs="Times New Roman"/>
          <w:b/>
          <w:bCs/>
          <w:color w:val="027ABB"/>
          <w:sz w:val="36"/>
          <w:lang w:val="en-CA" w:eastAsia="fr-CA"/>
        </w:rPr>
        <w:t>179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301" w:anchor="sec111_smooth" w:history="1">
        <w:r w:rsidRPr="00F31BDF">
          <w:rPr>
            <w:rFonts w:ascii="Verdana" w:eastAsia="Times New Roman" w:hAnsi="Verdana" w:cs="Times New Roman"/>
            <w:i/>
            <w:iCs/>
            <w:color w:val="027ABB"/>
            <w:sz w:val="24"/>
            <w:szCs w:val="24"/>
            <w:u w:val="single"/>
            <w:lang w:val="en-CA" w:eastAsia="fr-CA"/>
          </w:rPr>
          <w:t>s. 111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179.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62" w:name="D%180_Y"/>
      <w:bookmarkStart w:id="763" w:name="sec180"/>
      <w:bookmarkStart w:id="764" w:name="s180"/>
      <w:bookmarkEnd w:id="762"/>
      <w:bookmarkEnd w:id="763"/>
      <w:bookmarkEnd w:id="764"/>
      <w:r w:rsidRPr="00F31BDF">
        <w:rPr>
          <w:rFonts w:ascii="Verdana" w:eastAsia="Times New Roman" w:hAnsi="Verdana" w:cs="Times New Roman"/>
          <w:b/>
          <w:bCs/>
          <w:color w:val="027ABB"/>
          <w:sz w:val="36"/>
          <w:lang w:val="en-CA" w:eastAsia="fr-CA"/>
        </w:rPr>
        <w:t>180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w:t>
      </w:r>
      <w:hyperlink r:id="rId302" w:anchor="sec121_smooth" w:history="1">
        <w:r w:rsidRPr="00F31BDF">
          <w:rPr>
            <w:rFonts w:ascii="Verdana" w:eastAsia="Times New Roman" w:hAnsi="Verdana" w:cs="Times New Roman"/>
            <w:i/>
            <w:iCs/>
            <w:color w:val="027ABB"/>
            <w:sz w:val="24"/>
            <w:szCs w:val="24"/>
            <w:u w:val="single"/>
            <w:lang w:val="en-CA" w:eastAsia="fr-CA"/>
          </w:rPr>
          <w:t>s. 121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65" w:name="D%181_Y"/>
      <w:bookmarkStart w:id="766" w:name="sec181"/>
      <w:bookmarkStart w:id="767" w:name="s181"/>
      <w:bookmarkEnd w:id="765"/>
      <w:bookmarkEnd w:id="766"/>
      <w:bookmarkEnd w:id="767"/>
      <w:r w:rsidRPr="00F31BDF">
        <w:rPr>
          <w:rFonts w:ascii="Verdana" w:eastAsia="Times New Roman" w:hAnsi="Verdana" w:cs="Times New Roman"/>
          <w:b/>
          <w:bCs/>
          <w:color w:val="027ABB"/>
          <w:sz w:val="36"/>
          <w:lang w:val="en-CA" w:eastAsia="fr-CA"/>
        </w:rPr>
        <w:t>181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68" w:name="D%182_Y"/>
      <w:bookmarkStart w:id="769" w:name="sec182"/>
      <w:bookmarkStart w:id="770" w:name="s182"/>
      <w:bookmarkEnd w:id="768"/>
      <w:bookmarkEnd w:id="769"/>
      <w:bookmarkEnd w:id="770"/>
      <w:r w:rsidRPr="00F31BDF">
        <w:rPr>
          <w:rFonts w:ascii="Verdana" w:eastAsia="Times New Roman" w:hAnsi="Verdana" w:cs="Times New Roman"/>
          <w:b/>
          <w:bCs/>
          <w:color w:val="027ABB"/>
          <w:sz w:val="36"/>
          <w:lang w:val="en-CA" w:eastAsia="fr-CA"/>
        </w:rPr>
        <w:t>182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71" w:name="D%183_Y"/>
      <w:bookmarkStart w:id="772" w:name="sec183"/>
      <w:bookmarkStart w:id="773" w:name="s183"/>
      <w:bookmarkEnd w:id="771"/>
      <w:bookmarkEnd w:id="772"/>
      <w:bookmarkEnd w:id="773"/>
      <w:r w:rsidRPr="00F31BDF">
        <w:rPr>
          <w:rFonts w:ascii="Verdana" w:eastAsia="Times New Roman" w:hAnsi="Verdana" w:cs="Times New Roman"/>
          <w:b/>
          <w:bCs/>
          <w:color w:val="027ABB"/>
          <w:sz w:val="36"/>
          <w:lang w:val="en-CA" w:eastAsia="fr-CA"/>
        </w:rPr>
        <w:t>183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74" w:name="D%184_Y"/>
      <w:bookmarkStart w:id="775" w:name="sec184"/>
      <w:bookmarkStart w:id="776" w:name="s184"/>
      <w:bookmarkEnd w:id="774"/>
      <w:bookmarkEnd w:id="775"/>
      <w:bookmarkEnd w:id="776"/>
      <w:r w:rsidRPr="00F31BDF">
        <w:rPr>
          <w:rFonts w:ascii="Verdana" w:eastAsia="Times New Roman" w:hAnsi="Verdana" w:cs="Times New Roman"/>
          <w:b/>
          <w:bCs/>
          <w:color w:val="027ABB"/>
          <w:sz w:val="36"/>
          <w:lang w:val="en-CA" w:eastAsia="fr-CA"/>
        </w:rPr>
        <w:t>184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77" w:name="D%185_Y"/>
      <w:bookmarkStart w:id="778" w:name="sec185"/>
      <w:bookmarkStart w:id="779" w:name="s185"/>
      <w:bookmarkEnd w:id="777"/>
      <w:bookmarkEnd w:id="778"/>
      <w:bookmarkEnd w:id="779"/>
      <w:r w:rsidRPr="00F31BDF">
        <w:rPr>
          <w:rFonts w:ascii="Verdana" w:eastAsia="Times New Roman" w:hAnsi="Verdana" w:cs="Times New Roman"/>
          <w:b/>
          <w:bCs/>
          <w:color w:val="027ABB"/>
          <w:sz w:val="36"/>
          <w:lang w:val="en-CA" w:eastAsia="fr-CA"/>
        </w:rPr>
        <w:t>185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80" w:name="D%186_Y"/>
      <w:bookmarkStart w:id="781" w:name="sec186"/>
      <w:bookmarkStart w:id="782" w:name="s186"/>
      <w:bookmarkEnd w:id="780"/>
      <w:bookmarkEnd w:id="781"/>
      <w:bookmarkEnd w:id="782"/>
      <w:r w:rsidRPr="00F31BDF">
        <w:rPr>
          <w:rFonts w:ascii="Verdana" w:eastAsia="Times New Roman" w:hAnsi="Verdana" w:cs="Times New Roman"/>
          <w:b/>
          <w:bCs/>
          <w:color w:val="027ABB"/>
          <w:sz w:val="36"/>
          <w:lang w:val="en-CA" w:eastAsia="fr-CA"/>
        </w:rPr>
        <w:t>186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C-11.5, Schedule 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83" w:name="D%187_T"/>
      <w:bookmarkEnd w:id="783"/>
      <w:r w:rsidRPr="00F31BDF">
        <w:rPr>
          <w:rFonts w:ascii="Verdana" w:eastAsia="Times New Roman" w:hAnsi="Verdana" w:cs="Times New Roman"/>
          <w:caps/>
          <w:color w:val="000000"/>
          <w:sz w:val="24"/>
          <w:szCs w:val="24"/>
          <w:lang w:val="en-CA" w:eastAsia="fr-CA"/>
        </w:rPr>
        <w:t>CITIES AND TOWNS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84" w:name="D%187_Y"/>
      <w:bookmarkStart w:id="785" w:name="sec187"/>
      <w:bookmarkStart w:id="786" w:name="s187"/>
      <w:bookmarkEnd w:id="784"/>
      <w:bookmarkEnd w:id="785"/>
      <w:bookmarkEnd w:id="786"/>
      <w:r w:rsidRPr="00F31BDF">
        <w:rPr>
          <w:rFonts w:ascii="Verdana" w:eastAsia="Times New Roman" w:hAnsi="Verdana" w:cs="Times New Roman"/>
          <w:b/>
          <w:bCs/>
          <w:color w:val="027ABB"/>
          <w:sz w:val="36"/>
          <w:lang w:val="en-CA" w:eastAsia="fr-CA"/>
        </w:rPr>
        <w:t>187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w:t>
      </w:r>
      <w:hyperlink r:id="rId303" w:anchor="sec28_smooth" w:history="1">
        <w:r w:rsidRPr="00F31BDF">
          <w:rPr>
            <w:rFonts w:ascii="Verdana" w:eastAsia="Times New Roman" w:hAnsi="Verdana" w:cs="Times New Roman"/>
            <w:i/>
            <w:iCs/>
            <w:color w:val="027ABB"/>
            <w:sz w:val="24"/>
            <w:szCs w:val="24"/>
            <w:u w:val="single"/>
            <w:lang w:val="en-CA" w:eastAsia="fr-CA"/>
          </w:rPr>
          <w:t>s. 28</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87" w:name="D%188_Y"/>
      <w:bookmarkStart w:id="788" w:name="sec188"/>
      <w:bookmarkStart w:id="789" w:name="s188"/>
      <w:bookmarkEnd w:id="787"/>
      <w:bookmarkEnd w:id="788"/>
      <w:bookmarkEnd w:id="789"/>
      <w:r w:rsidRPr="00F31BDF">
        <w:rPr>
          <w:rFonts w:ascii="Verdana" w:eastAsia="Times New Roman" w:hAnsi="Verdana" w:cs="Times New Roman"/>
          <w:b/>
          <w:bCs/>
          <w:color w:val="027ABB"/>
          <w:sz w:val="36"/>
          <w:lang w:val="en-CA" w:eastAsia="fr-CA"/>
        </w:rPr>
        <w:t>188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s. 29.14.1).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90" w:name="D%189_Y"/>
      <w:bookmarkStart w:id="791" w:name="sec189"/>
      <w:bookmarkStart w:id="792" w:name="s189"/>
      <w:bookmarkEnd w:id="790"/>
      <w:bookmarkEnd w:id="791"/>
      <w:bookmarkEnd w:id="792"/>
      <w:r w:rsidRPr="00F31BDF">
        <w:rPr>
          <w:rFonts w:ascii="Verdana" w:eastAsia="Times New Roman" w:hAnsi="Verdana" w:cs="Times New Roman"/>
          <w:b/>
          <w:bCs/>
          <w:color w:val="027ABB"/>
          <w:sz w:val="36"/>
          <w:lang w:val="en-CA" w:eastAsia="fr-CA"/>
        </w:rPr>
        <w:t>189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s. 29.18).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189.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93" w:name="D%190_Y"/>
      <w:bookmarkStart w:id="794" w:name="sec190"/>
      <w:bookmarkStart w:id="795" w:name="s190"/>
      <w:bookmarkEnd w:id="793"/>
      <w:bookmarkEnd w:id="794"/>
      <w:bookmarkEnd w:id="795"/>
      <w:r w:rsidRPr="00F31BDF">
        <w:rPr>
          <w:rFonts w:ascii="Verdana" w:eastAsia="Times New Roman" w:hAnsi="Verdana" w:cs="Times New Roman"/>
          <w:b/>
          <w:bCs/>
          <w:color w:val="027ABB"/>
          <w:sz w:val="36"/>
          <w:lang w:val="en-CA" w:eastAsia="fr-CA"/>
        </w:rPr>
        <w:t>190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w:t>
      </w:r>
      <w:hyperlink r:id="rId304" w:anchor="sec71_smooth" w:history="1">
        <w:r w:rsidRPr="00F31BDF">
          <w:rPr>
            <w:rFonts w:ascii="Verdana" w:eastAsia="Times New Roman" w:hAnsi="Verdana" w:cs="Times New Roman"/>
            <w:i/>
            <w:iCs/>
            <w:color w:val="027ABB"/>
            <w:sz w:val="24"/>
            <w:szCs w:val="24"/>
            <w:u w:val="single"/>
            <w:lang w:val="en-CA" w:eastAsia="fr-CA"/>
          </w:rPr>
          <w:t>s. 71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96" w:name="D%191_Y"/>
      <w:bookmarkStart w:id="797" w:name="sec191"/>
      <w:bookmarkStart w:id="798" w:name="s191"/>
      <w:bookmarkEnd w:id="796"/>
      <w:bookmarkEnd w:id="797"/>
      <w:bookmarkEnd w:id="798"/>
      <w:r w:rsidRPr="00F31BDF">
        <w:rPr>
          <w:rFonts w:ascii="Verdana" w:eastAsia="Times New Roman" w:hAnsi="Verdana" w:cs="Times New Roman"/>
          <w:b/>
          <w:bCs/>
          <w:color w:val="027ABB"/>
          <w:sz w:val="36"/>
          <w:lang w:val="en-CA" w:eastAsia="fr-CA"/>
        </w:rPr>
        <w:t>191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s. 465.1).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799" w:name="D%192_Y"/>
      <w:bookmarkStart w:id="800" w:name="sec192"/>
      <w:bookmarkStart w:id="801" w:name="s192"/>
      <w:bookmarkEnd w:id="799"/>
      <w:bookmarkEnd w:id="800"/>
      <w:bookmarkEnd w:id="801"/>
      <w:r w:rsidRPr="00F31BDF">
        <w:rPr>
          <w:rFonts w:ascii="Verdana" w:eastAsia="Times New Roman" w:hAnsi="Verdana" w:cs="Times New Roman"/>
          <w:b/>
          <w:bCs/>
          <w:color w:val="027ABB"/>
          <w:sz w:val="36"/>
          <w:lang w:val="en-CA" w:eastAsia="fr-CA"/>
        </w:rPr>
        <w:t>192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ss. 468.32-468.32.2).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02" w:name="D%193_Y"/>
      <w:bookmarkStart w:id="803" w:name="sec193"/>
      <w:bookmarkStart w:id="804" w:name="s193"/>
      <w:bookmarkEnd w:id="802"/>
      <w:bookmarkEnd w:id="803"/>
      <w:bookmarkEnd w:id="804"/>
      <w:r w:rsidRPr="00F31BDF">
        <w:rPr>
          <w:rFonts w:ascii="Verdana" w:eastAsia="Times New Roman" w:hAnsi="Verdana" w:cs="Times New Roman"/>
          <w:b/>
          <w:bCs/>
          <w:color w:val="027ABB"/>
          <w:sz w:val="36"/>
          <w:lang w:val="en-CA" w:eastAsia="fr-CA"/>
        </w:rPr>
        <w:t>193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C-19, s. 468.51).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05" w:name="D%194_Y"/>
      <w:bookmarkStart w:id="806" w:name="sec194"/>
      <w:bookmarkStart w:id="807" w:name="s194"/>
      <w:bookmarkEnd w:id="805"/>
      <w:bookmarkEnd w:id="806"/>
      <w:bookmarkEnd w:id="807"/>
      <w:r w:rsidRPr="00F31BDF">
        <w:rPr>
          <w:rFonts w:ascii="Verdana" w:eastAsia="Times New Roman" w:hAnsi="Verdana" w:cs="Times New Roman"/>
          <w:b/>
          <w:bCs/>
          <w:color w:val="027ABB"/>
          <w:sz w:val="36"/>
          <w:lang w:val="en-CA" w:eastAsia="fr-CA"/>
        </w:rPr>
        <w:t>194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08" w:name="D%195_T"/>
      <w:bookmarkEnd w:id="808"/>
      <w:r w:rsidRPr="00F31BDF">
        <w:rPr>
          <w:rFonts w:ascii="Verdana" w:eastAsia="Times New Roman" w:hAnsi="Verdana" w:cs="Times New Roman"/>
          <w:caps/>
          <w:color w:val="000000"/>
          <w:sz w:val="24"/>
          <w:szCs w:val="24"/>
          <w:lang w:val="en-CA" w:eastAsia="fr-CA"/>
        </w:rPr>
        <w:t>HIGHWAY SAFETY CODE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09" w:name="D%195_Y"/>
      <w:bookmarkStart w:id="810" w:name="sec195"/>
      <w:bookmarkStart w:id="811" w:name="s195"/>
      <w:bookmarkEnd w:id="809"/>
      <w:bookmarkEnd w:id="810"/>
      <w:bookmarkEnd w:id="811"/>
      <w:r w:rsidRPr="00F31BDF">
        <w:rPr>
          <w:rFonts w:ascii="Verdana" w:eastAsia="Times New Roman" w:hAnsi="Verdana" w:cs="Times New Roman"/>
          <w:b/>
          <w:bCs/>
          <w:color w:val="027ABB"/>
          <w:sz w:val="36"/>
          <w:lang w:val="en-CA" w:eastAsia="fr-CA"/>
        </w:rPr>
        <w:t>195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C-24.2, s. 498).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12" w:name="D%196_Y"/>
      <w:bookmarkStart w:id="813" w:name="sec196"/>
      <w:bookmarkStart w:id="814" w:name="s196"/>
      <w:bookmarkEnd w:id="812"/>
      <w:bookmarkEnd w:id="813"/>
      <w:bookmarkEnd w:id="814"/>
      <w:r w:rsidRPr="00F31BDF">
        <w:rPr>
          <w:rFonts w:ascii="Verdana" w:eastAsia="Times New Roman" w:hAnsi="Verdana" w:cs="Times New Roman"/>
          <w:b/>
          <w:bCs/>
          <w:color w:val="027ABB"/>
          <w:sz w:val="36"/>
          <w:lang w:val="en-CA" w:eastAsia="fr-CA"/>
        </w:rPr>
        <w:t>196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C-24.2, s. 626).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196.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815" w:name="D%197_T"/>
      <w:bookmarkEnd w:id="815"/>
      <w:r w:rsidRPr="00206023">
        <w:rPr>
          <w:rFonts w:ascii="Verdana" w:eastAsia="Times New Roman" w:hAnsi="Verdana" w:cs="Times New Roman"/>
          <w:caps/>
          <w:color w:val="000000"/>
          <w:sz w:val="24"/>
          <w:szCs w:val="24"/>
          <w:lang w:eastAsia="fr-CA"/>
        </w:rPr>
        <w:t>MUNICIPAL CODE OF QUÉBEC</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16" w:name="D%197_Y"/>
      <w:bookmarkStart w:id="817" w:name="sec197"/>
      <w:bookmarkStart w:id="818" w:name="s197"/>
      <w:bookmarkEnd w:id="816"/>
      <w:bookmarkEnd w:id="817"/>
      <w:bookmarkEnd w:id="818"/>
      <w:r w:rsidRPr="00F31BDF">
        <w:rPr>
          <w:rFonts w:ascii="Verdana" w:eastAsia="Times New Roman" w:hAnsi="Verdana" w:cs="Times New Roman"/>
          <w:b/>
          <w:bCs/>
          <w:color w:val="027ABB"/>
          <w:sz w:val="36"/>
          <w:lang w:val="en-CA" w:eastAsia="fr-CA"/>
        </w:rPr>
        <w:t>197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aa. 6 and 6.1).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19" w:name="D%198_Y"/>
      <w:bookmarkStart w:id="820" w:name="sec198"/>
      <w:bookmarkStart w:id="821" w:name="s198"/>
      <w:bookmarkEnd w:id="819"/>
      <w:bookmarkEnd w:id="820"/>
      <w:bookmarkEnd w:id="821"/>
      <w:r w:rsidRPr="00F31BDF">
        <w:rPr>
          <w:rFonts w:ascii="Verdana" w:eastAsia="Times New Roman" w:hAnsi="Verdana" w:cs="Times New Roman"/>
          <w:b/>
          <w:bCs/>
          <w:color w:val="027ABB"/>
          <w:sz w:val="36"/>
          <w:lang w:val="en-CA" w:eastAsia="fr-CA"/>
        </w:rPr>
        <w:t>198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w:t>
      </w:r>
      <w:hyperlink r:id="rId305" w:anchor="sec9_smooth" w:history="1">
        <w:r w:rsidRPr="00F31BDF">
          <w:rPr>
            <w:rFonts w:ascii="Verdana" w:eastAsia="Times New Roman" w:hAnsi="Verdana" w:cs="Times New Roman"/>
            <w:i/>
            <w:iCs/>
            <w:color w:val="027ABB"/>
            <w:sz w:val="24"/>
            <w:szCs w:val="24"/>
            <w:u w:val="single"/>
            <w:lang w:val="en-CA" w:eastAsia="fr-CA"/>
          </w:rPr>
          <w:t>a. 9</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22" w:name="D%199_Y"/>
      <w:bookmarkStart w:id="823" w:name="sec199"/>
      <w:bookmarkStart w:id="824" w:name="s199"/>
      <w:bookmarkEnd w:id="822"/>
      <w:bookmarkEnd w:id="823"/>
      <w:bookmarkEnd w:id="824"/>
      <w:r w:rsidRPr="00F31BDF">
        <w:rPr>
          <w:rFonts w:ascii="Verdana" w:eastAsia="Times New Roman" w:hAnsi="Verdana" w:cs="Times New Roman"/>
          <w:b/>
          <w:bCs/>
          <w:color w:val="027ABB"/>
          <w:sz w:val="36"/>
          <w:lang w:val="en-CA" w:eastAsia="fr-CA"/>
        </w:rPr>
        <w:t>199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14.12.1).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199.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25" w:name="D%200_Y"/>
      <w:bookmarkStart w:id="826" w:name="sec200"/>
      <w:bookmarkStart w:id="827" w:name="s200"/>
      <w:bookmarkEnd w:id="825"/>
      <w:bookmarkEnd w:id="826"/>
      <w:bookmarkEnd w:id="827"/>
      <w:r w:rsidRPr="00F31BDF">
        <w:rPr>
          <w:rFonts w:ascii="Verdana" w:eastAsia="Times New Roman" w:hAnsi="Verdana" w:cs="Times New Roman"/>
          <w:b/>
          <w:bCs/>
          <w:color w:val="027ABB"/>
          <w:sz w:val="36"/>
          <w:lang w:val="en-CA" w:eastAsia="fr-CA"/>
        </w:rPr>
        <w:t>200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14.16).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28" w:name="D%201_Y"/>
      <w:bookmarkStart w:id="829" w:name="sec201"/>
      <w:bookmarkStart w:id="830" w:name="s201"/>
      <w:bookmarkEnd w:id="828"/>
      <w:bookmarkEnd w:id="829"/>
      <w:bookmarkEnd w:id="830"/>
      <w:r w:rsidRPr="00F31BDF">
        <w:rPr>
          <w:rFonts w:ascii="Verdana" w:eastAsia="Times New Roman" w:hAnsi="Verdana" w:cs="Times New Roman"/>
          <w:b/>
          <w:bCs/>
          <w:color w:val="027ABB"/>
          <w:sz w:val="36"/>
          <w:lang w:val="en-CA" w:eastAsia="fr-CA"/>
        </w:rPr>
        <w:t>201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14.18).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31" w:name="D%202_Y"/>
      <w:bookmarkStart w:id="832" w:name="sec202"/>
      <w:bookmarkStart w:id="833" w:name="s202"/>
      <w:bookmarkEnd w:id="831"/>
      <w:bookmarkEnd w:id="832"/>
      <w:bookmarkEnd w:id="833"/>
      <w:r w:rsidRPr="00F31BDF">
        <w:rPr>
          <w:rFonts w:ascii="Verdana" w:eastAsia="Times New Roman" w:hAnsi="Verdana" w:cs="Times New Roman"/>
          <w:b/>
          <w:bCs/>
          <w:color w:val="027ABB"/>
          <w:sz w:val="36"/>
          <w:lang w:val="en-CA" w:eastAsia="fr-CA"/>
        </w:rPr>
        <w:t>202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w:t>
      </w:r>
      <w:hyperlink r:id="rId306" w:anchor="sec25_smooth" w:history="1">
        <w:r w:rsidRPr="00F31BDF">
          <w:rPr>
            <w:rFonts w:ascii="Verdana" w:eastAsia="Times New Roman" w:hAnsi="Verdana" w:cs="Times New Roman"/>
            <w:i/>
            <w:iCs/>
            <w:color w:val="027ABB"/>
            <w:sz w:val="24"/>
            <w:szCs w:val="24"/>
            <w:u w:val="single"/>
            <w:lang w:val="en-CA" w:eastAsia="fr-CA"/>
          </w:rPr>
          <w:t>a. 25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34" w:name="D%203_Y"/>
      <w:bookmarkStart w:id="835" w:name="sec203"/>
      <w:bookmarkStart w:id="836" w:name="s203"/>
      <w:bookmarkEnd w:id="834"/>
      <w:bookmarkEnd w:id="835"/>
      <w:bookmarkEnd w:id="836"/>
      <w:r w:rsidRPr="00F31BDF">
        <w:rPr>
          <w:rFonts w:ascii="Verdana" w:eastAsia="Times New Roman" w:hAnsi="Verdana" w:cs="Times New Roman"/>
          <w:b/>
          <w:bCs/>
          <w:color w:val="027ABB"/>
          <w:sz w:val="36"/>
          <w:lang w:val="en-CA" w:eastAsia="fr-CA"/>
        </w:rPr>
        <w:t>203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w:t>
      </w:r>
      <w:hyperlink r:id="rId307" w:anchor="sec207_smooth" w:history="1">
        <w:r w:rsidRPr="00F31BDF">
          <w:rPr>
            <w:rFonts w:ascii="Verdana" w:eastAsia="Times New Roman" w:hAnsi="Verdana" w:cs="Times New Roman"/>
            <w:i/>
            <w:iCs/>
            <w:color w:val="027ABB"/>
            <w:sz w:val="24"/>
            <w:szCs w:val="24"/>
            <w:u w:val="single"/>
            <w:lang w:val="en-CA" w:eastAsia="fr-CA"/>
          </w:rPr>
          <w:t>a. 207</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37" w:name="D%204_Y"/>
      <w:bookmarkStart w:id="838" w:name="sec204"/>
      <w:bookmarkStart w:id="839" w:name="s204"/>
      <w:bookmarkEnd w:id="837"/>
      <w:bookmarkEnd w:id="838"/>
      <w:bookmarkEnd w:id="839"/>
      <w:r w:rsidRPr="00F31BDF">
        <w:rPr>
          <w:rFonts w:ascii="Verdana" w:eastAsia="Times New Roman" w:hAnsi="Verdana" w:cs="Times New Roman"/>
          <w:b/>
          <w:bCs/>
          <w:color w:val="027ABB"/>
          <w:sz w:val="36"/>
          <w:lang w:val="en-CA" w:eastAsia="fr-CA"/>
        </w:rPr>
        <w:t>204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267.0.1).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40" w:name="D%205_Y"/>
      <w:bookmarkStart w:id="841" w:name="sec205"/>
      <w:bookmarkStart w:id="842" w:name="s205"/>
      <w:bookmarkEnd w:id="840"/>
      <w:bookmarkEnd w:id="841"/>
      <w:bookmarkEnd w:id="842"/>
      <w:r w:rsidRPr="00F31BDF">
        <w:rPr>
          <w:rFonts w:ascii="Verdana" w:eastAsia="Times New Roman" w:hAnsi="Verdana" w:cs="Times New Roman"/>
          <w:b/>
          <w:bCs/>
          <w:color w:val="027ABB"/>
          <w:sz w:val="36"/>
          <w:lang w:val="en-CA" w:eastAsia="fr-CA"/>
        </w:rPr>
        <w:t>205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440).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43" w:name="D%206_Y"/>
      <w:bookmarkStart w:id="844" w:name="sec206"/>
      <w:bookmarkStart w:id="845" w:name="s206"/>
      <w:bookmarkEnd w:id="843"/>
      <w:bookmarkEnd w:id="844"/>
      <w:bookmarkEnd w:id="845"/>
      <w:r w:rsidRPr="00F31BDF">
        <w:rPr>
          <w:rFonts w:ascii="Verdana" w:eastAsia="Times New Roman" w:hAnsi="Verdana" w:cs="Times New Roman"/>
          <w:b/>
          <w:bCs/>
          <w:color w:val="027ABB"/>
          <w:sz w:val="36"/>
          <w:lang w:val="en-CA" w:eastAsia="fr-CA"/>
        </w:rPr>
        <w:t>206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aa. 601-601.2).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46" w:name="D%207_Y"/>
      <w:bookmarkStart w:id="847" w:name="sec207"/>
      <w:bookmarkStart w:id="848" w:name="s207"/>
      <w:bookmarkEnd w:id="846"/>
      <w:bookmarkEnd w:id="847"/>
      <w:bookmarkEnd w:id="848"/>
      <w:r w:rsidRPr="00F31BDF">
        <w:rPr>
          <w:rFonts w:ascii="Verdana" w:eastAsia="Times New Roman" w:hAnsi="Verdana" w:cs="Times New Roman"/>
          <w:b/>
          <w:bCs/>
          <w:color w:val="027ABB"/>
          <w:sz w:val="36"/>
          <w:lang w:val="en-CA" w:eastAsia="fr-CA"/>
        </w:rPr>
        <w:t>207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620).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49" w:name="D%208_Y"/>
      <w:bookmarkStart w:id="850" w:name="sec208"/>
      <w:bookmarkStart w:id="851" w:name="s208"/>
      <w:bookmarkEnd w:id="849"/>
      <w:bookmarkEnd w:id="850"/>
      <w:bookmarkEnd w:id="851"/>
      <w:r w:rsidRPr="00F31BDF">
        <w:rPr>
          <w:rFonts w:ascii="Verdana" w:eastAsia="Times New Roman" w:hAnsi="Verdana" w:cs="Times New Roman"/>
          <w:b/>
          <w:bCs/>
          <w:color w:val="027ABB"/>
          <w:sz w:val="36"/>
          <w:lang w:val="en-CA" w:eastAsia="fr-CA"/>
        </w:rPr>
        <w:t>208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678).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52" w:name="D%209_Y"/>
      <w:bookmarkStart w:id="853" w:name="sec209"/>
      <w:bookmarkStart w:id="854" w:name="s209"/>
      <w:bookmarkEnd w:id="852"/>
      <w:bookmarkEnd w:id="853"/>
      <w:bookmarkEnd w:id="854"/>
      <w:r w:rsidRPr="00F31BDF">
        <w:rPr>
          <w:rFonts w:ascii="Verdana" w:eastAsia="Times New Roman" w:hAnsi="Verdana" w:cs="Times New Roman"/>
          <w:b/>
          <w:bCs/>
          <w:color w:val="027ABB"/>
          <w:sz w:val="36"/>
          <w:lang w:val="en-CA" w:eastAsia="fr-CA"/>
        </w:rPr>
        <w:t>209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678.0.3).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55" w:name="D%210_Y"/>
      <w:bookmarkStart w:id="856" w:name="sec210"/>
      <w:bookmarkStart w:id="857" w:name="s210"/>
      <w:bookmarkEnd w:id="855"/>
      <w:bookmarkEnd w:id="856"/>
      <w:bookmarkEnd w:id="857"/>
      <w:r w:rsidRPr="00F31BDF">
        <w:rPr>
          <w:rFonts w:ascii="Verdana" w:eastAsia="Times New Roman" w:hAnsi="Verdana" w:cs="Times New Roman"/>
          <w:b/>
          <w:bCs/>
          <w:color w:val="027ABB"/>
          <w:sz w:val="36"/>
          <w:lang w:val="en-CA" w:eastAsia="fr-CA"/>
        </w:rPr>
        <w:t>210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711.2).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58" w:name="D%211_Y"/>
      <w:bookmarkStart w:id="859" w:name="sec211"/>
      <w:bookmarkStart w:id="860" w:name="s211"/>
      <w:bookmarkEnd w:id="858"/>
      <w:bookmarkEnd w:id="859"/>
      <w:bookmarkEnd w:id="860"/>
      <w:r w:rsidRPr="00F31BDF">
        <w:rPr>
          <w:rFonts w:ascii="Verdana" w:eastAsia="Times New Roman" w:hAnsi="Verdana" w:cs="Times New Roman"/>
          <w:b/>
          <w:bCs/>
          <w:color w:val="027ABB"/>
          <w:sz w:val="36"/>
          <w:lang w:val="en-CA" w:eastAsia="fr-CA"/>
        </w:rPr>
        <w:t>211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724).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61" w:name="D%212_Y"/>
      <w:bookmarkStart w:id="862" w:name="sec212"/>
      <w:bookmarkStart w:id="863" w:name="s212"/>
      <w:bookmarkEnd w:id="861"/>
      <w:bookmarkEnd w:id="862"/>
      <w:bookmarkEnd w:id="863"/>
      <w:r w:rsidRPr="00F31BDF">
        <w:rPr>
          <w:rFonts w:ascii="Verdana" w:eastAsia="Times New Roman" w:hAnsi="Verdana" w:cs="Times New Roman"/>
          <w:b/>
          <w:bCs/>
          <w:color w:val="027ABB"/>
          <w:sz w:val="36"/>
          <w:lang w:val="en-CA" w:eastAsia="fr-CA"/>
        </w:rPr>
        <w:t>212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934).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64" w:name="D%213_Y"/>
      <w:bookmarkStart w:id="865" w:name="sec213"/>
      <w:bookmarkStart w:id="866" w:name="s213"/>
      <w:bookmarkEnd w:id="864"/>
      <w:bookmarkEnd w:id="865"/>
      <w:bookmarkEnd w:id="866"/>
      <w:r w:rsidRPr="00F31BDF">
        <w:rPr>
          <w:rFonts w:ascii="Verdana" w:eastAsia="Times New Roman" w:hAnsi="Verdana" w:cs="Times New Roman"/>
          <w:b/>
          <w:bCs/>
          <w:color w:val="027ABB"/>
          <w:sz w:val="36"/>
          <w:lang w:val="en-CA" w:eastAsia="fr-CA"/>
        </w:rPr>
        <w:t>213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C-27.1, a. 1103).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67" w:name="D%214_Y"/>
      <w:bookmarkStart w:id="868" w:name="sec214"/>
      <w:bookmarkStart w:id="869" w:name="s214"/>
      <w:bookmarkEnd w:id="867"/>
      <w:bookmarkEnd w:id="868"/>
      <w:bookmarkEnd w:id="869"/>
      <w:r w:rsidRPr="00F31BDF">
        <w:rPr>
          <w:rFonts w:ascii="Verdana" w:eastAsia="Times New Roman" w:hAnsi="Verdana" w:cs="Times New Roman"/>
          <w:b/>
          <w:bCs/>
          <w:color w:val="027ABB"/>
          <w:sz w:val="36"/>
          <w:lang w:val="en-CA" w:eastAsia="fr-CA"/>
        </w:rPr>
        <w:t>214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70" w:name="D%215_T"/>
      <w:bookmarkEnd w:id="870"/>
      <w:r w:rsidRPr="00F31BDF">
        <w:rPr>
          <w:rFonts w:ascii="Verdana" w:eastAsia="Times New Roman" w:hAnsi="Verdana" w:cs="Times New Roman"/>
          <w:caps/>
          <w:color w:val="000000"/>
          <w:sz w:val="24"/>
          <w:szCs w:val="24"/>
          <w:lang w:val="en-CA" w:eastAsia="fr-CA"/>
        </w:rPr>
        <w:t>PEDDLERS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71" w:name="D%215_Y"/>
      <w:bookmarkStart w:id="872" w:name="sec215"/>
      <w:bookmarkStart w:id="873" w:name="s215"/>
      <w:bookmarkEnd w:id="871"/>
      <w:bookmarkEnd w:id="872"/>
      <w:bookmarkEnd w:id="873"/>
      <w:r w:rsidRPr="00F31BDF">
        <w:rPr>
          <w:rFonts w:ascii="Verdana" w:eastAsia="Times New Roman" w:hAnsi="Verdana" w:cs="Times New Roman"/>
          <w:b/>
          <w:bCs/>
          <w:color w:val="027ABB"/>
          <w:sz w:val="36"/>
          <w:lang w:val="en-CA" w:eastAsia="fr-CA"/>
        </w:rPr>
        <w:t>215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874" w:name="D%216_T"/>
      <w:bookmarkEnd w:id="874"/>
      <w:r w:rsidRPr="00206023">
        <w:rPr>
          <w:rFonts w:ascii="Verdana" w:eastAsia="Times New Roman" w:hAnsi="Verdana" w:cs="Times New Roman"/>
          <w:caps/>
          <w:color w:val="000000"/>
          <w:sz w:val="24"/>
          <w:szCs w:val="24"/>
          <w:lang w:eastAsia="fr-CA"/>
        </w:rPr>
        <w:t>ACT RESPECTING THE COMMUNAUTÉ MÉTROPOLITAINE DE MONTRÉAL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75" w:name="D%216_Y"/>
      <w:bookmarkStart w:id="876" w:name="sec216"/>
      <w:bookmarkStart w:id="877" w:name="s216"/>
      <w:bookmarkEnd w:id="875"/>
      <w:bookmarkEnd w:id="876"/>
      <w:bookmarkEnd w:id="877"/>
      <w:r w:rsidRPr="00F31BDF">
        <w:rPr>
          <w:rFonts w:ascii="Verdana" w:eastAsia="Times New Roman" w:hAnsi="Verdana" w:cs="Times New Roman"/>
          <w:b/>
          <w:bCs/>
          <w:color w:val="027ABB"/>
          <w:sz w:val="36"/>
          <w:lang w:val="en-CA" w:eastAsia="fr-CA"/>
        </w:rPr>
        <w:t>216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C-37.01. s. 159.19).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78" w:name="D%217_T"/>
      <w:bookmarkEnd w:id="878"/>
      <w:r w:rsidRPr="00F31BDF">
        <w:rPr>
          <w:rFonts w:ascii="Verdana" w:eastAsia="Times New Roman" w:hAnsi="Verdana" w:cs="Times New Roman"/>
          <w:caps/>
          <w:color w:val="000000"/>
          <w:sz w:val="24"/>
          <w:szCs w:val="24"/>
          <w:lang w:val="en-CA" w:eastAsia="fr-CA"/>
        </w:rPr>
        <w:t>ACT RESPECTING INTERMUNICIPAL BOARDS OF TRANSPORT IN THE AREA OF MONTRÉAL</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79" w:name="D%217_Y"/>
      <w:bookmarkStart w:id="880" w:name="sec217"/>
      <w:bookmarkStart w:id="881" w:name="s217"/>
      <w:bookmarkEnd w:id="879"/>
      <w:bookmarkEnd w:id="880"/>
      <w:bookmarkEnd w:id="881"/>
      <w:r w:rsidRPr="00F31BDF">
        <w:rPr>
          <w:rFonts w:ascii="Verdana" w:eastAsia="Times New Roman" w:hAnsi="Verdana" w:cs="Times New Roman"/>
          <w:b/>
          <w:bCs/>
          <w:color w:val="027ABB"/>
          <w:sz w:val="36"/>
          <w:lang w:val="en-CA" w:eastAsia="fr-CA"/>
        </w:rPr>
        <w:t>217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C-60.1, </w:t>
      </w:r>
      <w:hyperlink r:id="rId308" w:anchor="sec27_smooth" w:history="1">
        <w:r w:rsidRPr="00F31BDF">
          <w:rPr>
            <w:rFonts w:ascii="Verdana" w:eastAsia="Times New Roman" w:hAnsi="Verdana" w:cs="Times New Roman"/>
            <w:i/>
            <w:iCs/>
            <w:color w:val="027ABB"/>
            <w:sz w:val="24"/>
            <w:szCs w:val="24"/>
            <w:u w:val="single"/>
            <w:lang w:val="en-CA" w:eastAsia="fr-CA"/>
          </w:rPr>
          <w:t>s. 27</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82" w:name="D%218_Y"/>
      <w:bookmarkStart w:id="883" w:name="sec218"/>
      <w:bookmarkStart w:id="884" w:name="s218"/>
      <w:bookmarkEnd w:id="882"/>
      <w:bookmarkEnd w:id="883"/>
      <w:bookmarkEnd w:id="884"/>
      <w:r w:rsidRPr="00F31BDF">
        <w:rPr>
          <w:rFonts w:ascii="Verdana" w:eastAsia="Times New Roman" w:hAnsi="Verdana" w:cs="Times New Roman"/>
          <w:b/>
          <w:bCs/>
          <w:color w:val="027ABB"/>
          <w:sz w:val="36"/>
          <w:lang w:val="en-CA" w:eastAsia="fr-CA"/>
        </w:rPr>
        <w:t>218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C-60.1, s. 27.3).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85" w:name="D%219_Y"/>
      <w:bookmarkStart w:id="886" w:name="sec219"/>
      <w:bookmarkStart w:id="887" w:name="s219"/>
      <w:bookmarkEnd w:id="885"/>
      <w:bookmarkEnd w:id="886"/>
      <w:bookmarkEnd w:id="887"/>
      <w:r w:rsidRPr="00F31BDF">
        <w:rPr>
          <w:rFonts w:ascii="Verdana" w:eastAsia="Times New Roman" w:hAnsi="Verdana" w:cs="Times New Roman"/>
          <w:b/>
          <w:bCs/>
          <w:color w:val="027ABB"/>
          <w:sz w:val="36"/>
          <w:lang w:val="en-CA" w:eastAsia="fr-CA"/>
        </w:rPr>
        <w:t>219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C-60.1, s. 27.4).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219.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88" w:name="D%220_Y"/>
      <w:bookmarkStart w:id="889" w:name="sec220"/>
      <w:bookmarkStart w:id="890" w:name="s220"/>
      <w:bookmarkEnd w:id="888"/>
      <w:bookmarkEnd w:id="889"/>
      <w:bookmarkEnd w:id="890"/>
      <w:r w:rsidRPr="00F31BDF">
        <w:rPr>
          <w:rFonts w:ascii="Verdana" w:eastAsia="Times New Roman" w:hAnsi="Verdana" w:cs="Times New Roman"/>
          <w:b/>
          <w:bCs/>
          <w:color w:val="027ABB"/>
          <w:sz w:val="36"/>
          <w:lang w:val="en-CA" w:eastAsia="fr-CA"/>
        </w:rPr>
        <w:t>220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C-60.1, </w:t>
      </w:r>
      <w:hyperlink r:id="rId309" w:anchor="sec28_smooth" w:history="1">
        <w:r w:rsidRPr="00F31BDF">
          <w:rPr>
            <w:rFonts w:ascii="Verdana" w:eastAsia="Times New Roman" w:hAnsi="Verdana" w:cs="Times New Roman"/>
            <w:i/>
            <w:iCs/>
            <w:color w:val="027ABB"/>
            <w:sz w:val="24"/>
            <w:szCs w:val="24"/>
            <w:u w:val="single"/>
            <w:lang w:val="en-CA" w:eastAsia="fr-CA"/>
          </w:rPr>
          <w:t>s. 28</w:t>
        </w:r>
      </w:hyperlink>
      <w:r w:rsidRPr="00F31BDF">
        <w:rPr>
          <w:rFonts w:ascii="Verdana" w:eastAsia="Times New Roman" w:hAnsi="Verdana" w:cs="Times New Roman"/>
          <w:i/>
          <w:iCs/>
          <w:color w:val="000000"/>
          <w:sz w:val="24"/>
          <w:szCs w:val="24"/>
          <w:lang w:val="en-CA" w:eastAsia="fr-CA"/>
        </w:rPr>
        <w:t> ).</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91" w:name="D%221_T"/>
      <w:bookmarkEnd w:id="891"/>
      <w:r w:rsidRPr="00F31BDF">
        <w:rPr>
          <w:rFonts w:ascii="Verdana" w:eastAsia="Times New Roman" w:hAnsi="Verdana" w:cs="Times New Roman"/>
          <w:caps/>
          <w:color w:val="000000"/>
          <w:sz w:val="24"/>
          <w:szCs w:val="24"/>
          <w:lang w:val="en-CA" w:eastAsia="fr-CA"/>
        </w:rPr>
        <w:t>JAMES BAY REGION DEVELOPMENT AND MUNICIPAL ORGANIZATION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92" w:name="D%221_Y"/>
      <w:bookmarkStart w:id="893" w:name="sec221"/>
      <w:bookmarkStart w:id="894" w:name="s221"/>
      <w:bookmarkEnd w:id="892"/>
      <w:bookmarkEnd w:id="893"/>
      <w:bookmarkEnd w:id="894"/>
      <w:r w:rsidRPr="00F31BDF">
        <w:rPr>
          <w:rFonts w:ascii="Verdana" w:eastAsia="Times New Roman" w:hAnsi="Verdana" w:cs="Times New Roman"/>
          <w:b/>
          <w:bCs/>
          <w:color w:val="027ABB"/>
          <w:sz w:val="36"/>
          <w:lang w:val="en-CA" w:eastAsia="fr-CA"/>
        </w:rPr>
        <w:t>221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D-8.2, </w:t>
      </w:r>
      <w:hyperlink r:id="rId310" w:anchor="sec35_smooth" w:history="1">
        <w:r w:rsidRPr="00F31BDF">
          <w:rPr>
            <w:rFonts w:ascii="Verdana" w:eastAsia="Times New Roman" w:hAnsi="Verdana" w:cs="Times New Roman"/>
            <w:i/>
            <w:iCs/>
            <w:color w:val="027ABB"/>
            <w:sz w:val="24"/>
            <w:szCs w:val="24"/>
            <w:u w:val="single"/>
            <w:lang w:val="en-CA" w:eastAsia="fr-CA"/>
          </w:rPr>
          <w:t>s. 35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95" w:name="D%222_T"/>
      <w:bookmarkEnd w:id="895"/>
      <w:r w:rsidRPr="00F31BDF">
        <w:rPr>
          <w:rFonts w:ascii="Verdana" w:eastAsia="Times New Roman" w:hAnsi="Verdana" w:cs="Times New Roman"/>
          <w:caps/>
          <w:color w:val="000000"/>
          <w:sz w:val="24"/>
          <w:szCs w:val="24"/>
          <w:lang w:val="en-CA" w:eastAsia="fr-CA"/>
        </w:rPr>
        <w:t>ACT RESPECTING ADMINISTRATIVE JUSTICE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896" w:name="D%222_Y"/>
      <w:bookmarkStart w:id="897" w:name="sec222"/>
      <w:bookmarkStart w:id="898" w:name="s222"/>
      <w:bookmarkEnd w:id="896"/>
      <w:bookmarkEnd w:id="897"/>
      <w:bookmarkEnd w:id="898"/>
      <w:r w:rsidRPr="00F31BDF">
        <w:rPr>
          <w:rFonts w:ascii="Verdana" w:eastAsia="Times New Roman" w:hAnsi="Verdana" w:cs="Times New Roman"/>
          <w:b/>
          <w:bCs/>
          <w:color w:val="027ABB"/>
          <w:sz w:val="36"/>
          <w:lang w:val="en-CA" w:eastAsia="fr-CA"/>
        </w:rPr>
        <w:t>222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J-3, Schedule II).</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222.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899" w:name="D%223_T"/>
      <w:bookmarkEnd w:id="899"/>
      <w:r w:rsidRPr="00206023">
        <w:rPr>
          <w:rFonts w:ascii="Verdana" w:eastAsia="Times New Roman" w:hAnsi="Verdana" w:cs="Times New Roman"/>
          <w:caps/>
          <w:color w:val="000000"/>
          <w:sz w:val="24"/>
          <w:szCs w:val="24"/>
          <w:lang w:eastAsia="fr-CA"/>
        </w:rPr>
        <w:t>ACT RESPECTING THE MINISTÈRE DE L'AGRICULTURE, DES PÊCHERIES ET DE L'ALIMENTATION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00" w:name="D%223_Y"/>
      <w:bookmarkStart w:id="901" w:name="sec223"/>
      <w:bookmarkStart w:id="902" w:name="s223"/>
      <w:bookmarkEnd w:id="900"/>
      <w:bookmarkEnd w:id="901"/>
      <w:bookmarkEnd w:id="902"/>
      <w:r w:rsidRPr="00F31BDF">
        <w:rPr>
          <w:rFonts w:ascii="Verdana" w:eastAsia="Times New Roman" w:hAnsi="Verdana" w:cs="Times New Roman"/>
          <w:b/>
          <w:bCs/>
          <w:color w:val="027ABB"/>
          <w:sz w:val="36"/>
          <w:lang w:val="en-CA" w:eastAsia="fr-CA"/>
        </w:rPr>
        <w:t>223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M-14, s. 22.1).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03" w:name="D%224_T"/>
      <w:bookmarkEnd w:id="903"/>
      <w:r w:rsidRPr="00F31BDF">
        <w:rPr>
          <w:rFonts w:ascii="Verdana" w:eastAsia="Times New Roman" w:hAnsi="Verdana" w:cs="Times New Roman"/>
          <w:caps/>
          <w:color w:val="000000"/>
          <w:sz w:val="24"/>
          <w:szCs w:val="24"/>
          <w:lang w:val="en-CA" w:eastAsia="fr-CA"/>
        </w:rPr>
        <w:t>ACT RESPECTING THE PRESERVATION OF AGRICULTURAL LAND AND AGRICULTURAL ACTIVITIES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04" w:name="D%224_Y"/>
      <w:bookmarkStart w:id="905" w:name="sec224"/>
      <w:bookmarkStart w:id="906" w:name="s224"/>
      <w:bookmarkEnd w:id="904"/>
      <w:bookmarkEnd w:id="905"/>
      <w:bookmarkEnd w:id="906"/>
      <w:r w:rsidRPr="00F31BDF">
        <w:rPr>
          <w:rFonts w:ascii="Verdana" w:eastAsia="Times New Roman" w:hAnsi="Verdana" w:cs="Times New Roman"/>
          <w:b/>
          <w:bCs/>
          <w:color w:val="027ABB"/>
          <w:sz w:val="36"/>
          <w:lang w:val="en-CA" w:eastAsia="fr-CA"/>
        </w:rPr>
        <w:t>224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P-41.1, </w:t>
      </w:r>
      <w:hyperlink r:id="rId311" w:anchor="sec1_smooth" w:history="1">
        <w:r w:rsidRPr="00F31BDF">
          <w:rPr>
            <w:rFonts w:ascii="Verdana" w:eastAsia="Times New Roman" w:hAnsi="Verdana" w:cs="Times New Roman"/>
            <w:i/>
            <w:iCs/>
            <w:color w:val="027ABB"/>
            <w:sz w:val="24"/>
            <w:szCs w:val="24"/>
            <w:u w:val="single"/>
            <w:lang w:val="en-CA" w:eastAsia="fr-CA"/>
          </w:rPr>
          <w:t>s. 1</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07" w:name="D%225_T"/>
      <w:bookmarkEnd w:id="907"/>
      <w:r w:rsidRPr="00F31BDF">
        <w:rPr>
          <w:rFonts w:ascii="Verdana" w:eastAsia="Times New Roman" w:hAnsi="Verdana" w:cs="Times New Roman"/>
          <w:caps/>
          <w:color w:val="000000"/>
          <w:sz w:val="24"/>
          <w:szCs w:val="24"/>
          <w:lang w:val="en-CA" w:eastAsia="fr-CA"/>
        </w:rPr>
        <w:t>ENVIRONMENT QUALITY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08" w:name="D%225_Y"/>
      <w:bookmarkStart w:id="909" w:name="sec225"/>
      <w:bookmarkStart w:id="910" w:name="s225"/>
      <w:bookmarkEnd w:id="908"/>
      <w:bookmarkEnd w:id="909"/>
      <w:bookmarkEnd w:id="910"/>
      <w:r w:rsidRPr="00F31BDF">
        <w:rPr>
          <w:rFonts w:ascii="Verdana" w:eastAsia="Times New Roman" w:hAnsi="Verdana" w:cs="Times New Roman"/>
          <w:b/>
          <w:bCs/>
          <w:color w:val="027ABB"/>
          <w:sz w:val="36"/>
          <w:lang w:val="en-CA" w:eastAsia="fr-CA"/>
        </w:rPr>
        <w:t>225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11" w:name="D%226_Y"/>
      <w:bookmarkStart w:id="912" w:name="sec226"/>
      <w:bookmarkStart w:id="913" w:name="s226"/>
      <w:bookmarkEnd w:id="911"/>
      <w:bookmarkEnd w:id="912"/>
      <w:bookmarkEnd w:id="913"/>
      <w:r w:rsidRPr="00F31BDF">
        <w:rPr>
          <w:rFonts w:ascii="Verdana" w:eastAsia="Times New Roman" w:hAnsi="Verdana" w:cs="Times New Roman"/>
          <w:b/>
          <w:bCs/>
          <w:color w:val="027ABB"/>
          <w:sz w:val="36"/>
          <w:lang w:val="en-CA" w:eastAsia="fr-CA"/>
        </w:rPr>
        <w:t>226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Q-2, </w:t>
      </w:r>
      <w:hyperlink r:id="rId312" w:anchor="sec124_smooth" w:history="1">
        <w:r w:rsidRPr="00F31BDF">
          <w:rPr>
            <w:rFonts w:ascii="Verdana" w:eastAsia="Times New Roman" w:hAnsi="Verdana" w:cs="Times New Roman"/>
            <w:i/>
            <w:iCs/>
            <w:color w:val="027ABB"/>
            <w:sz w:val="24"/>
            <w:szCs w:val="24"/>
            <w:u w:val="single"/>
            <w:lang w:val="en-CA" w:eastAsia="fr-CA"/>
          </w:rPr>
          <w:t>s. 124</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r w:rsidRPr="00206023">
        <w:rPr>
          <w:rFonts w:ascii="Verdana" w:eastAsia="Times New Roman" w:hAnsi="Verdana" w:cs="Times New Roman"/>
          <w:color w:val="000000"/>
          <w:sz w:val="24"/>
          <w:szCs w:val="24"/>
          <w:shd w:val="clear" w:color="auto" w:fill="FFFFFF"/>
          <w:lang w:eastAsia="fr-CA"/>
        </w:rPr>
        <w:t>2005, c. 6, s. 226.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bookmarkStart w:id="914" w:name="D%227_T"/>
      <w:bookmarkEnd w:id="914"/>
      <w:r w:rsidRPr="00206023">
        <w:rPr>
          <w:rFonts w:ascii="Verdana" w:eastAsia="Times New Roman" w:hAnsi="Verdana" w:cs="Times New Roman"/>
          <w:caps/>
          <w:color w:val="000000"/>
          <w:sz w:val="24"/>
          <w:szCs w:val="24"/>
          <w:lang w:eastAsia="fr-CA"/>
        </w:rPr>
        <w:t>ACT RESPECTING THE RÉGIE DU LOGEMENT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15" w:name="D%227_Y"/>
      <w:bookmarkStart w:id="916" w:name="sec227"/>
      <w:bookmarkStart w:id="917" w:name="s227"/>
      <w:bookmarkEnd w:id="915"/>
      <w:bookmarkEnd w:id="916"/>
      <w:bookmarkEnd w:id="917"/>
      <w:r w:rsidRPr="00F31BDF">
        <w:rPr>
          <w:rFonts w:ascii="Verdana" w:eastAsia="Times New Roman" w:hAnsi="Verdana" w:cs="Times New Roman"/>
          <w:b/>
          <w:bCs/>
          <w:color w:val="027ABB"/>
          <w:sz w:val="36"/>
          <w:lang w:val="en-CA" w:eastAsia="fr-CA"/>
        </w:rPr>
        <w:t>227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R-8.1, </w:t>
      </w:r>
      <w:hyperlink r:id="rId313" w:anchor="sec35_smooth" w:history="1">
        <w:r w:rsidRPr="00F31BDF">
          <w:rPr>
            <w:rFonts w:ascii="Verdana" w:eastAsia="Times New Roman" w:hAnsi="Verdana" w:cs="Times New Roman"/>
            <w:i/>
            <w:iCs/>
            <w:color w:val="027ABB"/>
            <w:sz w:val="24"/>
            <w:szCs w:val="24"/>
            <w:u w:val="single"/>
            <w:lang w:val="en-CA" w:eastAsia="fr-CA"/>
          </w:rPr>
          <w:t>s. 35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18" w:name="D%228_T"/>
      <w:bookmarkEnd w:id="918"/>
      <w:r w:rsidRPr="00F31BDF">
        <w:rPr>
          <w:rFonts w:ascii="Verdana" w:eastAsia="Times New Roman" w:hAnsi="Verdana" w:cs="Times New Roman"/>
          <w:caps/>
          <w:color w:val="000000"/>
          <w:sz w:val="24"/>
          <w:szCs w:val="24"/>
          <w:lang w:val="en-CA" w:eastAsia="fr-CA"/>
        </w:rPr>
        <w:t>WATERCOURSES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19" w:name="D%228_Y"/>
      <w:bookmarkStart w:id="920" w:name="sec228"/>
      <w:bookmarkStart w:id="921" w:name="s228"/>
      <w:bookmarkEnd w:id="919"/>
      <w:bookmarkEnd w:id="920"/>
      <w:bookmarkEnd w:id="921"/>
      <w:r w:rsidRPr="00F31BDF">
        <w:rPr>
          <w:rFonts w:ascii="Verdana" w:eastAsia="Times New Roman" w:hAnsi="Verdana" w:cs="Times New Roman"/>
          <w:b/>
          <w:bCs/>
          <w:color w:val="027ABB"/>
          <w:sz w:val="36"/>
          <w:lang w:val="en-CA" w:eastAsia="fr-CA"/>
        </w:rPr>
        <w:t>228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R-13, s. 69.2).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22" w:name="D%229_T"/>
      <w:bookmarkEnd w:id="922"/>
      <w:r w:rsidRPr="00F31BDF">
        <w:rPr>
          <w:rFonts w:ascii="Verdana" w:eastAsia="Times New Roman" w:hAnsi="Verdana" w:cs="Times New Roman"/>
          <w:caps/>
          <w:color w:val="000000"/>
          <w:sz w:val="24"/>
          <w:szCs w:val="24"/>
          <w:lang w:val="en-CA" w:eastAsia="fr-CA"/>
        </w:rPr>
        <w:t>ACT RESPECTING MUNICIPAL AND PRIVATE ELECTRIC POWER SYSTEMS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23" w:name="D%229_Y"/>
      <w:bookmarkStart w:id="924" w:name="sec229"/>
      <w:bookmarkStart w:id="925" w:name="s229"/>
      <w:bookmarkEnd w:id="923"/>
      <w:bookmarkEnd w:id="924"/>
      <w:bookmarkEnd w:id="925"/>
      <w:r w:rsidRPr="00F31BDF">
        <w:rPr>
          <w:rFonts w:ascii="Verdana" w:eastAsia="Times New Roman" w:hAnsi="Verdana" w:cs="Times New Roman"/>
          <w:b/>
          <w:bCs/>
          <w:color w:val="027ABB"/>
          <w:sz w:val="36"/>
          <w:lang w:val="en-CA" w:eastAsia="fr-CA"/>
        </w:rPr>
        <w:t>229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14" w:anchor="sec2_smooth" w:history="1">
        <w:r w:rsidRPr="00F31BDF">
          <w:rPr>
            <w:rFonts w:ascii="Verdana" w:eastAsia="Times New Roman" w:hAnsi="Verdana" w:cs="Times New Roman"/>
            <w:i/>
            <w:iCs/>
            <w:color w:val="027ABB"/>
            <w:sz w:val="24"/>
            <w:szCs w:val="24"/>
            <w:u w:val="single"/>
            <w:lang w:val="en-CA" w:eastAsia="fr-CA"/>
          </w:rPr>
          <w:t>s. 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229.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26" w:name="D%230_Y"/>
      <w:bookmarkStart w:id="927" w:name="sec230"/>
      <w:bookmarkStart w:id="928" w:name="s230"/>
      <w:bookmarkEnd w:id="926"/>
      <w:bookmarkEnd w:id="927"/>
      <w:bookmarkEnd w:id="928"/>
      <w:r w:rsidRPr="00F31BDF">
        <w:rPr>
          <w:rFonts w:ascii="Verdana" w:eastAsia="Times New Roman" w:hAnsi="Verdana" w:cs="Times New Roman"/>
          <w:b/>
          <w:bCs/>
          <w:color w:val="027ABB"/>
          <w:sz w:val="36"/>
          <w:lang w:val="en-CA" w:eastAsia="fr-CA"/>
        </w:rPr>
        <w:t>230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15" w:anchor="sec3_smooth" w:history="1">
        <w:r w:rsidRPr="00F31BDF">
          <w:rPr>
            <w:rFonts w:ascii="Verdana" w:eastAsia="Times New Roman" w:hAnsi="Verdana" w:cs="Times New Roman"/>
            <w:i/>
            <w:iCs/>
            <w:color w:val="027ABB"/>
            <w:sz w:val="24"/>
            <w:szCs w:val="24"/>
            <w:u w:val="single"/>
            <w:lang w:val="en-CA" w:eastAsia="fr-CA"/>
          </w:rPr>
          <w:t>s. 3</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29" w:name="D%231_Y"/>
      <w:bookmarkStart w:id="930" w:name="sec231"/>
      <w:bookmarkStart w:id="931" w:name="s231"/>
      <w:bookmarkEnd w:id="929"/>
      <w:bookmarkEnd w:id="930"/>
      <w:bookmarkEnd w:id="931"/>
      <w:r w:rsidRPr="00F31BDF">
        <w:rPr>
          <w:rFonts w:ascii="Verdana" w:eastAsia="Times New Roman" w:hAnsi="Verdana" w:cs="Times New Roman"/>
          <w:b/>
          <w:bCs/>
          <w:color w:val="027ABB"/>
          <w:sz w:val="36"/>
          <w:lang w:val="en-CA" w:eastAsia="fr-CA"/>
        </w:rPr>
        <w:t>231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16" w:anchor="sec5_smooth" w:history="1">
        <w:r w:rsidRPr="00F31BDF">
          <w:rPr>
            <w:rFonts w:ascii="Verdana" w:eastAsia="Times New Roman" w:hAnsi="Verdana" w:cs="Times New Roman"/>
            <w:i/>
            <w:iCs/>
            <w:color w:val="027ABB"/>
            <w:sz w:val="24"/>
            <w:szCs w:val="24"/>
            <w:u w:val="single"/>
            <w:lang w:val="en-CA" w:eastAsia="fr-CA"/>
          </w:rPr>
          <w:t>s. 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32" w:name="D%232_Y"/>
      <w:bookmarkStart w:id="933" w:name="sec232"/>
      <w:bookmarkStart w:id="934" w:name="s232"/>
      <w:bookmarkEnd w:id="932"/>
      <w:bookmarkEnd w:id="933"/>
      <w:bookmarkEnd w:id="934"/>
      <w:r w:rsidRPr="00F31BDF">
        <w:rPr>
          <w:rFonts w:ascii="Verdana" w:eastAsia="Times New Roman" w:hAnsi="Verdana" w:cs="Times New Roman"/>
          <w:b/>
          <w:bCs/>
          <w:color w:val="027ABB"/>
          <w:sz w:val="36"/>
          <w:lang w:val="en-CA" w:eastAsia="fr-CA"/>
        </w:rPr>
        <w:t>232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17" w:anchor="sec7_smooth" w:history="1">
        <w:r w:rsidRPr="00F31BDF">
          <w:rPr>
            <w:rFonts w:ascii="Verdana" w:eastAsia="Times New Roman" w:hAnsi="Verdana" w:cs="Times New Roman"/>
            <w:i/>
            <w:iCs/>
            <w:color w:val="027ABB"/>
            <w:sz w:val="24"/>
            <w:szCs w:val="24"/>
            <w:u w:val="single"/>
            <w:lang w:val="en-CA" w:eastAsia="fr-CA"/>
          </w:rPr>
          <w:t>s. 7</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35" w:name="D%233_Y"/>
      <w:bookmarkStart w:id="936" w:name="sec233"/>
      <w:bookmarkStart w:id="937" w:name="s233"/>
      <w:bookmarkEnd w:id="935"/>
      <w:bookmarkEnd w:id="936"/>
      <w:bookmarkEnd w:id="937"/>
      <w:r w:rsidRPr="00F31BDF">
        <w:rPr>
          <w:rFonts w:ascii="Verdana" w:eastAsia="Times New Roman" w:hAnsi="Verdana" w:cs="Times New Roman"/>
          <w:b/>
          <w:bCs/>
          <w:color w:val="027ABB"/>
          <w:sz w:val="36"/>
          <w:lang w:val="en-CA" w:eastAsia="fr-CA"/>
        </w:rPr>
        <w:t>233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18" w:anchor="sec12_smooth" w:history="1">
        <w:r w:rsidRPr="00F31BDF">
          <w:rPr>
            <w:rFonts w:ascii="Verdana" w:eastAsia="Times New Roman" w:hAnsi="Verdana" w:cs="Times New Roman"/>
            <w:i/>
            <w:iCs/>
            <w:color w:val="027ABB"/>
            <w:sz w:val="24"/>
            <w:szCs w:val="24"/>
            <w:u w:val="single"/>
            <w:lang w:val="en-CA" w:eastAsia="fr-CA"/>
          </w:rPr>
          <w:t>s. 12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38" w:name="D%234_Y"/>
      <w:bookmarkStart w:id="939" w:name="sec234"/>
      <w:bookmarkStart w:id="940" w:name="s234"/>
      <w:bookmarkEnd w:id="938"/>
      <w:bookmarkEnd w:id="939"/>
      <w:bookmarkEnd w:id="940"/>
      <w:r w:rsidRPr="00F31BDF">
        <w:rPr>
          <w:rFonts w:ascii="Verdana" w:eastAsia="Times New Roman" w:hAnsi="Verdana" w:cs="Times New Roman"/>
          <w:b/>
          <w:bCs/>
          <w:color w:val="027ABB"/>
          <w:sz w:val="36"/>
          <w:lang w:val="en-CA" w:eastAsia="fr-CA"/>
        </w:rPr>
        <w:t>234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19" w:anchor="sec13_smooth" w:history="1">
        <w:r w:rsidRPr="00F31BDF">
          <w:rPr>
            <w:rFonts w:ascii="Verdana" w:eastAsia="Times New Roman" w:hAnsi="Verdana" w:cs="Times New Roman"/>
            <w:i/>
            <w:iCs/>
            <w:color w:val="027ABB"/>
            <w:sz w:val="24"/>
            <w:szCs w:val="24"/>
            <w:u w:val="single"/>
            <w:lang w:val="en-CA" w:eastAsia="fr-CA"/>
          </w:rPr>
          <w:t>s. 13</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41" w:name="D%235_Y"/>
      <w:bookmarkStart w:id="942" w:name="sec235"/>
      <w:bookmarkStart w:id="943" w:name="s235"/>
      <w:bookmarkEnd w:id="941"/>
      <w:bookmarkEnd w:id="942"/>
      <w:bookmarkEnd w:id="943"/>
      <w:r w:rsidRPr="00F31BDF">
        <w:rPr>
          <w:rFonts w:ascii="Verdana" w:eastAsia="Times New Roman" w:hAnsi="Verdana" w:cs="Times New Roman"/>
          <w:b/>
          <w:bCs/>
          <w:color w:val="027ABB"/>
          <w:sz w:val="36"/>
          <w:lang w:val="en-CA" w:eastAsia="fr-CA"/>
        </w:rPr>
        <w:t>235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S-41, </w:t>
      </w:r>
      <w:hyperlink r:id="rId320" w:anchor="sec15_smooth" w:history="1">
        <w:r w:rsidRPr="00F31BDF">
          <w:rPr>
            <w:rFonts w:ascii="Verdana" w:eastAsia="Times New Roman" w:hAnsi="Verdana" w:cs="Times New Roman"/>
            <w:i/>
            <w:iCs/>
            <w:color w:val="027ABB"/>
            <w:sz w:val="24"/>
            <w:szCs w:val="24"/>
            <w:u w:val="single"/>
            <w:lang w:val="en-CA" w:eastAsia="fr-CA"/>
          </w:rPr>
          <w:t>s. 15</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44" w:name="D%236_T"/>
      <w:bookmarkEnd w:id="944"/>
      <w:r w:rsidRPr="00F31BDF">
        <w:rPr>
          <w:rFonts w:ascii="Verdana" w:eastAsia="Times New Roman" w:hAnsi="Verdana" w:cs="Times New Roman"/>
          <w:caps/>
          <w:color w:val="000000"/>
          <w:sz w:val="24"/>
          <w:szCs w:val="24"/>
          <w:lang w:val="en-CA" w:eastAsia="fr-CA"/>
        </w:rPr>
        <w:t>FUEL TAX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45" w:name="D%236_Y"/>
      <w:bookmarkStart w:id="946" w:name="sec236"/>
      <w:bookmarkStart w:id="947" w:name="s236"/>
      <w:bookmarkEnd w:id="945"/>
      <w:bookmarkEnd w:id="946"/>
      <w:bookmarkEnd w:id="947"/>
      <w:r w:rsidRPr="00F31BDF">
        <w:rPr>
          <w:rFonts w:ascii="Verdana" w:eastAsia="Times New Roman" w:hAnsi="Verdana" w:cs="Times New Roman"/>
          <w:b/>
          <w:bCs/>
          <w:color w:val="027ABB"/>
          <w:sz w:val="36"/>
          <w:lang w:val="en-CA" w:eastAsia="fr-CA"/>
        </w:rPr>
        <w:t>236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(Inoperative, 2005, c. 38, s. 396).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48" w:name="D%237_T"/>
      <w:bookmarkEnd w:id="948"/>
      <w:r w:rsidRPr="00F31BDF">
        <w:rPr>
          <w:rFonts w:ascii="Verdana" w:eastAsia="Times New Roman" w:hAnsi="Verdana" w:cs="Times New Roman"/>
          <w:caps/>
          <w:color w:val="000000"/>
          <w:sz w:val="24"/>
          <w:szCs w:val="24"/>
          <w:lang w:val="en-CA" w:eastAsia="fr-CA"/>
        </w:rPr>
        <w:t>TRANSPORT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49" w:name="D%237_Y"/>
      <w:bookmarkStart w:id="950" w:name="sec237"/>
      <w:bookmarkStart w:id="951" w:name="s237"/>
      <w:bookmarkEnd w:id="949"/>
      <w:bookmarkEnd w:id="950"/>
      <w:bookmarkEnd w:id="951"/>
      <w:r w:rsidRPr="00F31BDF">
        <w:rPr>
          <w:rFonts w:ascii="Verdana" w:eastAsia="Times New Roman" w:hAnsi="Verdana" w:cs="Times New Roman"/>
          <w:b/>
          <w:bCs/>
          <w:color w:val="027ABB"/>
          <w:sz w:val="36"/>
          <w:lang w:val="en-CA" w:eastAsia="fr-CA"/>
        </w:rPr>
        <w:t>237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T-12, ss. 48.18-48.43).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52" w:name="D%238_T"/>
      <w:bookmarkEnd w:id="952"/>
      <w:r w:rsidRPr="00F31BDF">
        <w:rPr>
          <w:rFonts w:ascii="Verdana" w:eastAsia="Times New Roman" w:hAnsi="Verdana" w:cs="Times New Roman"/>
          <w:caps/>
          <w:color w:val="000000"/>
          <w:sz w:val="24"/>
          <w:szCs w:val="24"/>
          <w:lang w:val="en-CA" w:eastAsia="fr-CA"/>
        </w:rPr>
        <w:t>ACT RESPECTING OFF-HIGHWAY VEHICLES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53" w:name="D%238_Y"/>
      <w:bookmarkStart w:id="954" w:name="sec238"/>
      <w:bookmarkStart w:id="955" w:name="s238"/>
      <w:bookmarkEnd w:id="953"/>
      <w:bookmarkEnd w:id="954"/>
      <w:bookmarkEnd w:id="955"/>
      <w:r w:rsidRPr="00F31BDF">
        <w:rPr>
          <w:rFonts w:ascii="Verdana" w:eastAsia="Times New Roman" w:hAnsi="Verdana" w:cs="Times New Roman"/>
          <w:b/>
          <w:bCs/>
          <w:color w:val="027ABB"/>
          <w:sz w:val="36"/>
          <w:lang w:val="en-CA" w:eastAsia="fr-CA"/>
        </w:rPr>
        <w:t>238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V-1.2, </w:t>
      </w:r>
      <w:hyperlink r:id="rId321" w:anchor="sec8_smooth" w:history="1">
        <w:r w:rsidRPr="00F31BDF">
          <w:rPr>
            <w:rFonts w:ascii="Verdana" w:eastAsia="Times New Roman" w:hAnsi="Verdana" w:cs="Times New Roman"/>
            <w:i/>
            <w:iCs/>
            <w:color w:val="027ABB"/>
            <w:sz w:val="24"/>
            <w:szCs w:val="24"/>
            <w:u w:val="single"/>
            <w:lang w:val="en-CA" w:eastAsia="fr-CA"/>
          </w:rPr>
          <w:t>s. 8</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238.</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56" w:name="D%239_T"/>
      <w:bookmarkEnd w:id="956"/>
      <w:r w:rsidRPr="00F31BDF">
        <w:rPr>
          <w:rFonts w:ascii="Verdana" w:eastAsia="Times New Roman" w:hAnsi="Verdana" w:cs="Times New Roman"/>
          <w:caps/>
          <w:color w:val="000000"/>
          <w:sz w:val="24"/>
          <w:szCs w:val="24"/>
          <w:lang w:val="en-CA" w:eastAsia="fr-CA"/>
        </w:rPr>
        <w:t>ACT RESPECTING SALES OF MUNICIPAL PUBLIC UTILITIES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57" w:name="D%239_Y"/>
      <w:bookmarkStart w:id="958" w:name="sec239"/>
      <w:bookmarkStart w:id="959" w:name="s239"/>
      <w:bookmarkEnd w:id="957"/>
      <w:bookmarkEnd w:id="958"/>
      <w:bookmarkEnd w:id="959"/>
      <w:r w:rsidRPr="00F31BDF">
        <w:rPr>
          <w:rFonts w:ascii="Verdana" w:eastAsia="Times New Roman" w:hAnsi="Verdana" w:cs="Times New Roman"/>
          <w:b/>
          <w:bCs/>
          <w:color w:val="027ABB"/>
          <w:sz w:val="36"/>
          <w:lang w:val="en-CA" w:eastAsia="fr-CA"/>
        </w:rPr>
        <w:t>239</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239.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60" w:name="D%240_T"/>
      <w:bookmarkEnd w:id="960"/>
      <w:r w:rsidRPr="00F31BDF">
        <w:rPr>
          <w:rFonts w:ascii="Verdana" w:eastAsia="Times New Roman" w:hAnsi="Verdana" w:cs="Times New Roman"/>
          <w:caps/>
          <w:color w:val="000000"/>
          <w:sz w:val="24"/>
          <w:szCs w:val="24"/>
          <w:lang w:val="en-CA" w:eastAsia="fr-CA"/>
        </w:rPr>
        <w:t>ACT RESPECTING ROADS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61" w:name="D%240_Y"/>
      <w:bookmarkStart w:id="962" w:name="sec240"/>
      <w:bookmarkStart w:id="963" w:name="s240"/>
      <w:bookmarkEnd w:id="961"/>
      <w:bookmarkEnd w:id="962"/>
      <w:bookmarkEnd w:id="963"/>
      <w:r w:rsidRPr="00F31BDF">
        <w:rPr>
          <w:rFonts w:ascii="Verdana" w:eastAsia="Times New Roman" w:hAnsi="Verdana" w:cs="Times New Roman"/>
          <w:b/>
          <w:bCs/>
          <w:color w:val="027ABB"/>
          <w:sz w:val="36"/>
          <w:lang w:val="en-CA" w:eastAsia="fr-CA"/>
        </w:rPr>
        <w:t>240</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V-9, </w:t>
      </w:r>
      <w:hyperlink r:id="rId322" w:anchor="sec2_smooth" w:history="1">
        <w:r w:rsidRPr="00F31BDF">
          <w:rPr>
            <w:rFonts w:ascii="Verdana" w:eastAsia="Times New Roman" w:hAnsi="Verdana" w:cs="Times New Roman"/>
            <w:i/>
            <w:iCs/>
            <w:color w:val="027ABB"/>
            <w:sz w:val="24"/>
            <w:szCs w:val="24"/>
            <w:u w:val="single"/>
            <w:lang w:val="en-CA" w:eastAsia="fr-CA"/>
          </w:rPr>
          <w:t>s. 2</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240.</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64" w:name="D%241_Y"/>
      <w:bookmarkStart w:id="965" w:name="sec241"/>
      <w:bookmarkStart w:id="966" w:name="s241"/>
      <w:bookmarkEnd w:id="964"/>
      <w:bookmarkEnd w:id="965"/>
      <w:bookmarkEnd w:id="966"/>
      <w:r w:rsidRPr="00F31BDF">
        <w:rPr>
          <w:rFonts w:ascii="Verdana" w:eastAsia="Times New Roman" w:hAnsi="Verdana" w:cs="Times New Roman"/>
          <w:b/>
          <w:bCs/>
          <w:color w:val="027ABB"/>
          <w:sz w:val="36"/>
          <w:lang w:val="en-CA" w:eastAsia="fr-CA"/>
        </w:rPr>
        <w:t>241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V-9, </w:t>
      </w:r>
      <w:hyperlink r:id="rId323" w:anchor="sec3_smooth" w:history="1">
        <w:r w:rsidRPr="00F31BDF">
          <w:rPr>
            <w:rFonts w:ascii="Verdana" w:eastAsia="Times New Roman" w:hAnsi="Verdana" w:cs="Times New Roman"/>
            <w:i/>
            <w:iCs/>
            <w:color w:val="027ABB"/>
            <w:sz w:val="24"/>
            <w:szCs w:val="24"/>
            <w:u w:val="single"/>
            <w:lang w:val="en-CA" w:eastAsia="fr-CA"/>
          </w:rPr>
          <w:t>s. 3</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241.</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67" w:name="D%242_Y"/>
      <w:bookmarkStart w:id="968" w:name="sec242"/>
      <w:bookmarkStart w:id="969" w:name="s242"/>
      <w:bookmarkEnd w:id="967"/>
      <w:bookmarkEnd w:id="968"/>
      <w:bookmarkEnd w:id="969"/>
      <w:r w:rsidRPr="00F31BDF">
        <w:rPr>
          <w:rFonts w:ascii="Verdana" w:eastAsia="Times New Roman" w:hAnsi="Verdana" w:cs="Times New Roman"/>
          <w:b/>
          <w:bCs/>
          <w:color w:val="027ABB"/>
          <w:sz w:val="36"/>
          <w:lang w:val="en-CA" w:eastAsia="fr-CA"/>
        </w:rPr>
        <w:t>242</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242.</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0" w:name="D%243_Y"/>
      <w:bookmarkStart w:id="971" w:name="sec243"/>
      <w:bookmarkStart w:id="972" w:name="s243"/>
      <w:bookmarkEnd w:id="970"/>
      <w:bookmarkEnd w:id="971"/>
      <w:bookmarkEnd w:id="972"/>
      <w:r w:rsidRPr="00F31BDF">
        <w:rPr>
          <w:rFonts w:ascii="Verdana" w:eastAsia="Times New Roman" w:hAnsi="Verdana" w:cs="Times New Roman"/>
          <w:b/>
          <w:bCs/>
          <w:color w:val="027ABB"/>
          <w:sz w:val="36"/>
          <w:lang w:val="en-CA" w:eastAsia="fr-CA"/>
        </w:rPr>
        <w:t>243</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3" w:name="D%244_T"/>
      <w:bookmarkEnd w:id="973"/>
      <w:r w:rsidRPr="00F31BDF">
        <w:rPr>
          <w:rFonts w:ascii="Verdana" w:eastAsia="Times New Roman" w:hAnsi="Verdana" w:cs="Times New Roman"/>
          <w:caps/>
          <w:color w:val="000000"/>
          <w:sz w:val="24"/>
          <w:szCs w:val="24"/>
          <w:lang w:val="en-CA" w:eastAsia="fr-CA"/>
        </w:rPr>
        <w:t>ACT RESPECTING THE EXERCISE OF CERTAIN MUNICIPAL POWERS IN CERTAIN URBAN AGGLOMERATIONS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4" w:name="D%244_Y"/>
      <w:bookmarkStart w:id="975" w:name="sec244"/>
      <w:bookmarkStart w:id="976" w:name="s244"/>
      <w:bookmarkEnd w:id="974"/>
      <w:bookmarkEnd w:id="975"/>
      <w:bookmarkEnd w:id="976"/>
      <w:r w:rsidRPr="00F31BDF">
        <w:rPr>
          <w:rFonts w:ascii="Verdana" w:eastAsia="Times New Roman" w:hAnsi="Verdana" w:cs="Times New Roman"/>
          <w:b/>
          <w:bCs/>
          <w:color w:val="027ABB"/>
          <w:sz w:val="36"/>
          <w:lang w:val="en-CA" w:eastAsia="fr-CA"/>
        </w:rPr>
        <w:t>244</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F31BDF">
        <w:rPr>
          <w:rFonts w:ascii="Verdana" w:eastAsia="Times New Roman" w:hAnsi="Verdana" w:cs="Times New Roman"/>
          <w:i/>
          <w:iCs/>
          <w:color w:val="000000"/>
          <w:sz w:val="24"/>
          <w:szCs w:val="24"/>
          <w:lang w:val="en-CA" w:eastAsia="fr-CA"/>
        </w:rPr>
        <w:t>(Amendment integrated into c. E-20.001, </w:t>
      </w:r>
      <w:hyperlink r:id="rId324" w:anchor="sec19_smooth" w:history="1">
        <w:r w:rsidRPr="00F31BDF">
          <w:rPr>
            <w:rFonts w:ascii="Verdana" w:eastAsia="Times New Roman" w:hAnsi="Verdana" w:cs="Times New Roman"/>
            <w:i/>
            <w:iCs/>
            <w:color w:val="027ABB"/>
            <w:sz w:val="24"/>
            <w:szCs w:val="24"/>
            <w:u w:val="single"/>
            <w:lang w:val="en-CA" w:eastAsia="fr-CA"/>
          </w:rPr>
          <w:t>s. 19</w:t>
        </w:r>
      </w:hyperlink>
      <w:r w:rsidRPr="00F31BDF">
        <w:rPr>
          <w:rFonts w:ascii="Verdana" w:eastAsia="Times New Roman" w:hAnsi="Verdana" w:cs="Times New Roman"/>
          <w:i/>
          <w:iCs/>
          <w:color w:val="000000"/>
          <w:sz w:val="24"/>
          <w:szCs w:val="24"/>
          <w:lang w:val="en-CA" w:eastAsia="fr-CA"/>
        </w:rPr>
        <w: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7" w:name="TITLE_V_MISCELLANEOUS__TRANSITIONAL_AND_"/>
      <w:bookmarkEnd w:id="977"/>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8" w:name="D%245_C"/>
      <w:bookmarkEnd w:id="978"/>
      <w:r w:rsidRPr="00F31BDF">
        <w:rPr>
          <w:rFonts w:ascii="Verdana" w:eastAsia="Times New Roman" w:hAnsi="Verdana" w:cs="Times New Roman"/>
          <w:b/>
          <w:bCs/>
          <w:color w:val="000000"/>
          <w:sz w:val="24"/>
          <w:szCs w:val="24"/>
          <w:lang w:val="en-CA" w:eastAsia="fr-CA"/>
        </w:rPr>
        <w:t>TITLE V</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color w:val="000000"/>
          <w:sz w:val="24"/>
          <w:szCs w:val="24"/>
          <w:shd w:val="clear" w:color="auto" w:fill="FFFFFF"/>
          <w:lang w:val="en-CA" w:eastAsia="fr-CA"/>
        </w:rPr>
        <w:br/>
      </w:r>
      <w:r w:rsidRPr="00F31BDF">
        <w:rPr>
          <w:rFonts w:ascii="Verdana" w:eastAsia="Times New Roman" w:hAnsi="Verdana" w:cs="Times New Roman"/>
          <w:caps/>
          <w:color w:val="000000"/>
          <w:sz w:val="24"/>
          <w:szCs w:val="24"/>
          <w:lang w:val="en-CA" w:eastAsia="fr-CA"/>
        </w:rPr>
        <w:t>MISCELLANEOUS, TRANSITIONAL AND FINAL PROVISIONS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79" w:name="D%245_Y"/>
      <w:bookmarkStart w:id="980" w:name="sec245"/>
      <w:bookmarkStart w:id="981" w:name="s245"/>
      <w:bookmarkEnd w:id="979"/>
      <w:bookmarkEnd w:id="980"/>
      <w:bookmarkEnd w:id="981"/>
      <w:r w:rsidRPr="00F31BDF">
        <w:rPr>
          <w:rFonts w:ascii="Verdana" w:eastAsia="Times New Roman" w:hAnsi="Verdana" w:cs="Times New Roman"/>
          <w:b/>
          <w:bCs/>
          <w:color w:val="027ABB"/>
          <w:sz w:val="36"/>
          <w:lang w:val="en-CA" w:eastAsia="fr-CA"/>
        </w:rPr>
        <w:t>245</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No provision of an Act or an order made under the</w:t>
      </w:r>
      <w:r w:rsidRPr="00F31BDF">
        <w:rPr>
          <w:rFonts w:ascii="Verdana" w:eastAsia="Times New Roman" w:hAnsi="Verdana" w:cs="Times New Roman"/>
          <w:color w:val="000000"/>
          <w:sz w:val="24"/>
          <w:szCs w:val="24"/>
          <w:lang w:val="en-CA" w:eastAsia="fr-CA"/>
        </w:rPr>
        <w:t> </w:t>
      </w:r>
      <w:hyperlink r:id="rId325" w:history="1">
        <w:r w:rsidRPr="00F31BDF">
          <w:rPr>
            <w:rFonts w:ascii="Verdana" w:eastAsia="Times New Roman" w:hAnsi="Verdana" w:cs="Times New Roman"/>
            <w:color w:val="027ABB"/>
            <w:sz w:val="24"/>
            <w:szCs w:val="24"/>
            <w:u w:val="single"/>
            <w:lang w:val="en-CA" w:eastAsia="fr-CA"/>
          </w:rPr>
          <w:t>Act respecting municipal territorial organization</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O-9) and governing the powers of a particular municipality, in force on 1 January 2006, may operate to restrict the scope of a power granted by this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82" w:name="D%246_Y"/>
      <w:bookmarkStart w:id="983" w:name="sec246"/>
      <w:bookmarkStart w:id="984" w:name="s246"/>
      <w:bookmarkEnd w:id="982"/>
      <w:bookmarkEnd w:id="983"/>
      <w:bookmarkEnd w:id="984"/>
      <w:r w:rsidRPr="00F31BDF">
        <w:rPr>
          <w:rFonts w:ascii="Verdana" w:eastAsia="Times New Roman" w:hAnsi="Verdana" w:cs="Times New Roman"/>
          <w:b/>
          <w:bCs/>
          <w:color w:val="027ABB"/>
          <w:sz w:val="36"/>
          <w:lang w:val="en-CA" w:eastAsia="fr-CA"/>
        </w:rPr>
        <w:t>246</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In the Acts and the statutory instruments under them, a reference to a provision repealed or replaced by this Act is a reference to the corresponding provision of this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85" w:name="D%247_Y"/>
      <w:bookmarkStart w:id="986" w:name="sec247"/>
      <w:bookmarkStart w:id="987" w:name="s247"/>
      <w:bookmarkEnd w:id="985"/>
      <w:bookmarkEnd w:id="986"/>
      <w:bookmarkEnd w:id="987"/>
      <w:r w:rsidRPr="00F31BDF">
        <w:rPr>
          <w:rFonts w:ascii="Verdana" w:eastAsia="Times New Roman" w:hAnsi="Verdana" w:cs="Times New Roman"/>
          <w:b/>
          <w:bCs/>
          <w:color w:val="027ABB"/>
          <w:sz w:val="36"/>
          <w:lang w:val="en-CA" w:eastAsia="fr-CA"/>
        </w:rPr>
        <w:t>247</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Municipal roads that existed on 2 November 1871 may retain the width they had on 17 June 2004, even though that width may be less than required by the law under which those roads were established.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247.</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88" w:name="D%247%%%1_Y"/>
      <w:bookmarkStart w:id="989" w:name="sec247.1"/>
      <w:bookmarkStart w:id="990" w:name="s247.1"/>
      <w:bookmarkEnd w:id="988"/>
      <w:bookmarkEnd w:id="989"/>
      <w:bookmarkEnd w:id="990"/>
      <w:r w:rsidRPr="00F31BDF">
        <w:rPr>
          <w:rFonts w:ascii="Verdana" w:eastAsia="Times New Roman" w:hAnsi="Verdana" w:cs="Times New Roman"/>
          <w:b/>
          <w:bCs/>
          <w:color w:val="027ABB"/>
          <w:sz w:val="36"/>
          <w:lang w:val="en-CA" w:eastAsia="fr-CA"/>
        </w:rPr>
        <w:t>247.1</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owns the land occupied, on 31 December 2005, by a municipal road that was governed by the</w:t>
      </w:r>
      <w:hyperlink r:id="rId326" w:history="1">
        <w:r w:rsidRPr="00F31BDF">
          <w:rPr>
            <w:rFonts w:ascii="Verdana" w:eastAsia="Times New Roman" w:hAnsi="Verdana" w:cs="Times New Roman"/>
            <w:color w:val="027ABB"/>
            <w:sz w:val="24"/>
            <w:szCs w:val="24"/>
            <w:u w:val="single"/>
            <w:lang w:val="en-CA" w:eastAsia="fr-CA"/>
          </w:rPr>
          <w:t>Municipal Code of Québec</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and that, on that date, was under its management or the management of another local municipality having jurisdiction in the territory that includes the land.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If no land title document has been published in the land register for land the municipality owns under the first paragraph, the municipality determines the boundaries of the land and requests publication of its right of ownership by observing the formalities prescribed in</w:t>
      </w:r>
      <w:r w:rsidRPr="00F31BDF">
        <w:rPr>
          <w:rFonts w:ascii="Verdana" w:eastAsia="Times New Roman" w:hAnsi="Verdana" w:cs="Times New Roman"/>
          <w:color w:val="000000"/>
          <w:sz w:val="24"/>
          <w:szCs w:val="24"/>
          <w:lang w:val="en-CA" w:eastAsia="fr-CA"/>
        </w:rPr>
        <w:t> </w:t>
      </w:r>
      <w:hyperlink r:id="rId327" w:anchor="sec73_smooth" w:history="1">
        <w:r w:rsidRPr="00F31BDF">
          <w:rPr>
            <w:rFonts w:ascii="Verdana" w:eastAsia="Times New Roman" w:hAnsi="Verdana" w:cs="Times New Roman"/>
            <w:color w:val="027ABB"/>
            <w:sz w:val="24"/>
            <w:szCs w:val="24"/>
            <w:u w:val="single"/>
            <w:lang w:val="en-CA" w:eastAsia="fr-CA"/>
          </w:rPr>
          <w:t>sections 73</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and</w:t>
      </w:r>
      <w:hyperlink r:id="rId328" w:anchor="sec74_smooth" w:history="1">
        <w:r w:rsidRPr="00F31BDF">
          <w:rPr>
            <w:rFonts w:ascii="Verdana" w:eastAsia="Times New Roman" w:hAnsi="Verdana" w:cs="Times New Roman"/>
            <w:color w:val="027ABB"/>
            <w:sz w:val="24"/>
            <w:szCs w:val="24"/>
            <w:u w:val="single"/>
            <w:lang w:val="en-CA" w:eastAsia="fr-CA"/>
          </w:rPr>
          <w:t> 74</w:t>
        </w:r>
      </w:hyperlink>
      <w:r w:rsidRPr="00F31BDF">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with the necessary modifications.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Ownership of the land referred to in the first paragraph is conferred, retroactively to 1 January 2006, on the local municipality having jurisdiction in the territory concerned on 14 December 2006.</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However, if another local municipality had jurisdiction in the territory concerned before that second date, that other municipality is deemed to have owned the land as of 1 January 2006 and until the municipality referred to in the third paragraph succeeds to the rights and obligations of the other municipality with respect to the territory concerned.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2006, c. 60, s. 65.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91" w:name="D%248_Y"/>
      <w:bookmarkStart w:id="992" w:name="sec248"/>
      <w:bookmarkStart w:id="993" w:name="s248"/>
      <w:bookmarkEnd w:id="991"/>
      <w:bookmarkEnd w:id="992"/>
      <w:bookmarkEnd w:id="993"/>
      <w:r w:rsidRPr="00F31BDF">
        <w:rPr>
          <w:rFonts w:ascii="Verdana" w:eastAsia="Times New Roman" w:hAnsi="Verdana" w:cs="Times New Roman"/>
          <w:b/>
          <w:bCs/>
          <w:color w:val="027ABB"/>
          <w:sz w:val="36"/>
          <w:lang w:val="en-CA" w:eastAsia="fr-CA"/>
        </w:rPr>
        <w:t>248</w:t>
      </w:r>
      <w:r w:rsidRPr="00F31BDF">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Subject to the third paragraph, the by-laws, resolutions, minutes, agreements and other acts that were adopted in accordance with a provision replaced or repealed by this Act remain in force or continue to have effect until they are amended, replaced or repealed or until their purposes are achieved.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Any act referred to in the first paragraph may be amended, replaced or repealed by resolution if the purpose of the act is not a regulatory measure.</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The by-laws, minutes and deeds of agreement concerning roads, bridges and watercourses may not be amended or replaced. They may be repealed by resolution.</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248;</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123.</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94" w:name="D%249_Y"/>
      <w:bookmarkStart w:id="995" w:name="sec249"/>
      <w:bookmarkStart w:id="996" w:name="s249"/>
      <w:bookmarkEnd w:id="994"/>
      <w:bookmarkEnd w:id="995"/>
      <w:bookmarkEnd w:id="996"/>
      <w:r w:rsidRPr="00206023">
        <w:rPr>
          <w:rFonts w:ascii="Verdana" w:eastAsia="Times New Roman" w:hAnsi="Verdana" w:cs="Times New Roman"/>
          <w:b/>
          <w:bCs/>
          <w:color w:val="027ABB"/>
          <w:sz w:val="36"/>
          <w:lang w:val="en-CA" w:eastAsia="fr-CA"/>
        </w:rPr>
        <w:t>249</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A local municipality has 24 months as of 1 January 2006 to adopt a by-law relating to a matter referred to in</w:t>
      </w:r>
      <w:r w:rsidRPr="00206023">
        <w:rPr>
          <w:rFonts w:ascii="Verdana" w:eastAsia="Times New Roman" w:hAnsi="Verdana" w:cs="Times New Roman"/>
          <w:color w:val="000000"/>
          <w:sz w:val="24"/>
          <w:szCs w:val="24"/>
          <w:lang w:val="en-CA" w:eastAsia="fr-CA"/>
        </w:rPr>
        <w:t> </w:t>
      </w:r>
      <w:hyperlink r:id="rId329" w:anchor="sec250_smooth" w:history="1">
        <w:r w:rsidRPr="00206023">
          <w:rPr>
            <w:rFonts w:ascii="Verdana" w:eastAsia="Times New Roman" w:hAnsi="Verdana" w:cs="Times New Roman"/>
            <w:color w:val="027ABB"/>
            <w:sz w:val="24"/>
            <w:szCs w:val="24"/>
            <w:u w:val="single"/>
            <w:lang w:val="en-CA" w:eastAsia="fr-CA"/>
          </w:rPr>
          <w:t>articles 250</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to</w:t>
      </w:r>
      <w:hyperlink r:id="rId330" w:anchor="sec267_smooth" w:history="1">
        <w:r w:rsidRPr="00206023">
          <w:rPr>
            <w:rFonts w:ascii="Verdana" w:eastAsia="Times New Roman" w:hAnsi="Verdana" w:cs="Times New Roman"/>
            <w:color w:val="027ABB"/>
            <w:sz w:val="24"/>
            <w:szCs w:val="24"/>
            <w:u w:val="single"/>
            <w:lang w:val="en-CA" w:eastAsia="fr-CA"/>
          </w:rPr>
          <w:t>267</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31" w:history="1">
        <w:r w:rsidRPr="00206023">
          <w:rPr>
            <w:rFonts w:ascii="Verdana" w:eastAsia="Times New Roman" w:hAnsi="Verdana" w:cs="Times New Roman"/>
            <w:color w:val="027ABB"/>
            <w:sz w:val="24"/>
            <w:szCs w:val="24"/>
            <w:u w:val="single"/>
            <w:lang w:val="en-CA" w:eastAsia="fr-CA"/>
          </w:rPr>
          <w:t>Municipal Code of Québec</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C-27.1) or</w:t>
      </w:r>
      <w:r w:rsidRPr="00206023">
        <w:rPr>
          <w:rFonts w:ascii="Verdana" w:eastAsia="Times New Roman" w:hAnsi="Verdana" w:cs="Times New Roman"/>
          <w:color w:val="000000"/>
          <w:sz w:val="24"/>
          <w:szCs w:val="24"/>
          <w:lang w:val="en-CA" w:eastAsia="fr-CA"/>
        </w:rPr>
        <w:t> </w:t>
      </w:r>
      <w:hyperlink r:id="rId332" w:anchor="sec438_smooth" w:history="1">
        <w:r w:rsidRPr="00206023">
          <w:rPr>
            <w:rFonts w:ascii="Verdana" w:eastAsia="Times New Roman" w:hAnsi="Verdana" w:cs="Times New Roman"/>
            <w:color w:val="027ABB"/>
            <w:sz w:val="24"/>
            <w:szCs w:val="24"/>
            <w:u w:val="single"/>
            <w:lang w:val="en-CA" w:eastAsia="fr-CA"/>
          </w:rPr>
          <w:t>section 438</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33" w:history="1">
        <w:r w:rsidRPr="00206023">
          <w:rPr>
            <w:rFonts w:ascii="Verdana" w:eastAsia="Times New Roman" w:hAnsi="Verdana" w:cs="Times New Roman"/>
            <w:color w:val="027ABB"/>
            <w:sz w:val="24"/>
            <w:szCs w:val="24"/>
            <w:u w:val="single"/>
            <w:lang w:val="en-CA" w:eastAsia="fr-CA"/>
          </w:rPr>
          <w:t>Cities and Towns Act</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C-19), as they read on 23 May 2005, the substance of which has been preserved in the form of a regulatory power by this Act. In the meantime, those sections continue to have effect.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249.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997" w:name="D%249%%%1_Y"/>
      <w:bookmarkStart w:id="998" w:name="sec249.1"/>
      <w:bookmarkStart w:id="999" w:name="s249.1"/>
      <w:bookmarkEnd w:id="997"/>
      <w:bookmarkEnd w:id="998"/>
      <w:bookmarkEnd w:id="999"/>
      <w:r w:rsidRPr="00206023">
        <w:rPr>
          <w:rFonts w:ascii="Verdana" w:eastAsia="Times New Roman" w:hAnsi="Verdana" w:cs="Times New Roman"/>
          <w:b/>
          <w:bCs/>
          <w:color w:val="027ABB"/>
          <w:sz w:val="36"/>
          <w:lang w:val="en-CA" w:eastAsia="fr-CA"/>
        </w:rPr>
        <w:t>249.1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(Repealed).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50, s. 124;</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2006, c. 31, s. 124.</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00" w:name="D%250_Y"/>
      <w:bookmarkStart w:id="1001" w:name="sec250"/>
      <w:bookmarkStart w:id="1002" w:name="s250"/>
      <w:bookmarkEnd w:id="1000"/>
      <w:bookmarkEnd w:id="1001"/>
      <w:bookmarkEnd w:id="1002"/>
      <w:r w:rsidRPr="00206023">
        <w:rPr>
          <w:rFonts w:ascii="Verdana" w:eastAsia="Times New Roman" w:hAnsi="Verdana" w:cs="Times New Roman"/>
          <w:b/>
          <w:bCs/>
          <w:color w:val="027ABB"/>
          <w:sz w:val="36"/>
          <w:lang w:val="en-CA" w:eastAsia="fr-CA"/>
        </w:rPr>
        <w:t>250</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The Minister of Municipal Affairs, Regions and Land Occupancy is responsible for the administration of this Act.</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250;</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2009, c. 26, s. 109.</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03" w:name="D%251_Y"/>
      <w:bookmarkStart w:id="1004" w:name="sec251"/>
      <w:bookmarkStart w:id="1005" w:name="s251"/>
      <w:bookmarkEnd w:id="1003"/>
      <w:bookmarkEnd w:id="1004"/>
      <w:bookmarkEnd w:id="1005"/>
      <w:r w:rsidRPr="00206023">
        <w:rPr>
          <w:rFonts w:ascii="Verdana" w:eastAsia="Times New Roman" w:hAnsi="Verdana" w:cs="Times New Roman"/>
          <w:b/>
          <w:bCs/>
          <w:color w:val="027ABB"/>
          <w:sz w:val="36"/>
          <w:lang w:val="en-CA" w:eastAsia="fr-CA"/>
        </w:rPr>
        <w:t>251</w:t>
      </w:r>
      <w:r w:rsidRPr="00206023">
        <w:rPr>
          <w:rFonts w:ascii="Verdana" w:eastAsia="Times New Roman" w:hAnsi="Verdana" w:cs="Times New Roman"/>
          <w:b/>
          <w:bCs/>
          <w:color w:val="000000"/>
          <w:sz w:val="36"/>
          <w:lang w:val="en-CA" w:eastAsia="fr-CA"/>
        </w:rPr>
        <w:t>.</w:t>
      </w:r>
      <w:r w:rsidRPr="00206023">
        <w:rPr>
          <w:rFonts w:ascii="Verdana" w:eastAsia="Times New Roman" w:hAnsi="Verdana" w:cs="Times New Roman"/>
          <w:color w:val="000000"/>
          <w:sz w:val="24"/>
          <w:szCs w:val="24"/>
          <w:shd w:val="clear" w:color="auto" w:fill="FFFFFF"/>
          <w:lang w:val="en-CA" w:eastAsia="fr-CA"/>
        </w:rPr>
        <w:t> </w:t>
      </w:r>
      <w:r w:rsidRPr="00206023">
        <w:rPr>
          <w:rFonts w:ascii="Verdana" w:eastAsia="Times New Roman" w:hAnsi="Verdana" w:cs="Times New Roman"/>
          <w:i/>
          <w:iCs/>
          <w:color w:val="000000"/>
          <w:sz w:val="24"/>
          <w:szCs w:val="24"/>
          <w:lang w:val="en-CA" w:eastAsia="fr-CA"/>
        </w:rPr>
        <w:t>(Omitted).</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2005, c. 6, s. 251;</w:t>
      </w:r>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2005, c. 50, s. 125.</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06" w:name="REPEAL_SCHEDULES__374234"/>
      <w:bookmarkEnd w:id="1006"/>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bookmarkStart w:id="1007" w:name="G"/>
      <w:bookmarkEnd w:id="1007"/>
      <w:r w:rsidRPr="00206023">
        <w:rPr>
          <w:rFonts w:ascii="Verdana" w:eastAsia="Times New Roman" w:hAnsi="Verdana" w:cs="Times New Roman"/>
          <w:b/>
          <w:bCs/>
          <w:caps/>
          <w:color w:val="000000"/>
          <w:sz w:val="24"/>
          <w:szCs w:val="24"/>
          <w:lang w:val="en-CA" w:eastAsia="fr-CA"/>
        </w:rPr>
        <w:t>REPEAL SCHEDULES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accordance with</w:t>
      </w:r>
      <w:r w:rsidRPr="00206023">
        <w:rPr>
          <w:rFonts w:ascii="Verdana" w:eastAsia="Times New Roman" w:hAnsi="Verdana" w:cs="Times New Roman"/>
          <w:color w:val="000000"/>
          <w:sz w:val="24"/>
          <w:szCs w:val="24"/>
          <w:lang w:val="en-CA" w:eastAsia="fr-CA"/>
        </w:rPr>
        <w:t> </w:t>
      </w:r>
      <w:hyperlink r:id="rId334" w:anchor="sec9_smooth" w:history="1">
        <w:r w:rsidRPr="00206023">
          <w:rPr>
            <w:rFonts w:ascii="Verdana" w:eastAsia="Times New Roman" w:hAnsi="Verdana" w:cs="Times New Roman"/>
            <w:color w:val="027ABB"/>
            <w:sz w:val="24"/>
            <w:szCs w:val="24"/>
            <w:u w:val="single"/>
            <w:lang w:val="en-CA" w:eastAsia="fr-CA"/>
          </w:rPr>
          <w:t>section 9</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35" w:history="1">
        <w:r w:rsidRPr="00206023">
          <w:rPr>
            <w:rFonts w:ascii="Verdana" w:eastAsia="Times New Roman" w:hAnsi="Verdana" w:cs="Times New Roman"/>
            <w:color w:val="027ABB"/>
            <w:sz w:val="24"/>
            <w:szCs w:val="24"/>
            <w:u w:val="single"/>
            <w:lang w:val="en-CA" w:eastAsia="fr-CA"/>
          </w:rPr>
          <w:t>Act respecting the consolidation of the statutes and regulations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R-3), chapter 6 of the statutes of 2005, in force on 1 March 2006, is repealed, except</w:t>
      </w:r>
      <w:r w:rsidRPr="00206023">
        <w:rPr>
          <w:rFonts w:ascii="Verdana" w:eastAsia="Times New Roman" w:hAnsi="Verdana" w:cs="Times New Roman"/>
          <w:color w:val="000000"/>
          <w:sz w:val="24"/>
          <w:szCs w:val="24"/>
          <w:lang w:val="en-CA" w:eastAsia="fr-CA"/>
        </w:rPr>
        <w:t> </w:t>
      </w:r>
      <w:hyperlink r:id="rId336" w:anchor="sec251_smooth" w:history="1">
        <w:r w:rsidRPr="00206023">
          <w:rPr>
            <w:rFonts w:ascii="Verdana" w:eastAsia="Times New Roman" w:hAnsi="Verdana" w:cs="Times New Roman"/>
            <w:color w:val="027ABB"/>
            <w:sz w:val="24"/>
            <w:szCs w:val="24"/>
            <w:u w:val="single"/>
            <w:lang w:val="en-CA" w:eastAsia="fr-CA"/>
          </w:rPr>
          <w:t>section 251</w:t>
        </w:r>
      </w:hyperlink>
      <w:r w:rsidRPr="00206023">
        <w:rPr>
          <w:rFonts w:ascii="Verdana" w:eastAsia="Times New Roman" w:hAnsi="Verdana" w:cs="Times New Roman"/>
          <w:color w:val="000000"/>
          <w:sz w:val="24"/>
          <w:szCs w:val="24"/>
          <w:shd w:val="clear" w:color="auto" w:fill="FFFFFF"/>
          <w:lang w:val="en-CA" w:eastAsia="fr-CA"/>
        </w:rPr>
        <w:t>, effective from the coming into force of chapter C-47.1 of the Revised Statutes.</w:t>
      </w: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p>
    <w:p w:rsidR="00206023" w:rsidRPr="00206023" w:rsidRDefault="00206023" w:rsidP="00206023">
      <w:pPr>
        <w:spacing w:after="0" w:line="240" w:lineRule="auto"/>
        <w:rPr>
          <w:rFonts w:ascii="Verdana" w:eastAsia="Times New Roman" w:hAnsi="Verdana" w:cs="Times New Roman"/>
          <w:color w:val="000000"/>
          <w:sz w:val="24"/>
          <w:szCs w:val="24"/>
          <w:shd w:val="clear" w:color="auto" w:fill="FFFFFF"/>
          <w:lang w:val="en-CA" w:eastAsia="fr-CA"/>
        </w:rPr>
      </w:pPr>
      <w:r w:rsidRPr="00206023">
        <w:rPr>
          <w:rFonts w:ascii="Verdana" w:eastAsia="Times New Roman" w:hAnsi="Verdana" w:cs="Times New Roman"/>
          <w:color w:val="000000"/>
          <w:sz w:val="24"/>
          <w:szCs w:val="24"/>
          <w:shd w:val="clear" w:color="auto" w:fill="FFFFFF"/>
          <w:lang w:val="en-CA" w:eastAsia="fr-CA"/>
        </w:rPr>
        <w:t>In accordance with</w:t>
      </w:r>
      <w:r w:rsidRPr="00206023">
        <w:rPr>
          <w:rFonts w:ascii="Verdana" w:eastAsia="Times New Roman" w:hAnsi="Verdana" w:cs="Times New Roman"/>
          <w:color w:val="000000"/>
          <w:sz w:val="24"/>
          <w:szCs w:val="24"/>
          <w:lang w:val="en-CA" w:eastAsia="fr-CA"/>
        </w:rPr>
        <w:t> </w:t>
      </w:r>
      <w:hyperlink r:id="rId337" w:anchor="sec9_smooth" w:history="1">
        <w:r w:rsidRPr="00206023">
          <w:rPr>
            <w:rFonts w:ascii="Verdana" w:eastAsia="Times New Roman" w:hAnsi="Verdana" w:cs="Times New Roman"/>
            <w:color w:val="027ABB"/>
            <w:sz w:val="24"/>
            <w:szCs w:val="24"/>
            <w:u w:val="single"/>
            <w:lang w:val="en-CA" w:eastAsia="fr-CA"/>
          </w:rPr>
          <w:t>section 9</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of the</w:t>
      </w:r>
      <w:r w:rsidRPr="00206023">
        <w:rPr>
          <w:rFonts w:ascii="Verdana" w:eastAsia="Times New Roman" w:hAnsi="Verdana" w:cs="Times New Roman"/>
          <w:color w:val="000000"/>
          <w:sz w:val="24"/>
          <w:szCs w:val="24"/>
          <w:lang w:val="en-CA" w:eastAsia="fr-CA"/>
        </w:rPr>
        <w:t> </w:t>
      </w:r>
      <w:hyperlink r:id="rId338" w:history="1">
        <w:r w:rsidRPr="00206023">
          <w:rPr>
            <w:rFonts w:ascii="Verdana" w:eastAsia="Times New Roman" w:hAnsi="Verdana" w:cs="Times New Roman"/>
            <w:color w:val="027ABB"/>
            <w:sz w:val="24"/>
            <w:szCs w:val="24"/>
            <w:u w:val="single"/>
            <w:lang w:val="en-CA" w:eastAsia="fr-CA"/>
          </w:rPr>
          <w:t>Act respecting the consolidation of the statutes and regulations</w:t>
        </w:r>
      </w:hyperlink>
      <w:r w:rsidRPr="00206023">
        <w:rPr>
          <w:rFonts w:ascii="Verdana" w:eastAsia="Times New Roman" w:hAnsi="Verdana" w:cs="Times New Roman"/>
          <w:color w:val="000000"/>
          <w:sz w:val="24"/>
          <w:szCs w:val="24"/>
          <w:lang w:val="en-CA" w:eastAsia="fr-CA"/>
        </w:rPr>
        <w:t> </w:t>
      </w:r>
      <w:r w:rsidRPr="00206023">
        <w:rPr>
          <w:rFonts w:ascii="Verdana" w:eastAsia="Times New Roman" w:hAnsi="Verdana" w:cs="Times New Roman"/>
          <w:color w:val="000000"/>
          <w:sz w:val="24"/>
          <w:szCs w:val="24"/>
          <w:shd w:val="clear" w:color="auto" w:fill="FFFFFF"/>
          <w:lang w:val="en-CA" w:eastAsia="fr-CA"/>
        </w:rPr>
        <w:t>(chapter R-3), sections 217 to 220, 236 and 237 of chapter 6 of the statutes of 2005, to the extent in force on 1 August 2008, are repealed effective from the coming into force of the updating to 1 August 2008 of chapter C-47.1 of the Revised Statutes.</w:t>
      </w:r>
    </w:p>
    <w:p w:rsidR="005029EB" w:rsidRDefault="00F31BDF">
      <w:pPr>
        <w:rPr>
          <w:lang w:val="en-CA"/>
        </w:rPr>
      </w:pPr>
    </w:p>
    <w:p w:rsidR="00F31BDF" w:rsidRDefault="00F31BDF">
      <w:pPr>
        <w:rPr>
          <w:lang w:val="en-CA"/>
        </w:rPr>
      </w:pPr>
      <w:hyperlink r:id="rId339" w:history="1">
        <w:r w:rsidRPr="00550516">
          <w:rPr>
            <w:rStyle w:val="Lienhypertexte"/>
            <w:lang w:val="en-CA"/>
          </w:rPr>
          <w:t>http://www.canlii.org/en/qc/laws/stat/cqlr-c-c-47.1/latest/cqlr-c-c-47.1.html</w:t>
        </w:r>
      </w:hyperlink>
    </w:p>
    <w:p w:rsidR="00F31BDF" w:rsidRPr="00206023" w:rsidRDefault="00F31BDF">
      <w:pPr>
        <w:rPr>
          <w:lang w:val="en-CA"/>
        </w:rPr>
      </w:pPr>
    </w:p>
    <w:sectPr w:rsidR="00F31BDF" w:rsidRPr="00206023" w:rsidSect="00344033">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2F2EDC"/>
    <w:multiLevelType w:val="multilevel"/>
    <w:tmpl w:val="E5B017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D7F5F89"/>
    <w:multiLevelType w:val="multilevel"/>
    <w:tmpl w:val="88C437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revisionView w:inkAnnotations="0"/>
  <w:defaultTabStop w:val="708"/>
  <w:hyphenationZone w:val="425"/>
  <w:characterSpacingControl w:val="doNotCompress"/>
  <w:savePreviewPicture/>
  <w:compat/>
  <w:rsids>
    <w:rsidRoot w:val="00206023"/>
    <w:rsid w:val="00206023"/>
    <w:rsid w:val="00344033"/>
    <w:rsid w:val="003E793A"/>
    <w:rsid w:val="00DF3FAC"/>
    <w:rsid w:val="00F31BDF"/>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03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rint">
    <w:name w:val="print"/>
    <w:basedOn w:val="Policepardfaut"/>
    <w:rsid w:val="00206023"/>
  </w:style>
  <w:style w:type="character" w:customStyle="1" w:styleId="alpha">
    <w:name w:val="alpha"/>
    <w:basedOn w:val="Policepardfaut"/>
    <w:rsid w:val="00206023"/>
  </w:style>
  <w:style w:type="character" w:customStyle="1" w:styleId="titreloi">
    <w:name w:val="titreloi"/>
    <w:basedOn w:val="Policepardfaut"/>
    <w:rsid w:val="00206023"/>
  </w:style>
  <w:style w:type="character" w:customStyle="1" w:styleId="noparentintit">
    <w:name w:val="noparentintit"/>
    <w:basedOn w:val="Policepardfaut"/>
    <w:rsid w:val="00206023"/>
  </w:style>
  <w:style w:type="character" w:customStyle="1" w:styleId="apple-converted-space">
    <w:name w:val="apple-converted-space"/>
    <w:basedOn w:val="Policepardfaut"/>
    <w:rsid w:val="00206023"/>
  </w:style>
  <w:style w:type="character" w:customStyle="1" w:styleId="uppercase">
    <w:name w:val="uppercase"/>
    <w:basedOn w:val="Policepardfaut"/>
    <w:rsid w:val="00206023"/>
  </w:style>
  <w:style w:type="character" w:customStyle="1" w:styleId="nobold">
    <w:name w:val="nobold"/>
    <w:basedOn w:val="Policepardfaut"/>
    <w:rsid w:val="00206023"/>
  </w:style>
  <w:style w:type="character" w:customStyle="1" w:styleId="canliisection">
    <w:name w:val="canlii_section"/>
    <w:basedOn w:val="Policepardfaut"/>
    <w:rsid w:val="00206023"/>
  </w:style>
  <w:style w:type="character" w:styleId="Lienhypertexte">
    <w:name w:val="Hyperlink"/>
    <w:basedOn w:val="Policepardfaut"/>
    <w:uiPriority w:val="99"/>
    <w:unhideWhenUsed/>
    <w:rsid w:val="00206023"/>
    <w:rPr>
      <w:color w:val="0000FF"/>
      <w:u w:val="single"/>
    </w:rPr>
  </w:style>
  <w:style w:type="character" w:styleId="Lienhypertextesuivivisit">
    <w:name w:val="FollowedHyperlink"/>
    <w:basedOn w:val="Policepardfaut"/>
    <w:uiPriority w:val="99"/>
    <w:semiHidden/>
    <w:unhideWhenUsed/>
    <w:rsid w:val="00206023"/>
    <w:rPr>
      <w:color w:val="800080"/>
      <w:u w:val="single"/>
    </w:rPr>
  </w:style>
  <w:style w:type="character" w:customStyle="1" w:styleId="modif">
    <w:name w:val="modif"/>
    <w:basedOn w:val="Policepardfaut"/>
    <w:rsid w:val="00206023"/>
  </w:style>
  <w:style w:type="character" w:customStyle="1" w:styleId="noparentsparl">
    <w:name w:val="noparentsparl"/>
    <w:basedOn w:val="Policepardfaut"/>
    <w:rsid w:val="00206023"/>
  </w:style>
  <w:style w:type="character" w:customStyle="1" w:styleId="emphtypeital">
    <w:name w:val="emphtypeital"/>
    <w:basedOn w:val="Policepardfaut"/>
    <w:rsid w:val="00206023"/>
  </w:style>
  <w:style w:type="character" w:customStyle="1" w:styleId="emphtypenorm">
    <w:name w:val="emphtypenorm"/>
    <w:basedOn w:val="Policepardfaut"/>
    <w:rsid w:val="00206023"/>
  </w:style>
  <w:style w:type="character" w:customStyle="1" w:styleId="titparentflot">
    <w:name w:val="titparentflot"/>
    <w:basedOn w:val="Policepardfaut"/>
    <w:rsid w:val="00206023"/>
  </w:style>
  <w:style w:type="character" w:customStyle="1" w:styleId="uppercasebold">
    <w:name w:val="uppercasebold"/>
    <w:basedOn w:val="Policepardfaut"/>
    <w:rsid w:val="00206023"/>
  </w:style>
</w:styles>
</file>

<file path=word/webSettings.xml><?xml version="1.0" encoding="utf-8"?>
<w:webSettings xmlns:r="http://schemas.openxmlformats.org/officeDocument/2006/relationships" xmlns:w="http://schemas.openxmlformats.org/wordprocessingml/2006/main">
  <w:divs>
    <w:div w:id="586115252">
      <w:bodyDiv w:val="1"/>
      <w:marLeft w:val="0"/>
      <w:marRight w:val="0"/>
      <w:marTop w:val="0"/>
      <w:marBottom w:val="0"/>
      <w:divBdr>
        <w:top w:val="none" w:sz="0" w:space="0" w:color="auto"/>
        <w:left w:val="none" w:sz="0" w:space="0" w:color="auto"/>
        <w:bottom w:val="none" w:sz="0" w:space="0" w:color="auto"/>
        <w:right w:val="none" w:sz="0" w:space="0" w:color="auto"/>
      </w:divBdr>
      <w:divsChild>
        <w:div w:id="659625093">
          <w:marLeft w:val="0"/>
          <w:marRight w:val="0"/>
          <w:marTop w:val="0"/>
          <w:marBottom w:val="0"/>
          <w:divBdr>
            <w:top w:val="none" w:sz="0" w:space="0" w:color="auto"/>
            <w:left w:val="none" w:sz="0" w:space="0" w:color="auto"/>
            <w:bottom w:val="none" w:sz="0" w:space="0" w:color="auto"/>
            <w:right w:val="none" w:sz="0" w:space="0" w:color="auto"/>
          </w:divBdr>
        </w:div>
        <w:div w:id="1326282555">
          <w:marLeft w:val="0"/>
          <w:marRight w:val="0"/>
          <w:marTop w:val="0"/>
          <w:marBottom w:val="0"/>
          <w:divBdr>
            <w:top w:val="none" w:sz="0" w:space="0" w:color="auto"/>
            <w:left w:val="none" w:sz="0" w:space="0" w:color="auto"/>
            <w:bottom w:val="none" w:sz="0" w:space="0" w:color="auto"/>
            <w:right w:val="none" w:sz="0" w:space="0" w:color="auto"/>
          </w:divBdr>
        </w:div>
        <w:div w:id="768740811">
          <w:marLeft w:val="450"/>
          <w:marRight w:val="0"/>
          <w:marTop w:val="0"/>
          <w:marBottom w:val="0"/>
          <w:divBdr>
            <w:top w:val="none" w:sz="0" w:space="0" w:color="auto"/>
            <w:left w:val="none" w:sz="0" w:space="0" w:color="auto"/>
            <w:bottom w:val="none" w:sz="0" w:space="0" w:color="auto"/>
            <w:right w:val="none" w:sz="0" w:space="0" w:color="auto"/>
          </w:divBdr>
        </w:div>
        <w:div w:id="537816014">
          <w:marLeft w:val="450"/>
          <w:marRight w:val="0"/>
          <w:marTop w:val="0"/>
          <w:marBottom w:val="0"/>
          <w:divBdr>
            <w:top w:val="none" w:sz="0" w:space="0" w:color="auto"/>
            <w:left w:val="none" w:sz="0" w:space="0" w:color="auto"/>
            <w:bottom w:val="none" w:sz="0" w:space="0" w:color="auto"/>
            <w:right w:val="none" w:sz="0" w:space="0" w:color="auto"/>
          </w:divBdr>
        </w:div>
        <w:div w:id="1884366882">
          <w:marLeft w:val="450"/>
          <w:marRight w:val="0"/>
          <w:marTop w:val="0"/>
          <w:marBottom w:val="0"/>
          <w:divBdr>
            <w:top w:val="none" w:sz="0" w:space="0" w:color="auto"/>
            <w:left w:val="none" w:sz="0" w:space="0" w:color="auto"/>
            <w:bottom w:val="none" w:sz="0" w:space="0" w:color="auto"/>
            <w:right w:val="none" w:sz="0" w:space="0" w:color="auto"/>
          </w:divBdr>
        </w:div>
        <w:div w:id="915475526">
          <w:marLeft w:val="450"/>
          <w:marRight w:val="0"/>
          <w:marTop w:val="0"/>
          <w:marBottom w:val="0"/>
          <w:divBdr>
            <w:top w:val="none" w:sz="0" w:space="0" w:color="auto"/>
            <w:left w:val="none" w:sz="0" w:space="0" w:color="auto"/>
            <w:bottom w:val="none" w:sz="0" w:space="0" w:color="auto"/>
            <w:right w:val="none" w:sz="0" w:space="0" w:color="auto"/>
          </w:divBdr>
        </w:div>
        <w:div w:id="1497725253">
          <w:marLeft w:val="450"/>
          <w:marRight w:val="0"/>
          <w:marTop w:val="0"/>
          <w:marBottom w:val="0"/>
          <w:divBdr>
            <w:top w:val="none" w:sz="0" w:space="0" w:color="auto"/>
            <w:left w:val="none" w:sz="0" w:space="0" w:color="auto"/>
            <w:bottom w:val="none" w:sz="0" w:space="0" w:color="auto"/>
            <w:right w:val="none" w:sz="0" w:space="0" w:color="auto"/>
          </w:divBdr>
        </w:div>
        <w:div w:id="1980839325">
          <w:marLeft w:val="450"/>
          <w:marRight w:val="0"/>
          <w:marTop w:val="0"/>
          <w:marBottom w:val="0"/>
          <w:divBdr>
            <w:top w:val="none" w:sz="0" w:space="0" w:color="auto"/>
            <w:left w:val="none" w:sz="0" w:space="0" w:color="auto"/>
            <w:bottom w:val="none" w:sz="0" w:space="0" w:color="auto"/>
            <w:right w:val="none" w:sz="0" w:space="0" w:color="auto"/>
          </w:divBdr>
        </w:div>
        <w:div w:id="1374117587">
          <w:marLeft w:val="0"/>
          <w:marRight w:val="0"/>
          <w:marTop w:val="0"/>
          <w:marBottom w:val="0"/>
          <w:divBdr>
            <w:top w:val="none" w:sz="0" w:space="0" w:color="auto"/>
            <w:left w:val="none" w:sz="0" w:space="0" w:color="auto"/>
            <w:bottom w:val="none" w:sz="0" w:space="0" w:color="auto"/>
            <w:right w:val="none" w:sz="0" w:space="0" w:color="auto"/>
          </w:divBdr>
        </w:div>
        <w:div w:id="1739595820">
          <w:marLeft w:val="0"/>
          <w:marRight w:val="0"/>
          <w:marTop w:val="0"/>
          <w:marBottom w:val="0"/>
          <w:divBdr>
            <w:top w:val="none" w:sz="0" w:space="0" w:color="auto"/>
            <w:left w:val="none" w:sz="0" w:space="0" w:color="auto"/>
            <w:bottom w:val="none" w:sz="0" w:space="0" w:color="auto"/>
            <w:right w:val="none" w:sz="0" w:space="0" w:color="auto"/>
          </w:divBdr>
        </w:div>
        <w:div w:id="949510081">
          <w:marLeft w:val="450"/>
          <w:marRight w:val="0"/>
          <w:marTop w:val="0"/>
          <w:marBottom w:val="0"/>
          <w:divBdr>
            <w:top w:val="none" w:sz="0" w:space="0" w:color="auto"/>
            <w:left w:val="none" w:sz="0" w:space="0" w:color="auto"/>
            <w:bottom w:val="none" w:sz="0" w:space="0" w:color="auto"/>
            <w:right w:val="none" w:sz="0" w:space="0" w:color="auto"/>
          </w:divBdr>
        </w:div>
        <w:div w:id="291979645">
          <w:marLeft w:val="450"/>
          <w:marRight w:val="0"/>
          <w:marTop w:val="0"/>
          <w:marBottom w:val="0"/>
          <w:divBdr>
            <w:top w:val="none" w:sz="0" w:space="0" w:color="auto"/>
            <w:left w:val="none" w:sz="0" w:space="0" w:color="auto"/>
            <w:bottom w:val="none" w:sz="0" w:space="0" w:color="auto"/>
            <w:right w:val="none" w:sz="0" w:space="0" w:color="auto"/>
          </w:divBdr>
        </w:div>
        <w:div w:id="1707175650">
          <w:marLeft w:val="450"/>
          <w:marRight w:val="0"/>
          <w:marTop w:val="0"/>
          <w:marBottom w:val="0"/>
          <w:divBdr>
            <w:top w:val="none" w:sz="0" w:space="0" w:color="auto"/>
            <w:left w:val="none" w:sz="0" w:space="0" w:color="auto"/>
            <w:bottom w:val="none" w:sz="0" w:space="0" w:color="auto"/>
            <w:right w:val="none" w:sz="0" w:space="0" w:color="auto"/>
          </w:divBdr>
        </w:div>
        <w:div w:id="1973249146">
          <w:marLeft w:val="450"/>
          <w:marRight w:val="0"/>
          <w:marTop w:val="0"/>
          <w:marBottom w:val="0"/>
          <w:divBdr>
            <w:top w:val="none" w:sz="0" w:space="0" w:color="auto"/>
            <w:left w:val="none" w:sz="0" w:space="0" w:color="auto"/>
            <w:bottom w:val="none" w:sz="0" w:space="0" w:color="auto"/>
            <w:right w:val="none" w:sz="0" w:space="0" w:color="auto"/>
          </w:divBdr>
        </w:div>
        <w:div w:id="1009332677">
          <w:marLeft w:val="450"/>
          <w:marRight w:val="0"/>
          <w:marTop w:val="0"/>
          <w:marBottom w:val="0"/>
          <w:divBdr>
            <w:top w:val="none" w:sz="0" w:space="0" w:color="auto"/>
            <w:left w:val="none" w:sz="0" w:space="0" w:color="auto"/>
            <w:bottom w:val="none" w:sz="0" w:space="0" w:color="auto"/>
            <w:right w:val="none" w:sz="0" w:space="0" w:color="auto"/>
          </w:divBdr>
        </w:div>
        <w:div w:id="1897472354">
          <w:marLeft w:val="450"/>
          <w:marRight w:val="0"/>
          <w:marTop w:val="0"/>
          <w:marBottom w:val="0"/>
          <w:divBdr>
            <w:top w:val="none" w:sz="0" w:space="0" w:color="auto"/>
            <w:left w:val="none" w:sz="0" w:space="0" w:color="auto"/>
            <w:bottom w:val="none" w:sz="0" w:space="0" w:color="auto"/>
            <w:right w:val="none" w:sz="0" w:space="0" w:color="auto"/>
          </w:divBdr>
        </w:div>
        <w:div w:id="1285962911">
          <w:marLeft w:val="450"/>
          <w:marRight w:val="0"/>
          <w:marTop w:val="0"/>
          <w:marBottom w:val="0"/>
          <w:divBdr>
            <w:top w:val="none" w:sz="0" w:space="0" w:color="auto"/>
            <w:left w:val="none" w:sz="0" w:space="0" w:color="auto"/>
            <w:bottom w:val="none" w:sz="0" w:space="0" w:color="auto"/>
            <w:right w:val="none" w:sz="0" w:space="0" w:color="auto"/>
          </w:divBdr>
        </w:div>
        <w:div w:id="914780573">
          <w:marLeft w:val="450"/>
          <w:marRight w:val="0"/>
          <w:marTop w:val="0"/>
          <w:marBottom w:val="0"/>
          <w:divBdr>
            <w:top w:val="none" w:sz="0" w:space="0" w:color="auto"/>
            <w:left w:val="none" w:sz="0" w:space="0" w:color="auto"/>
            <w:bottom w:val="none" w:sz="0" w:space="0" w:color="auto"/>
            <w:right w:val="none" w:sz="0" w:space="0" w:color="auto"/>
          </w:divBdr>
        </w:div>
        <w:div w:id="1041783094">
          <w:marLeft w:val="450"/>
          <w:marRight w:val="0"/>
          <w:marTop w:val="0"/>
          <w:marBottom w:val="0"/>
          <w:divBdr>
            <w:top w:val="none" w:sz="0" w:space="0" w:color="auto"/>
            <w:left w:val="none" w:sz="0" w:space="0" w:color="auto"/>
            <w:bottom w:val="none" w:sz="0" w:space="0" w:color="auto"/>
            <w:right w:val="none" w:sz="0" w:space="0" w:color="auto"/>
          </w:divBdr>
        </w:div>
        <w:div w:id="80107031">
          <w:marLeft w:val="450"/>
          <w:marRight w:val="0"/>
          <w:marTop w:val="0"/>
          <w:marBottom w:val="0"/>
          <w:divBdr>
            <w:top w:val="none" w:sz="0" w:space="0" w:color="auto"/>
            <w:left w:val="none" w:sz="0" w:space="0" w:color="auto"/>
            <w:bottom w:val="none" w:sz="0" w:space="0" w:color="auto"/>
            <w:right w:val="none" w:sz="0" w:space="0" w:color="auto"/>
          </w:divBdr>
        </w:div>
        <w:div w:id="1574394503">
          <w:marLeft w:val="450"/>
          <w:marRight w:val="0"/>
          <w:marTop w:val="0"/>
          <w:marBottom w:val="0"/>
          <w:divBdr>
            <w:top w:val="none" w:sz="0" w:space="0" w:color="auto"/>
            <w:left w:val="none" w:sz="0" w:space="0" w:color="auto"/>
            <w:bottom w:val="none" w:sz="0" w:space="0" w:color="auto"/>
            <w:right w:val="none" w:sz="0" w:space="0" w:color="auto"/>
          </w:divBdr>
        </w:div>
        <w:div w:id="2096509029">
          <w:marLeft w:val="450"/>
          <w:marRight w:val="0"/>
          <w:marTop w:val="0"/>
          <w:marBottom w:val="0"/>
          <w:divBdr>
            <w:top w:val="none" w:sz="0" w:space="0" w:color="auto"/>
            <w:left w:val="none" w:sz="0" w:space="0" w:color="auto"/>
            <w:bottom w:val="none" w:sz="0" w:space="0" w:color="auto"/>
            <w:right w:val="none" w:sz="0" w:space="0" w:color="auto"/>
          </w:divBdr>
        </w:div>
        <w:div w:id="990056637">
          <w:marLeft w:val="450"/>
          <w:marRight w:val="0"/>
          <w:marTop w:val="0"/>
          <w:marBottom w:val="0"/>
          <w:divBdr>
            <w:top w:val="none" w:sz="0" w:space="0" w:color="auto"/>
            <w:left w:val="none" w:sz="0" w:space="0" w:color="auto"/>
            <w:bottom w:val="none" w:sz="0" w:space="0" w:color="auto"/>
            <w:right w:val="none" w:sz="0" w:space="0" w:color="auto"/>
          </w:divBdr>
        </w:div>
        <w:div w:id="890574610">
          <w:marLeft w:val="450"/>
          <w:marRight w:val="0"/>
          <w:marTop w:val="0"/>
          <w:marBottom w:val="0"/>
          <w:divBdr>
            <w:top w:val="none" w:sz="0" w:space="0" w:color="auto"/>
            <w:left w:val="none" w:sz="0" w:space="0" w:color="auto"/>
            <w:bottom w:val="none" w:sz="0" w:space="0" w:color="auto"/>
            <w:right w:val="none" w:sz="0" w:space="0" w:color="auto"/>
          </w:divBdr>
        </w:div>
        <w:div w:id="278224032">
          <w:marLeft w:val="450"/>
          <w:marRight w:val="0"/>
          <w:marTop w:val="0"/>
          <w:marBottom w:val="0"/>
          <w:divBdr>
            <w:top w:val="none" w:sz="0" w:space="0" w:color="auto"/>
            <w:left w:val="none" w:sz="0" w:space="0" w:color="auto"/>
            <w:bottom w:val="none" w:sz="0" w:space="0" w:color="auto"/>
            <w:right w:val="none" w:sz="0" w:space="0" w:color="auto"/>
          </w:divBdr>
        </w:div>
        <w:div w:id="23138722">
          <w:marLeft w:val="450"/>
          <w:marRight w:val="0"/>
          <w:marTop w:val="0"/>
          <w:marBottom w:val="0"/>
          <w:divBdr>
            <w:top w:val="none" w:sz="0" w:space="0" w:color="auto"/>
            <w:left w:val="none" w:sz="0" w:space="0" w:color="auto"/>
            <w:bottom w:val="none" w:sz="0" w:space="0" w:color="auto"/>
            <w:right w:val="none" w:sz="0" w:space="0" w:color="auto"/>
          </w:divBdr>
        </w:div>
        <w:div w:id="9188695">
          <w:marLeft w:val="450"/>
          <w:marRight w:val="0"/>
          <w:marTop w:val="0"/>
          <w:marBottom w:val="0"/>
          <w:divBdr>
            <w:top w:val="none" w:sz="0" w:space="0" w:color="auto"/>
            <w:left w:val="none" w:sz="0" w:space="0" w:color="auto"/>
            <w:bottom w:val="none" w:sz="0" w:space="0" w:color="auto"/>
            <w:right w:val="none" w:sz="0" w:space="0" w:color="auto"/>
          </w:divBdr>
        </w:div>
        <w:div w:id="1400788000">
          <w:marLeft w:val="450"/>
          <w:marRight w:val="0"/>
          <w:marTop w:val="0"/>
          <w:marBottom w:val="0"/>
          <w:divBdr>
            <w:top w:val="none" w:sz="0" w:space="0" w:color="auto"/>
            <w:left w:val="none" w:sz="0" w:space="0" w:color="auto"/>
            <w:bottom w:val="none" w:sz="0" w:space="0" w:color="auto"/>
            <w:right w:val="none" w:sz="0" w:space="0" w:color="auto"/>
          </w:divBdr>
        </w:div>
        <w:div w:id="2063407117">
          <w:marLeft w:val="450"/>
          <w:marRight w:val="0"/>
          <w:marTop w:val="0"/>
          <w:marBottom w:val="0"/>
          <w:divBdr>
            <w:top w:val="none" w:sz="0" w:space="0" w:color="auto"/>
            <w:left w:val="none" w:sz="0" w:space="0" w:color="auto"/>
            <w:bottom w:val="none" w:sz="0" w:space="0" w:color="auto"/>
            <w:right w:val="none" w:sz="0" w:space="0" w:color="auto"/>
          </w:divBdr>
        </w:div>
        <w:div w:id="722025429">
          <w:marLeft w:val="450"/>
          <w:marRight w:val="0"/>
          <w:marTop w:val="0"/>
          <w:marBottom w:val="0"/>
          <w:divBdr>
            <w:top w:val="none" w:sz="0" w:space="0" w:color="auto"/>
            <w:left w:val="none" w:sz="0" w:space="0" w:color="auto"/>
            <w:bottom w:val="none" w:sz="0" w:space="0" w:color="auto"/>
            <w:right w:val="none" w:sz="0" w:space="0" w:color="auto"/>
          </w:divBdr>
        </w:div>
        <w:div w:id="2116901564">
          <w:marLeft w:val="450"/>
          <w:marRight w:val="0"/>
          <w:marTop w:val="0"/>
          <w:marBottom w:val="0"/>
          <w:divBdr>
            <w:top w:val="none" w:sz="0" w:space="0" w:color="auto"/>
            <w:left w:val="none" w:sz="0" w:space="0" w:color="auto"/>
            <w:bottom w:val="none" w:sz="0" w:space="0" w:color="auto"/>
            <w:right w:val="none" w:sz="0" w:space="0" w:color="auto"/>
          </w:divBdr>
        </w:div>
        <w:div w:id="10498954">
          <w:marLeft w:val="450"/>
          <w:marRight w:val="0"/>
          <w:marTop w:val="0"/>
          <w:marBottom w:val="0"/>
          <w:divBdr>
            <w:top w:val="none" w:sz="0" w:space="0" w:color="auto"/>
            <w:left w:val="none" w:sz="0" w:space="0" w:color="auto"/>
            <w:bottom w:val="none" w:sz="0" w:space="0" w:color="auto"/>
            <w:right w:val="none" w:sz="0" w:space="0" w:color="auto"/>
          </w:divBdr>
        </w:div>
        <w:div w:id="1485198797">
          <w:marLeft w:val="0"/>
          <w:marRight w:val="0"/>
          <w:marTop w:val="0"/>
          <w:marBottom w:val="0"/>
          <w:divBdr>
            <w:top w:val="none" w:sz="0" w:space="0" w:color="auto"/>
            <w:left w:val="none" w:sz="0" w:space="0" w:color="auto"/>
            <w:bottom w:val="none" w:sz="0" w:space="0" w:color="auto"/>
            <w:right w:val="none" w:sz="0" w:space="0" w:color="auto"/>
          </w:divBdr>
        </w:div>
        <w:div w:id="775055851">
          <w:marLeft w:val="450"/>
          <w:marRight w:val="0"/>
          <w:marTop w:val="0"/>
          <w:marBottom w:val="0"/>
          <w:divBdr>
            <w:top w:val="none" w:sz="0" w:space="0" w:color="auto"/>
            <w:left w:val="none" w:sz="0" w:space="0" w:color="auto"/>
            <w:bottom w:val="none" w:sz="0" w:space="0" w:color="auto"/>
            <w:right w:val="none" w:sz="0" w:space="0" w:color="auto"/>
          </w:divBdr>
        </w:div>
        <w:div w:id="2099323942">
          <w:marLeft w:val="450"/>
          <w:marRight w:val="0"/>
          <w:marTop w:val="0"/>
          <w:marBottom w:val="0"/>
          <w:divBdr>
            <w:top w:val="none" w:sz="0" w:space="0" w:color="auto"/>
            <w:left w:val="none" w:sz="0" w:space="0" w:color="auto"/>
            <w:bottom w:val="none" w:sz="0" w:space="0" w:color="auto"/>
            <w:right w:val="none" w:sz="0" w:space="0" w:color="auto"/>
          </w:divBdr>
        </w:div>
        <w:div w:id="1775663735">
          <w:marLeft w:val="450"/>
          <w:marRight w:val="0"/>
          <w:marTop w:val="0"/>
          <w:marBottom w:val="0"/>
          <w:divBdr>
            <w:top w:val="none" w:sz="0" w:space="0" w:color="auto"/>
            <w:left w:val="none" w:sz="0" w:space="0" w:color="auto"/>
            <w:bottom w:val="none" w:sz="0" w:space="0" w:color="auto"/>
            <w:right w:val="none" w:sz="0" w:space="0" w:color="auto"/>
          </w:divBdr>
        </w:div>
        <w:div w:id="1575160907">
          <w:marLeft w:val="450"/>
          <w:marRight w:val="0"/>
          <w:marTop w:val="0"/>
          <w:marBottom w:val="0"/>
          <w:divBdr>
            <w:top w:val="none" w:sz="0" w:space="0" w:color="auto"/>
            <w:left w:val="none" w:sz="0" w:space="0" w:color="auto"/>
            <w:bottom w:val="none" w:sz="0" w:space="0" w:color="auto"/>
            <w:right w:val="none" w:sz="0" w:space="0" w:color="auto"/>
          </w:divBdr>
        </w:div>
        <w:div w:id="326908790">
          <w:marLeft w:val="450"/>
          <w:marRight w:val="0"/>
          <w:marTop w:val="0"/>
          <w:marBottom w:val="0"/>
          <w:divBdr>
            <w:top w:val="none" w:sz="0" w:space="0" w:color="auto"/>
            <w:left w:val="none" w:sz="0" w:space="0" w:color="auto"/>
            <w:bottom w:val="none" w:sz="0" w:space="0" w:color="auto"/>
            <w:right w:val="none" w:sz="0" w:space="0" w:color="auto"/>
          </w:divBdr>
        </w:div>
        <w:div w:id="1091660004">
          <w:marLeft w:val="450"/>
          <w:marRight w:val="0"/>
          <w:marTop w:val="0"/>
          <w:marBottom w:val="0"/>
          <w:divBdr>
            <w:top w:val="none" w:sz="0" w:space="0" w:color="auto"/>
            <w:left w:val="none" w:sz="0" w:space="0" w:color="auto"/>
            <w:bottom w:val="none" w:sz="0" w:space="0" w:color="auto"/>
            <w:right w:val="none" w:sz="0" w:space="0" w:color="auto"/>
          </w:divBdr>
        </w:div>
        <w:div w:id="337123829">
          <w:marLeft w:val="450"/>
          <w:marRight w:val="0"/>
          <w:marTop w:val="0"/>
          <w:marBottom w:val="0"/>
          <w:divBdr>
            <w:top w:val="none" w:sz="0" w:space="0" w:color="auto"/>
            <w:left w:val="none" w:sz="0" w:space="0" w:color="auto"/>
            <w:bottom w:val="none" w:sz="0" w:space="0" w:color="auto"/>
            <w:right w:val="none" w:sz="0" w:space="0" w:color="auto"/>
          </w:divBdr>
        </w:div>
        <w:div w:id="1337151776">
          <w:marLeft w:val="450"/>
          <w:marRight w:val="0"/>
          <w:marTop w:val="0"/>
          <w:marBottom w:val="0"/>
          <w:divBdr>
            <w:top w:val="none" w:sz="0" w:space="0" w:color="auto"/>
            <w:left w:val="none" w:sz="0" w:space="0" w:color="auto"/>
            <w:bottom w:val="none" w:sz="0" w:space="0" w:color="auto"/>
            <w:right w:val="none" w:sz="0" w:space="0" w:color="auto"/>
          </w:divBdr>
        </w:div>
        <w:div w:id="1598252475">
          <w:marLeft w:val="0"/>
          <w:marRight w:val="0"/>
          <w:marTop w:val="0"/>
          <w:marBottom w:val="0"/>
          <w:divBdr>
            <w:top w:val="none" w:sz="0" w:space="0" w:color="auto"/>
            <w:left w:val="none" w:sz="0" w:space="0" w:color="auto"/>
            <w:bottom w:val="none" w:sz="0" w:space="0" w:color="auto"/>
            <w:right w:val="none" w:sz="0" w:space="0" w:color="auto"/>
          </w:divBdr>
        </w:div>
        <w:div w:id="1649556273">
          <w:marLeft w:val="450"/>
          <w:marRight w:val="0"/>
          <w:marTop w:val="0"/>
          <w:marBottom w:val="0"/>
          <w:divBdr>
            <w:top w:val="none" w:sz="0" w:space="0" w:color="auto"/>
            <w:left w:val="none" w:sz="0" w:space="0" w:color="auto"/>
            <w:bottom w:val="none" w:sz="0" w:space="0" w:color="auto"/>
            <w:right w:val="none" w:sz="0" w:space="0" w:color="auto"/>
          </w:divBdr>
        </w:div>
        <w:div w:id="1905599384">
          <w:marLeft w:val="450"/>
          <w:marRight w:val="0"/>
          <w:marTop w:val="0"/>
          <w:marBottom w:val="0"/>
          <w:divBdr>
            <w:top w:val="none" w:sz="0" w:space="0" w:color="auto"/>
            <w:left w:val="none" w:sz="0" w:space="0" w:color="auto"/>
            <w:bottom w:val="none" w:sz="0" w:space="0" w:color="auto"/>
            <w:right w:val="none" w:sz="0" w:space="0" w:color="auto"/>
          </w:divBdr>
        </w:div>
        <w:div w:id="186794985">
          <w:marLeft w:val="450"/>
          <w:marRight w:val="0"/>
          <w:marTop w:val="0"/>
          <w:marBottom w:val="0"/>
          <w:divBdr>
            <w:top w:val="none" w:sz="0" w:space="0" w:color="auto"/>
            <w:left w:val="none" w:sz="0" w:space="0" w:color="auto"/>
            <w:bottom w:val="none" w:sz="0" w:space="0" w:color="auto"/>
            <w:right w:val="none" w:sz="0" w:space="0" w:color="auto"/>
          </w:divBdr>
        </w:div>
        <w:div w:id="1685278807">
          <w:marLeft w:val="450"/>
          <w:marRight w:val="0"/>
          <w:marTop w:val="0"/>
          <w:marBottom w:val="0"/>
          <w:divBdr>
            <w:top w:val="none" w:sz="0" w:space="0" w:color="auto"/>
            <w:left w:val="none" w:sz="0" w:space="0" w:color="auto"/>
            <w:bottom w:val="none" w:sz="0" w:space="0" w:color="auto"/>
            <w:right w:val="none" w:sz="0" w:space="0" w:color="auto"/>
          </w:divBdr>
        </w:div>
        <w:div w:id="1253051766">
          <w:marLeft w:val="450"/>
          <w:marRight w:val="0"/>
          <w:marTop w:val="0"/>
          <w:marBottom w:val="0"/>
          <w:divBdr>
            <w:top w:val="none" w:sz="0" w:space="0" w:color="auto"/>
            <w:left w:val="none" w:sz="0" w:space="0" w:color="auto"/>
            <w:bottom w:val="none" w:sz="0" w:space="0" w:color="auto"/>
            <w:right w:val="none" w:sz="0" w:space="0" w:color="auto"/>
          </w:divBdr>
        </w:div>
        <w:div w:id="1757820622">
          <w:marLeft w:val="450"/>
          <w:marRight w:val="0"/>
          <w:marTop w:val="0"/>
          <w:marBottom w:val="0"/>
          <w:divBdr>
            <w:top w:val="none" w:sz="0" w:space="0" w:color="auto"/>
            <w:left w:val="none" w:sz="0" w:space="0" w:color="auto"/>
            <w:bottom w:val="none" w:sz="0" w:space="0" w:color="auto"/>
            <w:right w:val="none" w:sz="0" w:space="0" w:color="auto"/>
          </w:divBdr>
        </w:div>
        <w:div w:id="502281686">
          <w:marLeft w:val="450"/>
          <w:marRight w:val="0"/>
          <w:marTop w:val="0"/>
          <w:marBottom w:val="0"/>
          <w:divBdr>
            <w:top w:val="none" w:sz="0" w:space="0" w:color="auto"/>
            <w:left w:val="none" w:sz="0" w:space="0" w:color="auto"/>
            <w:bottom w:val="none" w:sz="0" w:space="0" w:color="auto"/>
            <w:right w:val="none" w:sz="0" w:space="0" w:color="auto"/>
          </w:divBdr>
        </w:div>
        <w:div w:id="1745103454">
          <w:marLeft w:val="450"/>
          <w:marRight w:val="0"/>
          <w:marTop w:val="0"/>
          <w:marBottom w:val="0"/>
          <w:divBdr>
            <w:top w:val="none" w:sz="0" w:space="0" w:color="auto"/>
            <w:left w:val="none" w:sz="0" w:space="0" w:color="auto"/>
            <w:bottom w:val="none" w:sz="0" w:space="0" w:color="auto"/>
            <w:right w:val="none" w:sz="0" w:space="0" w:color="auto"/>
          </w:divBdr>
        </w:div>
        <w:div w:id="1962607224">
          <w:marLeft w:val="450"/>
          <w:marRight w:val="0"/>
          <w:marTop w:val="0"/>
          <w:marBottom w:val="0"/>
          <w:divBdr>
            <w:top w:val="none" w:sz="0" w:space="0" w:color="auto"/>
            <w:left w:val="none" w:sz="0" w:space="0" w:color="auto"/>
            <w:bottom w:val="none" w:sz="0" w:space="0" w:color="auto"/>
            <w:right w:val="none" w:sz="0" w:space="0" w:color="auto"/>
          </w:divBdr>
        </w:div>
        <w:div w:id="927465557">
          <w:marLeft w:val="450"/>
          <w:marRight w:val="0"/>
          <w:marTop w:val="0"/>
          <w:marBottom w:val="0"/>
          <w:divBdr>
            <w:top w:val="none" w:sz="0" w:space="0" w:color="auto"/>
            <w:left w:val="none" w:sz="0" w:space="0" w:color="auto"/>
            <w:bottom w:val="none" w:sz="0" w:space="0" w:color="auto"/>
            <w:right w:val="none" w:sz="0" w:space="0" w:color="auto"/>
          </w:divBdr>
        </w:div>
        <w:div w:id="867110987">
          <w:marLeft w:val="450"/>
          <w:marRight w:val="0"/>
          <w:marTop w:val="0"/>
          <w:marBottom w:val="0"/>
          <w:divBdr>
            <w:top w:val="none" w:sz="0" w:space="0" w:color="auto"/>
            <w:left w:val="none" w:sz="0" w:space="0" w:color="auto"/>
            <w:bottom w:val="none" w:sz="0" w:space="0" w:color="auto"/>
            <w:right w:val="none" w:sz="0" w:space="0" w:color="auto"/>
          </w:divBdr>
        </w:div>
        <w:div w:id="115485217">
          <w:marLeft w:val="450"/>
          <w:marRight w:val="0"/>
          <w:marTop w:val="0"/>
          <w:marBottom w:val="0"/>
          <w:divBdr>
            <w:top w:val="none" w:sz="0" w:space="0" w:color="auto"/>
            <w:left w:val="none" w:sz="0" w:space="0" w:color="auto"/>
            <w:bottom w:val="none" w:sz="0" w:space="0" w:color="auto"/>
            <w:right w:val="none" w:sz="0" w:space="0" w:color="auto"/>
          </w:divBdr>
        </w:div>
        <w:div w:id="1176652256">
          <w:marLeft w:val="450"/>
          <w:marRight w:val="0"/>
          <w:marTop w:val="0"/>
          <w:marBottom w:val="0"/>
          <w:divBdr>
            <w:top w:val="none" w:sz="0" w:space="0" w:color="auto"/>
            <w:left w:val="none" w:sz="0" w:space="0" w:color="auto"/>
            <w:bottom w:val="none" w:sz="0" w:space="0" w:color="auto"/>
            <w:right w:val="none" w:sz="0" w:space="0" w:color="auto"/>
          </w:divBdr>
        </w:div>
        <w:div w:id="788203655">
          <w:marLeft w:val="450"/>
          <w:marRight w:val="0"/>
          <w:marTop w:val="0"/>
          <w:marBottom w:val="0"/>
          <w:divBdr>
            <w:top w:val="none" w:sz="0" w:space="0" w:color="auto"/>
            <w:left w:val="none" w:sz="0" w:space="0" w:color="auto"/>
            <w:bottom w:val="none" w:sz="0" w:space="0" w:color="auto"/>
            <w:right w:val="none" w:sz="0" w:space="0" w:color="auto"/>
          </w:divBdr>
        </w:div>
        <w:div w:id="738015041">
          <w:marLeft w:val="450"/>
          <w:marRight w:val="0"/>
          <w:marTop w:val="0"/>
          <w:marBottom w:val="0"/>
          <w:divBdr>
            <w:top w:val="none" w:sz="0" w:space="0" w:color="auto"/>
            <w:left w:val="none" w:sz="0" w:space="0" w:color="auto"/>
            <w:bottom w:val="none" w:sz="0" w:space="0" w:color="auto"/>
            <w:right w:val="none" w:sz="0" w:space="0" w:color="auto"/>
          </w:divBdr>
        </w:div>
        <w:div w:id="1473211044">
          <w:marLeft w:val="450"/>
          <w:marRight w:val="0"/>
          <w:marTop w:val="0"/>
          <w:marBottom w:val="0"/>
          <w:divBdr>
            <w:top w:val="none" w:sz="0" w:space="0" w:color="auto"/>
            <w:left w:val="none" w:sz="0" w:space="0" w:color="auto"/>
            <w:bottom w:val="none" w:sz="0" w:space="0" w:color="auto"/>
            <w:right w:val="none" w:sz="0" w:space="0" w:color="auto"/>
          </w:divBdr>
        </w:div>
        <w:div w:id="1024818665">
          <w:marLeft w:val="450"/>
          <w:marRight w:val="0"/>
          <w:marTop w:val="0"/>
          <w:marBottom w:val="0"/>
          <w:divBdr>
            <w:top w:val="none" w:sz="0" w:space="0" w:color="auto"/>
            <w:left w:val="none" w:sz="0" w:space="0" w:color="auto"/>
            <w:bottom w:val="none" w:sz="0" w:space="0" w:color="auto"/>
            <w:right w:val="none" w:sz="0" w:space="0" w:color="auto"/>
          </w:divBdr>
        </w:div>
        <w:div w:id="1924413462">
          <w:marLeft w:val="450"/>
          <w:marRight w:val="0"/>
          <w:marTop w:val="0"/>
          <w:marBottom w:val="0"/>
          <w:divBdr>
            <w:top w:val="none" w:sz="0" w:space="0" w:color="auto"/>
            <w:left w:val="none" w:sz="0" w:space="0" w:color="auto"/>
            <w:bottom w:val="none" w:sz="0" w:space="0" w:color="auto"/>
            <w:right w:val="none" w:sz="0" w:space="0" w:color="auto"/>
          </w:divBdr>
        </w:div>
        <w:div w:id="912084695">
          <w:marLeft w:val="450"/>
          <w:marRight w:val="0"/>
          <w:marTop w:val="0"/>
          <w:marBottom w:val="0"/>
          <w:divBdr>
            <w:top w:val="none" w:sz="0" w:space="0" w:color="auto"/>
            <w:left w:val="none" w:sz="0" w:space="0" w:color="auto"/>
            <w:bottom w:val="none" w:sz="0" w:space="0" w:color="auto"/>
            <w:right w:val="none" w:sz="0" w:space="0" w:color="auto"/>
          </w:divBdr>
        </w:div>
        <w:div w:id="732046366">
          <w:marLeft w:val="450"/>
          <w:marRight w:val="0"/>
          <w:marTop w:val="0"/>
          <w:marBottom w:val="0"/>
          <w:divBdr>
            <w:top w:val="none" w:sz="0" w:space="0" w:color="auto"/>
            <w:left w:val="none" w:sz="0" w:space="0" w:color="auto"/>
            <w:bottom w:val="none" w:sz="0" w:space="0" w:color="auto"/>
            <w:right w:val="none" w:sz="0" w:space="0" w:color="auto"/>
          </w:divBdr>
        </w:div>
        <w:div w:id="447511085">
          <w:marLeft w:val="450"/>
          <w:marRight w:val="0"/>
          <w:marTop w:val="0"/>
          <w:marBottom w:val="0"/>
          <w:divBdr>
            <w:top w:val="none" w:sz="0" w:space="0" w:color="auto"/>
            <w:left w:val="none" w:sz="0" w:space="0" w:color="auto"/>
            <w:bottom w:val="none" w:sz="0" w:space="0" w:color="auto"/>
            <w:right w:val="none" w:sz="0" w:space="0" w:color="auto"/>
          </w:divBdr>
        </w:div>
        <w:div w:id="831872829">
          <w:marLeft w:val="450"/>
          <w:marRight w:val="0"/>
          <w:marTop w:val="0"/>
          <w:marBottom w:val="0"/>
          <w:divBdr>
            <w:top w:val="none" w:sz="0" w:space="0" w:color="auto"/>
            <w:left w:val="none" w:sz="0" w:space="0" w:color="auto"/>
            <w:bottom w:val="none" w:sz="0" w:space="0" w:color="auto"/>
            <w:right w:val="none" w:sz="0" w:space="0" w:color="auto"/>
          </w:divBdr>
        </w:div>
        <w:div w:id="1133451601">
          <w:marLeft w:val="450"/>
          <w:marRight w:val="0"/>
          <w:marTop w:val="0"/>
          <w:marBottom w:val="0"/>
          <w:divBdr>
            <w:top w:val="none" w:sz="0" w:space="0" w:color="auto"/>
            <w:left w:val="none" w:sz="0" w:space="0" w:color="auto"/>
            <w:bottom w:val="none" w:sz="0" w:space="0" w:color="auto"/>
            <w:right w:val="none" w:sz="0" w:space="0" w:color="auto"/>
          </w:divBdr>
        </w:div>
        <w:div w:id="1362390336">
          <w:marLeft w:val="450"/>
          <w:marRight w:val="0"/>
          <w:marTop w:val="0"/>
          <w:marBottom w:val="0"/>
          <w:divBdr>
            <w:top w:val="none" w:sz="0" w:space="0" w:color="auto"/>
            <w:left w:val="none" w:sz="0" w:space="0" w:color="auto"/>
            <w:bottom w:val="none" w:sz="0" w:space="0" w:color="auto"/>
            <w:right w:val="none" w:sz="0" w:space="0" w:color="auto"/>
          </w:divBdr>
        </w:div>
        <w:div w:id="1317030732">
          <w:marLeft w:val="450"/>
          <w:marRight w:val="0"/>
          <w:marTop w:val="0"/>
          <w:marBottom w:val="0"/>
          <w:divBdr>
            <w:top w:val="none" w:sz="0" w:space="0" w:color="auto"/>
            <w:left w:val="none" w:sz="0" w:space="0" w:color="auto"/>
            <w:bottom w:val="none" w:sz="0" w:space="0" w:color="auto"/>
            <w:right w:val="none" w:sz="0" w:space="0" w:color="auto"/>
          </w:divBdr>
        </w:div>
        <w:div w:id="989097999">
          <w:marLeft w:val="450"/>
          <w:marRight w:val="0"/>
          <w:marTop w:val="0"/>
          <w:marBottom w:val="0"/>
          <w:divBdr>
            <w:top w:val="none" w:sz="0" w:space="0" w:color="auto"/>
            <w:left w:val="none" w:sz="0" w:space="0" w:color="auto"/>
            <w:bottom w:val="none" w:sz="0" w:space="0" w:color="auto"/>
            <w:right w:val="none" w:sz="0" w:space="0" w:color="auto"/>
          </w:divBdr>
        </w:div>
        <w:div w:id="231888168">
          <w:marLeft w:val="450"/>
          <w:marRight w:val="0"/>
          <w:marTop w:val="0"/>
          <w:marBottom w:val="0"/>
          <w:divBdr>
            <w:top w:val="none" w:sz="0" w:space="0" w:color="auto"/>
            <w:left w:val="none" w:sz="0" w:space="0" w:color="auto"/>
            <w:bottom w:val="none" w:sz="0" w:space="0" w:color="auto"/>
            <w:right w:val="none" w:sz="0" w:space="0" w:color="auto"/>
          </w:divBdr>
        </w:div>
        <w:div w:id="227767757">
          <w:marLeft w:val="0"/>
          <w:marRight w:val="0"/>
          <w:marTop w:val="0"/>
          <w:marBottom w:val="0"/>
          <w:divBdr>
            <w:top w:val="none" w:sz="0" w:space="0" w:color="auto"/>
            <w:left w:val="none" w:sz="0" w:space="0" w:color="auto"/>
            <w:bottom w:val="none" w:sz="0" w:space="0" w:color="auto"/>
            <w:right w:val="none" w:sz="0" w:space="0" w:color="auto"/>
          </w:divBdr>
        </w:div>
        <w:div w:id="1909151051">
          <w:marLeft w:val="450"/>
          <w:marRight w:val="0"/>
          <w:marTop w:val="0"/>
          <w:marBottom w:val="0"/>
          <w:divBdr>
            <w:top w:val="none" w:sz="0" w:space="0" w:color="auto"/>
            <w:left w:val="none" w:sz="0" w:space="0" w:color="auto"/>
            <w:bottom w:val="none" w:sz="0" w:space="0" w:color="auto"/>
            <w:right w:val="none" w:sz="0" w:space="0" w:color="auto"/>
          </w:divBdr>
        </w:div>
        <w:div w:id="1384862958">
          <w:marLeft w:val="450"/>
          <w:marRight w:val="0"/>
          <w:marTop w:val="0"/>
          <w:marBottom w:val="0"/>
          <w:divBdr>
            <w:top w:val="none" w:sz="0" w:space="0" w:color="auto"/>
            <w:left w:val="none" w:sz="0" w:space="0" w:color="auto"/>
            <w:bottom w:val="none" w:sz="0" w:space="0" w:color="auto"/>
            <w:right w:val="none" w:sz="0" w:space="0" w:color="auto"/>
          </w:divBdr>
        </w:div>
        <w:div w:id="1087308508">
          <w:marLeft w:val="450"/>
          <w:marRight w:val="0"/>
          <w:marTop w:val="0"/>
          <w:marBottom w:val="0"/>
          <w:divBdr>
            <w:top w:val="none" w:sz="0" w:space="0" w:color="auto"/>
            <w:left w:val="none" w:sz="0" w:space="0" w:color="auto"/>
            <w:bottom w:val="none" w:sz="0" w:space="0" w:color="auto"/>
            <w:right w:val="none" w:sz="0" w:space="0" w:color="auto"/>
          </w:divBdr>
        </w:div>
        <w:div w:id="1177622889">
          <w:marLeft w:val="450"/>
          <w:marRight w:val="0"/>
          <w:marTop w:val="0"/>
          <w:marBottom w:val="0"/>
          <w:divBdr>
            <w:top w:val="none" w:sz="0" w:space="0" w:color="auto"/>
            <w:left w:val="none" w:sz="0" w:space="0" w:color="auto"/>
            <w:bottom w:val="none" w:sz="0" w:space="0" w:color="auto"/>
            <w:right w:val="none" w:sz="0" w:space="0" w:color="auto"/>
          </w:divBdr>
        </w:div>
        <w:div w:id="1426606383">
          <w:marLeft w:val="450"/>
          <w:marRight w:val="0"/>
          <w:marTop w:val="0"/>
          <w:marBottom w:val="0"/>
          <w:divBdr>
            <w:top w:val="none" w:sz="0" w:space="0" w:color="auto"/>
            <w:left w:val="none" w:sz="0" w:space="0" w:color="auto"/>
            <w:bottom w:val="none" w:sz="0" w:space="0" w:color="auto"/>
            <w:right w:val="none" w:sz="0" w:space="0" w:color="auto"/>
          </w:divBdr>
        </w:div>
        <w:div w:id="697853912">
          <w:marLeft w:val="450"/>
          <w:marRight w:val="0"/>
          <w:marTop w:val="0"/>
          <w:marBottom w:val="0"/>
          <w:divBdr>
            <w:top w:val="none" w:sz="0" w:space="0" w:color="auto"/>
            <w:left w:val="none" w:sz="0" w:space="0" w:color="auto"/>
            <w:bottom w:val="none" w:sz="0" w:space="0" w:color="auto"/>
            <w:right w:val="none" w:sz="0" w:space="0" w:color="auto"/>
          </w:divBdr>
        </w:div>
        <w:div w:id="1597902824">
          <w:marLeft w:val="450"/>
          <w:marRight w:val="0"/>
          <w:marTop w:val="0"/>
          <w:marBottom w:val="0"/>
          <w:divBdr>
            <w:top w:val="none" w:sz="0" w:space="0" w:color="auto"/>
            <w:left w:val="none" w:sz="0" w:space="0" w:color="auto"/>
            <w:bottom w:val="none" w:sz="0" w:space="0" w:color="auto"/>
            <w:right w:val="none" w:sz="0" w:space="0" w:color="auto"/>
          </w:divBdr>
        </w:div>
        <w:div w:id="1083918761">
          <w:marLeft w:val="450"/>
          <w:marRight w:val="0"/>
          <w:marTop w:val="0"/>
          <w:marBottom w:val="0"/>
          <w:divBdr>
            <w:top w:val="none" w:sz="0" w:space="0" w:color="auto"/>
            <w:left w:val="none" w:sz="0" w:space="0" w:color="auto"/>
            <w:bottom w:val="none" w:sz="0" w:space="0" w:color="auto"/>
            <w:right w:val="none" w:sz="0" w:space="0" w:color="auto"/>
          </w:divBdr>
        </w:div>
        <w:div w:id="79984426">
          <w:marLeft w:val="450"/>
          <w:marRight w:val="0"/>
          <w:marTop w:val="0"/>
          <w:marBottom w:val="0"/>
          <w:divBdr>
            <w:top w:val="none" w:sz="0" w:space="0" w:color="auto"/>
            <w:left w:val="none" w:sz="0" w:space="0" w:color="auto"/>
            <w:bottom w:val="none" w:sz="0" w:space="0" w:color="auto"/>
            <w:right w:val="none" w:sz="0" w:space="0" w:color="auto"/>
          </w:divBdr>
        </w:div>
        <w:div w:id="895823182">
          <w:marLeft w:val="450"/>
          <w:marRight w:val="0"/>
          <w:marTop w:val="0"/>
          <w:marBottom w:val="0"/>
          <w:divBdr>
            <w:top w:val="none" w:sz="0" w:space="0" w:color="auto"/>
            <w:left w:val="none" w:sz="0" w:space="0" w:color="auto"/>
            <w:bottom w:val="none" w:sz="0" w:space="0" w:color="auto"/>
            <w:right w:val="none" w:sz="0" w:space="0" w:color="auto"/>
          </w:divBdr>
        </w:div>
        <w:div w:id="337388461">
          <w:marLeft w:val="450"/>
          <w:marRight w:val="0"/>
          <w:marTop w:val="0"/>
          <w:marBottom w:val="0"/>
          <w:divBdr>
            <w:top w:val="none" w:sz="0" w:space="0" w:color="auto"/>
            <w:left w:val="none" w:sz="0" w:space="0" w:color="auto"/>
            <w:bottom w:val="none" w:sz="0" w:space="0" w:color="auto"/>
            <w:right w:val="none" w:sz="0" w:space="0" w:color="auto"/>
          </w:divBdr>
        </w:div>
        <w:div w:id="817258620">
          <w:marLeft w:val="450"/>
          <w:marRight w:val="0"/>
          <w:marTop w:val="0"/>
          <w:marBottom w:val="0"/>
          <w:divBdr>
            <w:top w:val="none" w:sz="0" w:space="0" w:color="auto"/>
            <w:left w:val="none" w:sz="0" w:space="0" w:color="auto"/>
            <w:bottom w:val="none" w:sz="0" w:space="0" w:color="auto"/>
            <w:right w:val="none" w:sz="0" w:space="0" w:color="auto"/>
          </w:divBdr>
        </w:div>
        <w:div w:id="343283969">
          <w:marLeft w:val="450"/>
          <w:marRight w:val="0"/>
          <w:marTop w:val="0"/>
          <w:marBottom w:val="0"/>
          <w:divBdr>
            <w:top w:val="none" w:sz="0" w:space="0" w:color="auto"/>
            <w:left w:val="none" w:sz="0" w:space="0" w:color="auto"/>
            <w:bottom w:val="none" w:sz="0" w:space="0" w:color="auto"/>
            <w:right w:val="none" w:sz="0" w:space="0" w:color="auto"/>
          </w:divBdr>
        </w:div>
        <w:div w:id="1000811333">
          <w:marLeft w:val="450"/>
          <w:marRight w:val="0"/>
          <w:marTop w:val="0"/>
          <w:marBottom w:val="0"/>
          <w:divBdr>
            <w:top w:val="none" w:sz="0" w:space="0" w:color="auto"/>
            <w:left w:val="none" w:sz="0" w:space="0" w:color="auto"/>
            <w:bottom w:val="none" w:sz="0" w:space="0" w:color="auto"/>
            <w:right w:val="none" w:sz="0" w:space="0" w:color="auto"/>
          </w:divBdr>
        </w:div>
        <w:div w:id="343289696">
          <w:marLeft w:val="450"/>
          <w:marRight w:val="0"/>
          <w:marTop w:val="0"/>
          <w:marBottom w:val="0"/>
          <w:divBdr>
            <w:top w:val="none" w:sz="0" w:space="0" w:color="auto"/>
            <w:left w:val="none" w:sz="0" w:space="0" w:color="auto"/>
            <w:bottom w:val="none" w:sz="0" w:space="0" w:color="auto"/>
            <w:right w:val="none" w:sz="0" w:space="0" w:color="auto"/>
          </w:divBdr>
        </w:div>
        <w:div w:id="464545265">
          <w:marLeft w:val="450"/>
          <w:marRight w:val="0"/>
          <w:marTop w:val="0"/>
          <w:marBottom w:val="0"/>
          <w:divBdr>
            <w:top w:val="none" w:sz="0" w:space="0" w:color="auto"/>
            <w:left w:val="none" w:sz="0" w:space="0" w:color="auto"/>
            <w:bottom w:val="none" w:sz="0" w:space="0" w:color="auto"/>
            <w:right w:val="none" w:sz="0" w:space="0" w:color="auto"/>
          </w:divBdr>
        </w:div>
        <w:div w:id="18749153">
          <w:marLeft w:val="450"/>
          <w:marRight w:val="0"/>
          <w:marTop w:val="0"/>
          <w:marBottom w:val="0"/>
          <w:divBdr>
            <w:top w:val="none" w:sz="0" w:space="0" w:color="auto"/>
            <w:left w:val="none" w:sz="0" w:space="0" w:color="auto"/>
            <w:bottom w:val="none" w:sz="0" w:space="0" w:color="auto"/>
            <w:right w:val="none" w:sz="0" w:space="0" w:color="auto"/>
          </w:divBdr>
        </w:div>
        <w:div w:id="1232810364">
          <w:marLeft w:val="450"/>
          <w:marRight w:val="0"/>
          <w:marTop w:val="0"/>
          <w:marBottom w:val="0"/>
          <w:divBdr>
            <w:top w:val="none" w:sz="0" w:space="0" w:color="auto"/>
            <w:left w:val="none" w:sz="0" w:space="0" w:color="auto"/>
            <w:bottom w:val="none" w:sz="0" w:space="0" w:color="auto"/>
            <w:right w:val="none" w:sz="0" w:space="0" w:color="auto"/>
          </w:divBdr>
        </w:div>
        <w:div w:id="148601023">
          <w:marLeft w:val="450"/>
          <w:marRight w:val="0"/>
          <w:marTop w:val="0"/>
          <w:marBottom w:val="0"/>
          <w:divBdr>
            <w:top w:val="none" w:sz="0" w:space="0" w:color="auto"/>
            <w:left w:val="none" w:sz="0" w:space="0" w:color="auto"/>
            <w:bottom w:val="none" w:sz="0" w:space="0" w:color="auto"/>
            <w:right w:val="none" w:sz="0" w:space="0" w:color="auto"/>
          </w:divBdr>
        </w:div>
        <w:div w:id="1940405392">
          <w:marLeft w:val="450"/>
          <w:marRight w:val="0"/>
          <w:marTop w:val="0"/>
          <w:marBottom w:val="0"/>
          <w:divBdr>
            <w:top w:val="none" w:sz="0" w:space="0" w:color="auto"/>
            <w:left w:val="none" w:sz="0" w:space="0" w:color="auto"/>
            <w:bottom w:val="none" w:sz="0" w:space="0" w:color="auto"/>
            <w:right w:val="none" w:sz="0" w:space="0" w:color="auto"/>
          </w:divBdr>
        </w:div>
        <w:div w:id="1797721802">
          <w:marLeft w:val="450"/>
          <w:marRight w:val="0"/>
          <w:marTop w:val="0"/>
          <w:marBottom w:val="0"/>
          <w:divBdr>
            <w:top w:val="none" w:sz="0" w:space="0" w:color="auto"/>
            <w:left w:val="none" w:sz="0" w:space="0" w:color="auto"/>
            <w:bottom w:val="none" w:sz="0" w:space="0" w:color="auto"/>
            <w:right w:val="none" w:sz="0" w:space="0" w:color="auto"/>
          </w:divBdr>
        </w:div>
        <w:div w:id="1516142267">
          <w:marLeft w:val="450"/>
          <w:marRight w:val="0"/>
          <w:marTop w:val="0"/>
          <w:marBottom w:val="0"/>
          <w:divBdr>
            <w:top w:val="none" w:sz="0" w:space="0" w:color="auto"/>
            <w:left w:val="none" w:sz="0" w:space="0" w:color="auto"/>
            <w:bottom w:val="none" w:sz="0" w:space="0" w:color="auto"/>
            <w:right w:val="none" w:sz="0" w:space="0" w:color="auto"/>
          </w:divBdr>
        </w:div>
        <w:div w:id="2146386113">
          <w:marLeft w:val="450"/>
          <w:marRight w:val="0"/>
          <w:marTop w:val="0"/>
          <w:marBottom w:val="0"/>
          <w:divBdr>
            <w:top w:val="none" w:sz="0" w:space="0" w:color="auto"/>
            <w:left w:val="none" w:sz="0" w:space="0" w:color="auto"/>
            <w:bottom w:val="none" w:sz="0" w:space="0" w:color="auto"/>
            <w:right w:val="none" w:sz="0" w:space="0" w:color="auto"/>
          </w:divBdr>
        </w:div>
        <w:div w:id="1314217995">
          <w:marLeft w:val="450"/>
          <w:marRight w:val="0"/>
          <w:marTop w:val="0"/>
          <w:marBottom w:val="0"/>
          <w:divBdr>
            <w:top w:val="none" w:sz="0" w:space="0" w:color="auto"/>
            <w:left w:val="none" w:sz="0" w:space="0" w:color="auto"/>
            <w:bottom w:val="none" w:sz="0" w:space="0" w:color="auto"/>
            <w:right w:val="none" w:sz="0" w:space="0" w:color="auto"/>
          </w:divBdr>
        </w:div>
        <w:div w:id="494490526">
          <w:marLeft w:val="450"/>
          <w:marRight w:val="0"/>
          <w:marTop w:val="0"/>
          <w:marBottom w:val="0"/>
          <w:divBdr>
            <w:top w:val="none" w:sz="0" w:space="0" w:color="auto"/>
            <w:left w:val="none" w:sz="0" w:space="0" w:color="auto"/>
            <w:bottom w:val="none" w:sz="0" w:space="0" w:color="auto"/>
            <w:right w:val="none" w:sz="0" w:space="0" w:color="auto"/>
          </w:divBdr>
        </w:div>
        <w:div w:id="1732196775">
          <w:marLeft w:val="450"/>
          <w:marRight w:val="0"/>
          <w:marTop w:val="0"/>
          <w:marBottom w:val="0"/>
          <w:divBdr>
            <w:top w:val="none" w:sz="0" w:space="0" w:color="auto"/>
            <w:left w:val="none" w:sz="0" w:space="0" w:color="auto"/>
            <w:bottom w:val="none" w:sz="0" w:space="0" w:color="auto"/>
            <w:right w:val="none" w:sz="0" w:space="0" w:color="auto"/>
          </w:divBdr>
        </w:div>
        <w:div w:id="1101877610">
          <w:marLeft w:val="450"/>
          <w:marRight w:val="0"/>
          <w:marTop w:val="0"/>
          <w:marBottom w:val="0"/>
          <w:divBdr>
            <w:top w:val="none" w:sz="0" w:space="0" w:color="auto"/>
            <w:left w:val="none" w:sz="0" w:space="0" w:color="auto"/>
            <w:bottom w:val="none" w:sz="0" w:space="0" w:color="auto"/>
            <w:right w:val="none" w:sz="0" w:space="0" w:color="auto"/>
          </w:divBdr>
        </w:div>
        <w:div w:id="2139570208">
          <w:marLeft w:val="450"/>
          <w:marRight w:val="0"/>
          <w:marTop w:val="0"/>
          <w:marBottom w:val="0"/>
          <w:divBdr>
            <w:top w:val="none" w:sz="0" w:space="0" w:color="auto"/>
            <w:left w:val="none" w:sz="0" w:space="0" w:color="auto"/>
            <w:bottom w:val="none" w:sz="0" w:space="0" w:color="auto"/>
            <w:right w:val="none" w:sz="0" w:space="0" w:color="auto"/>
          </w:divBdr>
        </w:div>
        <w:div w:id="664473988">
          <w:marLeft w:val="450"/>
          <w:marRight w:val="0"/>
          <w:marTop w:val="0"/>
          <w:marBottom w:val="0"/>
          <w:divBdr>
            <w:top w:val="none" w:sz="0" w:space="0" w:color="auto"/>
            <w:left w:val="none" w:sz="0" w:space="0" w:color="auto"/>
            <w:bottom w:val="none" w:sz="0" w:space="0" w:color="auto"/>
            <w:right w:val="none" w:sz="0" w:space="0" w:color="auto"/>
          </w:divBdr>
        </w:div>
        <w:div w:id="2128968834">
          <w:marLeft w:val="450"/>
          <w:marRight w:val="0"/>
          <w:marTop w:val="0"/>
          <w:marBottom w:val="0"/>
          <w:divBdr>
            <w:top w:val="none" w:sz="0" w:space="0" w:color="auto"/>
            <w:left w:val="none" w:sz="0" w:space="0" w:color="auto"/>
            <w:bottom w:val="none" w:sz="0" w:space="0" w:color="auto"/>
            <w:right w:val="none" w:sz="0" w:space="0" w:color="auto"/>
          </w:divBdr>
        </w:div>
        <w:div w:id="820274225">
          <w:marLeft w:val="450"/>
          <w:marRight w:val="0"/>
          <w:marTop w:val="0"/>
          <w:marBottom w:val="0"/>
          <w:divBdr>
            <w:top w:val="none" w:sz="0" w:space="0" w:color="auto"/>
            <w:left w:val="none" w:sz="0" w:space="0" w:color="auto"/>
            <w:bottom w:val="none" w:sz="0" w:space="0" w:color="auto"/>
            <w:right w:val="none" w:sz="0" w:space="0" w:color="auto"/>
          </w:divBdr>
        </w:div>
        <w:div w:id="1562525182">
          <w:marLeft w:val="450"/>
          <w:marRight w:val="0"/>
          <w:marTop w:val="0"/>
          <w:marBottom w:val="0"/>
          <w:divBdr>
            <w:top w:val="none" w:sz="0" w:space="0" w:color="auto"/>
            <w:left w:val="none" w:sz="0" w:space="0" w:color="auto"/>
            <w:bottom w:val="none" w:sz="0" w:space="0" w:color="auto"/>
            <w:right w:val="none" w:sz="0" w:space="0" w:color="auto"/>
          </w:divBdr>
        </w:div>
        <w:div w:id="1227839555">
          <w:marLeft w:val="0"/>
          <w:marRight w:val="0"/>
          <w:marTop w:val="0"/>
          <w:marBottom w:val="0"/>
          <w:divBdr>
            <w:top w:val="none" w:sz="0" w:space="0" w:color="auto"/>
            <w:left w:val="none" w:sz="0" w:space="0" w:color="auto"/>
            <w:bottom w:val="none" w:sz="0" w:space="0" w:color="auto"/>
            <w:right w:val="none" w:sz="0" w:space="0" w:color="auto"/>
          </w:divBdr>
        </w:div>
        <w:div w:id="490369452">
          <w:marLeft w:val="0"/>
          <w:marRight w:val="0"/>
          <w:marTop w:val="0"/>
          <w:marBottom w:val="0"/>
          <w:divBdr>
            <w:top w:val="none" w:sz="0" w:space="0" w:color="auto"/>
            <w:left w:val="none" w:sz="0" w:space="0" w:color="auto"/>
            <w:bottom w:val="none" w:sz="0" w:space="0" w:color="auto"/>
            <w:right w:val="none" w:sz="0" w:space="0" w:color="auto"/>
          </w:divBdr>
        </w:div>
        <w:div w:id="2140875273">
          <w:marLeft w:val="450"/>
          <w:marRight w:val="0"/>
          <w:marTop w:val="0"/>
          <w:marBottom w:val="0"/>
          <w:divBdr>
            <w:top w:val="none" w:sz="0" w:space="0" w:color="auto"/>
            <w:left w:val="none" w:sz="0" w:space="0" w:color="auto"/>
            <w:bottom w:val="none" w:sz="0" w:space="0" w:color="auto"/>
            <w:right w:val="none" w:sz="0" w:space="0" w:color="auto"/>
          </w:divBdr>
        </w:div>
        <w:div w:id="1009991676">
          <w:marLeft w:val="450"/>
          <w:marRight w:val="0"/>
          <w:marTop w:val="0"/>
          <w:marBottom w:val="0"/>
          <w:divBdr>
            <w:top w:val="none" w:sz="0" w:space="0" w:color="auto"/>
            <w:left w:val="none" w:sz="0" w:space="0" w:color="auto"/>
            <w:bottom w:val="none" w:sz="0" w:space="0" w:color="auto"/>
            <w:right w:val="none" w:sz="0" w:space="0" w:color="auto"/>
          </w:divBdr>
        </w:div>
        <w:div w:id="863787616">
          <w:marLeft w:val="450"/>
          <w:marRight w:val="0"/>
          <w:marTop w:val="0"/>
          <w:marBottom w:val="0"/>
          <w:divBdr>
            <w:top w:val="none" w:sz="0" w:space="0" w:color="auto"/>
            <w:left w:val="none" w:sz="0" w:space="0" w:color="auto"/>
            <w:bottom w:val="none" w:sz="0" w:space="0" w:color="auto"/>
            <w:right w:val="none" w:sz="0" w:space="0" w:color="auto"/>
          </w:divBdr>
        </w:div>
        <w:div w:id="673265306">
          <w:marLeft w:val="450"/>
          <w:marRight w:val="0"/>
          <w:marTop w:val="0"/>
          <w:marBottom w:val="0"/>
          <w:divBdr>
            <w:top w:val="none" w:sz="0" w:space="0" w:color="auto"/>
            <w:left w:val="none" w:sz="0" w:space="0" w:color="auto"/>
            <w:bottom w:val="none" w:sz="0" w:space="0" w:color="auto"/>
            <w:right w:val="none" w:sz="0" w:space="0" w:color="auto"/>
          </w:divBdr>
        </w:div>
        <w:div w:id="1091966993">
          <w:marLeft w:val="0"/>
          <w:marRight w:val="0"/>
          <w:marTop w:val="0"/>
          <w:marBottom w:val="0"/>
          <w:divBdr>
            <w:top w:val="none" w:sz="0" w:space="0" w:color="auto"/>
            <w:left w:val="none" w:sz="0" w:space="0" w:color="auto"/>
            <w:bottom w:val="none" w:sz="0" w:space="0" w:color="auto"/>
            <w:right w:val="none" w:sz="0" w:space="0" w:color="auto"/>
          </w:divBdr>
        </w:div>
        <w:div w:id="1289818069">
          <w:marLeft w:val="0"/>
          <w:marRight w:val="0"/>
          <w:marTop w:val="0"/>
          <w:marBottom w:val="0"/>
          <w:divBdr>
            <w:top w:val="none" w:sz="0" w:space="0" w:color="auto"/>
            <w:left w:val="none" w:sz="0" w:space="0" w:color="auto"/>
            <w:bottom w:val="none" w:sz="0" w:space="0" w:color="auto"/>
            <w:right w:val="none" w:sz="0" w:space="0" w:color="auto"/>
          </w:divBdr>
        </w:div>
        <w:div w:id="1474911285">
          <w:marLeft w:val="450"/>
          <w:marRight w:val="0"/>
          <w:marTop w:val="0"/>
          <w:marBottom w:val="0"/>
          <w:divBdr>
            <w:top w:val="none" w:sz="0" w:space="0" w:color="auto"/>
            <w:left w:val="none" w:sz="0" w:space="0" w:color="auto"/>
            <w:bottom w:val="none" w:sz="0" w:space="0" w:color="auto"/>
            <w:right w:val="none" w:sz="0" w:space="0" w:color="auto"/>
          </w:divBdr>
        </w:div>
        <w:div w:id="161241715">
          <w:marLeft w:val="450"/>
          <w:marRight w:val="0"/>
          <w:marTop w:val="0"/>
          <w:marBottom w:val="0"/>
          <w:divBdr>
            <w:top w:val="none" w:sz="0" w:space="0" w:color="auto"/>
            <w:left w:val="none" w:sz="0" w:space="0" w:color="auto"/>
            <w:bottom w:val="none" w:sz="0" w:space="0" w:color="auto"/>
            <w:right w:val="none" w:sz="0" w:space="0" w:color="auto"/>
          </w:divBdr>
        </w:div>
        <w:div w:id="16932617">
          <w:marLeft w:val="450"/>
          <w:marRight w:val="0"/>
          <w:marTop w:val="0"/>
          <w:marBottom w:val="0"/>
          <w:divBdr>
            <w:top w:val="none" w:sz="0" w:space="0" w:color="auto"/>
            <w:left w:val="none" w:sz="0" w:space="0" w:color="auto"/>
            <w:bottom w:val="none" w:sz="0" w:space="0" w:color="auto"/>
            <w:right w:val="none" w:sz="0" w:space="0" w:color="auto"/>
          </w:divBdr>
        </w:div>
        <w:div w:id="2081706441">
          <w:marLeft w:val="450"/>
          <w:marRight w:val="0"/>
          <w:marTop w:val="0"/>
          <w:marBottom w:val="0"/>
          <w:divBdr>
            <w:top w:val="none" w:sz="0" w:space="0" w:color="auto"/>
            <w:left w:val="none" w:sz="0" w:space="0" w:color="auto"/>
            <w:bottom w:val="none" w:sz="0" w:space="0" w:color="auto"/>
            <w:right w:val="none" w:sz="0" w:space="0" w:color="auto"/>
          </w:divBdr>
        </w:div>
        <w:div w:id="938441019">
          <w:marLeft w:val="450"/>
          <w:marRight w:val="0"/>
          <w:marTop w:val="0"/>
          <w:marBottom w:val="0"/>
          <w:divBdr>
            <w:top w:val="none" w:sz="0" w:space="0" w:color="auto"/>
            <w:left w:val="none" w:sz="0" w:space="0" w:color="auto"/>
            <w:bottom w:val="none" w:sz="0" w:space="0" w:color="auto"/>
            <w:right w:val="none" w:sz="0" w:space="0" w:color="auto"/>
          </w:divBdr>
        </w:div>
        <w:div w:id="16781445">
          <w:marLeft w:val="450"/>
          <w:marRight w:val="0"/>
          <w:marTop w:val="0"/>
          <w:marBottom w:val="0"/>
          <w:divBdr>
            <w:top w:val="none" w:sz="0" w:space="0" w:color="auto"/>
            <w:left w:val="none" w:sz="0" w:space="0" w:color="auto"/>
            <w:bottom w:val="none" w:sz="0" w:space="0" w:color="auto"/>
            <w:right w:val="none" w:sz="0" w:space="0" w:color="auto"/>
          </w:divBdr>
        </w:div>
        <w:div w:id="1538467882">
          <w:marLeft w:val="450"/>
          <w:marRight w:val="0"/>
          <w:marTop w:val="0"/>
          <w:marBottom w:val="0"/>
          <w:divBdr>
            <w:top w:val="none" w:sz="0" w:space="0" w:color="auto"/>
            <w:left w:val="none" w:sz="0" w:space="0" w:color="auto"/>
            <w:bottom w:val="none" w:sz="0" w:space="0" w:color="auto"/>
            <w:right w:val="none" w:sz="0" w:space="0" w:color="auto"/>
          </w:divBdr>
        </w:div>
        <w:div w:id="1963271312">
          <w:marLeft w:val="450"/>
          <w:marRight w:val="0"/>
          <w:marTop w:val="0"/>
          <w:marBottom w:val="0"/>
          <w:divBdr>
            <w:top w:val="none" w:sz="0" w:space="0" w:color="auto"/>
            <w:left w:val="none" w:sz="0" w:space="0" w:color="auto"/>
            <w:bottom w:val="none" w:sz="0" w:space="0" w:color="auto"/>
            <w:right w:val="none" w:sz="0" w:space="0" w:color="auto"/>
          </w:divBdr>
        </w:div>
        <w:div w:id="1263563575">
          <w:marLeft w:val="450"/>
          <w:marRight w:val="0"/>
          <w:marTop w:val="0"/>
          <w:marBottom w:val="0"/>
          <w:divBdr>
            <w:top w:val="none" w:sz="0" w:space="0" w:color="auto"/>
            <w:left w:val="none" w:sz="0" w:space="0" w:color="auto"/>
            <w:bottom w:val="none" w:sz="0" w:space="0" w:color="auto"/>
            <w:right w:val="none" w:sz="0" w:space="0" w:color="auto"/>
          </w:divBdr>
        </w:div>
        <w:div w:id="986591542">
          <w:marLeft w:val="450"/>
          <w:marRight w:val="0"/>
          <w:marTop w:val="0"/>
          <w:marBottom w:val="0"/>
          <w:divBdr>
            <w:top w:val="none" w:sz="0" w:space="0" w:color="auto"/>
            <w:left w:val="none" w:sz="0" w:space="0" w:color="auto"/>
            <w:bottom w:val="none" w:sz="0" w:space="0" w:color="auto"/>
            <w:right w:val="none" w:sz="0" w:space="0" w:color="auto"/>
          </w:divBdr>
        </w:div>
        <w:div w:id="1795638815">
          <w:marLeft w:val="450"/>
          <w:marRight w:val="0"/>
          <w:marTop w:val="0"/>
          <w:marBottom w:val="0"/>
          <w:divBdr>
            <w:top w:val="none" w:sz="0" w:space="0" w:color="auto"/>
            <w:left w:val="none" w:sz="0" w:space="0" w:color="auto"/>
            <w:bottom w:val="none" w:sz="0" w:space="0" w:color="auto"/>
            <w:right w:val="none" w:sz="0" w:space="0" w:color="auto"/>
          </w:divBdr>
        </w:div>
        <w:div w:id="1123839619">
          <w:marLeft w:val="450"/>
          <w:marRight w:val="0"/>
          <w:marTop w:val="0"/>
          <w:marBottom w:val="0"/>
          <w:divBdr>
            <w:top w:val="none" w:sz="0" w:space="0" w:color="auto"/>
            <w:left w:val="none" w:sz="0" w:space="0" w:color="auto"/>
            <w:bottom w:val="none" w:sz="0" w:space="0" w:color="auto"/>
            <w:right w:val="none" w:sz="0" w:space="0" w:color="auto"/>
          </w:divBdr>
        </w:div>
        <w:div w:id="791481209">
          <w:marLeft w:val="450"/>
          <w:marRight w:val="0"/>
          <w:marTop w:val="0"/>
          <w:marBottom w:val="0"/>
          <w:divBdr>
            <w:top w:val="none" w:sz="0" w:space="0" w:color="auto"/>
            <w:left w:val="none" w:sz="0" w:space="0" w:color="auto"/>
            <w:bottom w:val="none" w:sz="0" w:space="0" w:color="auto"/>
            <w:right w:val="none" w:sz="0" w:space="0" w:color="auto"/>
          </w:divBdr>
        </w:div>
        <w:div w:id="474562831">
          <w:marLeft w:val="450"/>
          <w:marRight w:val="0"/>
          <w:marTop w:val="0"/>
          <w:marBottom w:val="0"/>
          <w:divBdr>
            <w:top w:val="none" w:sz="0" w:space="0" w:color="auto"/>
            <w:left w:val="none" w:sz="0" w:space="0" w:color="auto"/>
            <w:bottom w:val="none" w:sz="0" w:space="0" w:color="auto"/>
            <w:right w:val="none" w:sz="0" w:space="0" w:color="auto"/>
          </w:divBdr>
        </w:div>
        <w:div w:id="2081363228">
          <w:marLeft w:val="450"/>
          <w:marRight w:val="0"/>
          <w:marTop w:val="0"/>
          <w:marBottom w:val="0"/>
          <w:divBdr>
            <w:top w:val="none" w:sz="0" w:space="0" w:color="auto"/>
            <w:left w:val="none" w:sz="0" w:space="0" w:color="auto"/>
            <w:bottom w:val="none" w:sz="0" w:space="0" w:color="auto"/>
            <w:right w:val="none" w:sz="0" w:space="0" w:color="auto"/>
          </w:divBdr>
        </w:div>
        <w:div w:id="1948467634">
          <w:marLeft w:val="450"/>
          <w:marRight w:val="0"/>
          <w:marTop w:val="0"/>
          <w:marBottom w:val="0"/>
          <w:divBdr>
            <w:top w:val="none" w:sz="0" w:space="0" w:color="auto"/>
            <w:left w:val="none" w:sz="0" w:space="0" w:color="auto"/>
            <w:bottom w:val="none" w:sz="0" w:space="0" w:color="auto"/>
            <w:right w:val="none" w:sz="0" w:space="0" w:color="auto"/>
          </w:divBdr>
        </w:div>
        <w:div w:id="1625186411">
          <w:marLeft w:val="450"/>
          <w:marRight w:val="0"/>
          <w:marTop w:val="0"/>
          <w:marBottom w:val="0"/>
          <w:divBdr>
            <w:top w:val="none" w:sz="0" w:space="0" w:color="auto"/>
            <w:left w:val="none" w:sz="0" w:space="0" w:color="auto"/>
            <w:bottom w:val="none" w:sz="0" w:space="0" w:color="auto"/>
            <w:right w:val="none" w:sz="0" w:space="0" w:color="auto"/>
          </w:divBdr>
        </w:div>
        <w:div w:id="224224627">
          <w:marLeft w:val="450"/>
          <w:marRight w:val="0"/>
          <w:marTop w:val="0"/>
          <w:marBottom w:val="0"/>
          <w:divBdr>
            <w:top w:val="none" w:sz="0" w:space="0" w:color="auto"/>
            <w:left w:val="none" w:sz="0" w:space="0" w:color="auto"/>
            <w:bottom w:val="none" w:sz="0" w:space="0" w:color="auto"/>
            <w:right w:val="none" w:sz="0" w:space="0" w:color="auto"/>
          </w:divBdr>
        </w:div>
        <w:div w:id="208495444">
          <w:marLeft w:val="0"/>
          <w:marRight w:val="0"/>
          <w:marTop w:val="0"/>
          <w:marBottom w:val="0"/>
          <w:divBdr>
            <w:top w:val="none" w:sz="0" w:space="0" w:color="auto"/>
            <w:left w:val="none" w:sz="0" w:space="0" w:color="auto"/>
            <w:bottom w:val="none" w:sz="0" w:space="0" w:color="auto"/>
            <w:right w:val="none" w:sz="0" w:space="0" w:color="auto"/>
          </w:divBdr>
        </w:div>
        <w:div w:id="1064135147">
          <w:marLeft w:val="450"/>
          <w:marRight w:val="0"/>
          <w:marTop w:val="0"/>
          <w:marBottom w:val="0"/>
          <w:divBdr>
            <w:top w:val="none" w:sz="0" w:space="0" w:color="auto"/>
            <w:left w:val="none" w:sz="0" w:space="0" w:color="auto"/>
            <w:bottom w:val="none" w:sz="0" w:space="0" w:color="auto"/>
            <w:right w:val="none" w:sz="0" w:space="0" w:color="auto"/>
          </w:divBdr>
        </w:div>
        <w:div w:id="72515459">
          <w:marLeft w:val="450"/>
          <w:marRight w:val="0"/>
          <w:marTop w:val="0"/>
          <w:marBottom w:val="0"/>
          <w:divBdr>
            <w:top w:val="none" w:sz="0" w:space="0" w:color="auto"/>
            <w:left w:val="none" w:sz="0" w:space="0" w:color="auto"/>
            <w:bottom w:val="none" w:sz="0" w:space="0" w:color="auto"/>
            <w:right w:val="none" w:sz="0" w:space="0" w:color="auto"/>
          </w:divBdr>
        </w:div>
        <w:div w:id="2014069740">
          <w:marLeft w:val="450"/>
          <w:marRight w:val="0"/>
          <w:marTop w:val="0"/>
          <w:marBottom w:val="0"/>
          <w:divBdr>
            <w:top w:val="none" w:sz="0" w:space="0" w:color="auto"/>
            <w:left w:val="none" w:sz="0" w:space="0" w:color="auto"/>
            <w:bottom w:val="none" w:sz="0" w:space="0" w:color="auto"/>
            <w:right w:val="none" w:sz="0" w:space="0" w:color="auto"/>
          </w:divBdr>
        </w:div>
        <w:div w:id="1507133611">
          <w:marLeft w:val="450"/>
          <w:marRight w:val="0"/>
          <w:marTop w:val="0"/>
          <w:marBottom w:val="0"/>
          <w:divBdr>
            <w:top w:val="none" w:sz="0" w:space="0" w:color="auto"/>
            <w:left w:val="none" w:sz="0" w:space="0" w:color="auto"/>
            <w:bottom w:val="none" w:sz="0" w:space="0" w:color="auto"/>
            <w:right w:val="none" w:sz="0" w:space="0" w:color="auto"/>
          </w:divBdr>
        </w:div>
        <w:div w:id="2137486400">
          <w:marLeft w:val="450"/>
          <w:marRight w:val="0"/>
          <w:marTop w:val="0"/>
          <w:marBottom w:val="0"/>
          <w:divBdr>
            <w:top w:val="none" w:sz="0" w:space="0" w:color="auto"/>
            <w:left w:val="none" w:sz="0" w:space="0" w:color="auto"/>
            <w:bottom w:val="none" w:sz="0" w:space="0" w:color="auto"/>
            <w:right w:val="none" w:sz="0" w:space="0" w:color="auto"/>
          </w:divBdr>
        </w:div>
        <w:div w:id="2006082910">
          <w:marLeft w:val="450"/>
          <w:marRight w:val="0"/>
          <w:marTop w:val="0"/>
          <w:marBottom w:val="0"/>
          <w:divBdr>
            <w:top w:val="none" w:sz="0" w:space="0" w:color="auto"/>
            <w:left w:val="none" w:sz="0" w:space="0" w:color="auto"/>
            <w:bottom w:val="none" w:sz="0" w:space="0" w:color="auto"/>
            <w:right w:val="none" w:sz="0" w:space="0" w:color="auto"/>
          </w:divBdr>
        </w:div>
        <w:div w:id="1794857702">
          <w:marLeft w:val="450"/>
          <w:marRight w:val="0"/>
          <w:marTop w:val="0"/>
          <w:marBottom w:val="0"/>
          <w:divBdr>
            <w:top w:val="none" w:sz="0" w:space="0" w:color="auto"/>
            <w:left w:val="none" w:sz="0" w:space="0" w:color="auto"/>
            <w:bottom w:val="none" w:sz="0" w:space="0" w:color="auto"/>
            <w:right w:val="none" w:sz="0" w:space="0" w:color="auto"/>
          </w:divBdr>
        </w:div>
        <w:div w:id="1219053482">
          <w:marLeft w:val="450"/>
          <w:marRight w:val="0"/>
          <w:marTop w:val="0"/>
          <w:marBottom w:val="0"/>
          <w:divBdr>
            <w:top w:val="none" w:sz="0" w:space="0" w:color="auto"/>
            <w:left w:val="none" w:sz="0" w:space="0" w:color="auto"/>
            <w:bottom w:val="none" w:sz="0" w:space="0" w:color="auto"/>
            <w:right w:val="none" w:sz="0" w:space="0" w:color="auto"/>
          </w:divBdr>
        </w:div>
        <w:div w:id="1810247938">
          <w:marLeft w:val="450"/>
          <w:marRight w:val="0"/>
          <w:marTop w:val="0"/>
          <w:marBottom w:val="0"/>
          <w:divBdr>
            <w:top w:val="none" w:sz="0" w:space="0" w:color="auto"/>
            <w:left w:val="none" w:sz="0" w:space="0" w:color="auto"/>
            <w:bottom w:val="none" w:sz="0" w:space="0" w:color="auto"/>
            <w:right w:val="none" w:sz="0" w:space="0" w:color="auto"/>
          </w:divBdr>
        </w:div>
        <w:div w:id="920718866">
          <w:marLeft w:val="450"/>
          <w:marRight w:val="0"/>
          <w:marTop w:val="0"/>
          <w:marBottom w:val="0"/>
          <w:divBdr>
            <w:top w:val="none" w:sz="0" w:space="0" w:color="auto"/>
            <w:left w:val="none" w:sz="0" w:space="0" w:color="auto"/>
            <w:bottom w:val="none" w:sz="0" w:space="0" w:color="auto"/>
            <w:right w:val="none" w:sz="0" w:space="0" w:color="auto"/>
          </w:divBdr>
        </w:div>
        <w:div w:id="1484128837">
          <w:marLeft w:val="450"/>
          <w:marRight w:val="0"/>
          <w:marTop w:val="0"/>
          <w:marBottom w:val="0"/>
          <w:divBdr>
            <w:top w:val="none" w:sz="0" w:space="0" w:color="auto"/>
            <w:left w:val="none" w:sz="0" w:space="0" w:color="auto"/>
            <w:bottom w:val="none" w:sz="0" w:space="0" w:color="auto"/>
            <w:right w:val="none" w:sz="0" w:space="0" w:color="auto"/>
          </w:divBdr>
        </w:div>
        <w:div w:id="629634703">
          <w:marLeft w:val="0"/>
          <w:marRight w:val="0"/>
          <w:marTop w:val="0"/>
          <w:marBottom w:val="0"/>
          <w:divBdr>
            <w:top w:val="none" w:sz="0" w:space="0" w:color="auto"/>
            <w:left w:val="none" w:sz="0" w:space="0" w:color="auto"/>
            <w:bottom w:val="none" w:sz="0" w:space="0" w:color="auto"/>
            <w:right w:val="none" w:sz="0" w:space="0" w:color="auto"/>
          </w:divBdr>
        </w:div>
        <w:div w:id="51278171">
          <w:marLeft w:val="450"/>
          <w:marRight w:val="0"/>
          <w:marTop w:val="0"/>
          <w:marBottom w:val="0"/>
          <w:divBdr>
            <w:top w:val="none" w:sz="0" w:space="0" w:color="auto"/>
            <w:left w:val="none" w:sz="0" w:space="0" w:color="auto"/>
            <w:bottom w:val="none" w:sz="0" w:space="0" w:color="auto"/>
            <w:right w:val="none" w:sz="0" w:space="0" w:color="auto"/>
          </w:divBdr>
        </w:div>
        <w:div w:id="1691222136">
          <w:marLeft w:val="450"/>
          <w:marRight w:val="0"/>
          <w:marTop w:val="0"/>
          <w:marBottom w:val="0"/>
          <w:divBdr>
            <w:top w:val="none" w:sz="0" w:space="0" w:color="auto"/>
            <w:left w:val="none" w:sz="0" w:space="0" w:color="auto"/>
            <w:bottom w:val="none" w:sz="0" w:space="0" w:color="auto"/>
            <w:right w:val="none" w:sz="0" w:space="0" w:color="auto"/>
          </w:divBdr>
        </w:div>
        <w:div w:id="29233974">
          <w:marLeft w:val="450"/>
          <w:marRight w:val="0"/>
          <w:marTop w:val="0"/>
          <w:marBottom w:val="0"/>
          <w:divBdr>
            <w:top w:val="none" w:sz="0" w:space="0" w:color="auto"/>
            <w:left w:val="none" w:sz="0" w:space="0" w:color="auto"/>
            <w:bottom w:val="none" w:sz="0" w:space="0" w:color="auto"/>
            <w:right w:val="none" w:sz="0" w:space="0" w:color="auto"/>
          </w:divBdr>
        </w:div>
        <w:div w:id="271669834">
          <w:marLeft w:val="450"/>
          <w:marRight w:val="0"/>
          <w:marTop w:val="0"/>
          <w:marBottom w:val="0"/>
          <w:divBdr>
            <w:top w:val="none" w:sz="0" w:space="0" w:color="auto"/>
            <w:left w:val="none" w:sz="0" w:space="0" w:color="auto"/>
            <w:bottom w:val="none" w:sz="0" w:space="0" w:color="auto"/>
            <w:right w:val="none" w:sz="0" w:space="0" w:color="auto"/>
          </w:divBdr>
        </w:div>
        <w:div w:id="2108115668">
          <w:marLeft w:val="450"/>
          <w:marRight w:val="0"/>
          <w:marTop w:val="0"/>
          <w:marBottom w:val="0"/>
          <w:divBdr>
            <w:top w:val="none" w:sz="0" w:space="0" w:color="auto"/>
            <w:left w:val="none" w:sz="0" w:space="0" w:color="auto"/>
            <w:bottom w:val="none" w:sz="0" w:space="0" w:color="auto"/>
            <w:right w:val="none" w:sz="0" w:space="0" w:color="auto"/>
          </w:divBdr>
        </w:div>
        <w:div w:id="1004163414">
          <w:marLeft w:val="450"/>
          <w:marRight w:val="0"/>
          <w:marTop w:val="0"/>
          <w:marBottom w:val="0"/>
          <w:divBdr>
            <w:top w:val="none" w:sz="0" w:space="0" w:color="auto"/>
            <w:left w:val="none" w:sz="0" w:space="0" w:color="auto"/>
            <w:bottom w:val="none" w:sz="0" w:space="0" w:color="auto"/>
            <w:right w:val="none" w:sz="0" w:space="0" w:color="auto"/>
          </w:divBdr>
        </w:div>
        <w:div w:id="2062291906">
          <w:marLeft w:val="450"/>
          <w:marRight w:val="0"/>
          <w:marTop w:val="0"/>
          <w:marBottom w:val="0"/>
          <w:divBdr>
            <w:top w:val="none" w:sz="0" w:space="0" w:color="auto"/>
            <w:left w:val="none" w:sz="0" w:space="0" w:color="auto"/>
            <w:bottom w:val="none" w:sz="0" w:space="0" w:color="auto"/>
            <w:right w:val="none" w:sz="0" w:space="0" w:color="auto"/>
          </w:divBdr>
        </w:div>
        <w:div w:id="2087996521">
          <w:marLeft w:val="450"/>
          <w:marRight w:val="0"/>
          <w:marTop w:val="0"/>
          <w:marBottom w:val="0"/>
          <w:divBdr>
            <w:top w:val="none" w:sz="0" w:space="0" w:color="auto"/>
            <w:left w:val="none" w:sz="0" w:space="0" w:color="auto"/>
            <w:bottom w:val="none" w:sz="0" w:space="0" w:color="auto"/>
            <w:right w:val="none" w:sz="0" w:space="0" w:color="auto"/>
          </w:divBdr>
        </w:div>
        <w:div w:id="41171961">
          <w:marLeft w:val="450"/>
          <w:marRight w:val="0"/>
          <w:marTop w:val="0"/>
          <w:marBottom w:val="0"/>
          <w:divBdr>
            <w:top w:val="none" w:sz="0" w:space="0" w:color="auto"/>
            <w:left w:val="none" w:sz="0" w:space="0" w:color="auto"/>
            <w:bottom w:val="none" w:sz="0" w:space="0" w:color="auto"/>
            <w:right w:val="none" w:sz="0" w:space="0" w:color="auto"/>
          </w:divBdr>
        </w:div>
        <w:div w:id="1299650447">
          <w:marLeft w:val="450"/>
          <w:marRight w:val="0"/>
          <w:marTop w:val="0"/>
          <w:marBottom w:val="0"/>
          <w:divBdr>
            <w:top w:val="none" w:sz="0" w:space="0" w:color="auto"/>
            <w:left w:val="none" w:sz="0" w:space="0" w:color="auto"/>
            <w:bottom w:val="none" w:sz="0" w:space="0" w:color="auto"/>
            <w:right w:val="none" w:sz="0" w:space="0" w:color="auto"/>
          </w:divBdr>
        </w:div>
        <w:div w:id="1336028755">
          <w:marLeft w:val="0"/>
          <w:marRight w:val="0"/>
          <w:marTop w:val="0"/>
          <w:marBottom w:val="0"/>
          <w:divBdr>
            <w:top w:val="none" w:sz="0" w:space="0" w:color="auto"/>
            <w:left w:val="none" w:sz="0" w:space="0" w:color="auto"/>
            <w:bottom w:val="none" w:sz="0" w:space="0" w:color="auto"/>
            <w:right w:val="none" w:sz="0" w:space="0" w:color="auto"/>
          </w:divBdr>
        </w:div>
        <w:div w:id="729497169">
          <w:marLeft w:val="450"/>
          <w:marRight w:val="0"/>
          <w:marTop w:val="0"/>
          <w:marBottom w:val="0"/>
          <w:divBdr>
            <w:top w:val="none" w:sz="0" w:space="0" w:color="auto"/>
            <w:left w:val="none" w:sz="0" w:space="0" w:color="auto"/>
            <w:bottom w:val="none" w:sz="0" w:space="0" w:color="auto"/>
            <w:right w:val="none" w:sz="0" w:space="0" w:color="auto"/>
          </w:divBdr>
        </w:div>
        <w:div w:id="1326938719">
          <w:marLeft w:val="450"/>
          <w:marRight w:val="0"/>
          <w:marTop w:val="0"/>
          <w:marBottom w:val="0"/>
          <w:divBdr>
            <w:top w:val="none" w:sz="0" w:space="0" w:color="auto"/>
            <w:left w:val="none" w:sz="0" w:space="0" w:color="auto"/>
            <w:bottom w:val="none" w:sz="0" w:space="0" w:color="auto"/>
            <w:right w:val="none" w:sz="0" w:space="0" w:color="auto"/>
          </w:divBdr>
        </w:div>
        <w:div w:id="1083837693">
          <w:marLeft w:val="450"/>
          <w:marRight w:val="0"/>
          <w:marTop w:val="0"/>
          <w:marBottom w:val="0"/>
          <w:divBdr>
            <w:top w:val="none" w:sz="0" w:space="0" w:color="auto"/>
            <w:left w:val="none" w:sz="0" w:space="0" w:color="auto"/>
            <w:bottom w:val="none" w:sz="0" w:space="0" w:color="auto"/>
            <w:right w:val="none" w:sz="0" w:space="0" w:color="auto"/>
          </w:divBdr>
        </w:div>
        <w:div w:id="1123572912">
          <w:marLeft w:val="0"/>
          <w:marRight w:val="0"/>
          <w:marTop w:val="0"/>
          <w:marBottom w:val="0"/>
          <w:divBdr>
            <w:top w:val="none" w:sz="0" w:space="0" w:color="auto"/>
            <w:left w:val="none" w:sz="0" w:space="0" w:color="auto"/>
            <w:bottom w:val="none" w:sz="0" w:space="0" w:color="auto"/>
            <w:right w:val="none" w:sz="0" w:space="0" w:color="auto"/>
          </w:divBdr>
        </w:div>
        <w:div w:id="1792629480">
          <w:marLeft w:val="450"/>
          <w:marRight w:val="0"/>
          <w:marTop w:val="0"/>
          <w:marBottom w:val="0"/>
          <w:divBdr>
            <w:top w:val="none" w:sz="0" w:space="0" w:color="auto"/>
            <w:left w:val="none" w:sz="0" w:space="0" w:color="auto"/>
            <w:bottom w:val="none" w:sz="0" w:space="0" w:color="auto"/>
            <w:right w:val="none" w:sz="0" w:space="0" w:color="auto"/>
          </w:divBdr>
        </w:div>
        <w:div w:id="380177125">
          <w:marLeft w:val="450"/>
          <w:marRight w:val="0"/>
          <w:marTop w:val="0"/>
          <w:marBottom w:val="0"/>
          <w:divBdr>
            <w:top w:val="none" w:sz="0" w:space="0" w:color="auto"/>
            <w:left w:val="none" w:sz="0" w:space="0" w:color="auto"/>
            <w:bottom w:val="none" w:sz="0" w:space="0" w:color="auto"/>
            <w:right w:val="none" w:sz="0" w:space="0" w:color="auto"/>
          </w:divBdr>
        </w:div>
        <w:div w:id="229534780">
          <w:marLeft w:val="450"/>
          <w:marRight w:val="0"/>
          <w:marTop w:val="0"/>
          <w:marBottom w:val="0"/>
          <w:divBdr>
            <w:top w:val="none" w:sz="0" w:space="0" w:color="auto"/>
            <w:left w:val="none" w:sz="0" w:space="0" w:color="auto"/>
            <w:bottom w:val="none" w:sz="0" w:space="0" w:color="auto"/>
            <w:right w:val="none" w:sz="0" w:space="0" w:color="auto"/>
          </w:divBdr>
        </w:div>
        <w:div w:id="1862626289">
          <w:marLeft w:val="450"/>
          <w:marRight w:val="0"/>
          <w:marTop w:val="0"/>
          <w:marBottom w:val="0"/>
          <w:divBdr>
            <w:top w:val="none" w:sz="0" w:space="0" w:color="auto"/>
            <w:left w:val="none" w:sz="0" w:space="0" w:color="auto"/>
            <w:bottom w:val="none" w:sz="0" w:space="0" w:color="auto"/>
            <w:right w:val="none" w:sz="0" w:space="0" w:color="auto"/>
          </w:divBdr>
        </w:div>
        <w:div w:id="493643969">
          <w:marLeft w:val="450"/>
          <w:marRight w:val="0"/>
          <w:marTop w:val="0"/>
          <w:marBottom w:val="0"/>
          <w:divBdr>
            <w:top w:val="none" w:sz="0" w:space="0" w:color="auto"/>
            <w:left w:val="none" w:sz="0" w:space="0" w:color="auto"/>
            <w:bottom w:val="none" w:sz="0" w:space="0" w:color="auto"/>
            <w:right w:val="none" w:sz="0" w:space="0" w:color="auto"/>
          </w:divBdr>
        </w:div>
        <w:div w:id="1594699911">
          <w:marLeft w:val="450"/>
          <w:marRight w:val="0"/>
          <w:marTop w:val="0"/>
          <w:marBottom w:val="0"/>
          <w:divBdr>
            <w:top w:val="none" w:sz="0" w:space="0" w:color="auto"/>
            <w:left w:val="none" w:sz="0" w:space="0" w:color="auto"/>
            <w:bottom w:val="none" w:sz="0" w:space="0" w:color="auto"/>
            <w:right w:val="none" w:sz="0" w:space="0" w:color="auto"/>
          </w:divBdr>
        </w:div>
        <w:div w:id="1295796360">
          <w:marLeft w:val="450"/>
          <w:marRight w:val="0"/>
          <w:marTop w:val="0"/>
          <w:marBottom w:val="0"/>
          <w:divBdr>
            <w:top w:val="none" w:sz="0" w:space="0" w:color="auto"/>
            <w:left w:val="none" w:sz="0" w:space="0" w:color="auto"/>
            <w:bottom w:val="none" w:sz="0" w:space="0" w:color="auto"/>
            <w:right w:val="none" w:sz="0" w:space="0" w:color="auto"/>
          </w:divBdr>
        </w:div>
        <w:div w:id="874274626">
          <w:marLeft w:val="450"/>
          <w:marRight w:val="0"/>
          <w:marTop w:val="0"/>
          <w:marBottom w:val="0"/>
          <w:divBdr>
            <w:top w:val="none" w:sz="0" w:space="0" w:color="auto"/>
            <w:left w:val="none" w:sz="0" w:space="0" w:color="auto"/>
            <w:bottom w:val="none" w:sz="0" w:space="0" w:color="auto"/>
            <w:right w:val="none" w:sz="0" w:space="0" w:color="auto"/>
          </w:divBdr>
        </w:div>
        <w:div w:id="422341918">
          <w:marLeft w:val="450"/>
          <w:marRight w:val="0"/>
          <w:marTop w:val="0"/>
          <w:marBottom w:val="0"/>
          <w:divBdr>
            <w:top w:val="none" w:sz="0" w:space="0" w:color="auto"/>
            <w:left w:val="none" w:sz="0" w:space="0" w:color="auto"/>
            <w:bottom w:val="none" w:sz="0" w:space="0" w:color="auto"/>
            <w:right w:val="none" w:sz="0" w:space="0" w:color="auto"/>
          </w:divBdr>
        </w:div>
        <w:div w:id="1046029934">
          <w:marLeft w:val="450"/>
          <w:marRight w:val="0"/>
          <w:marTop w:val="0"/>
          <w:marBottom w:val="0"/>
          <w:divBdr>
            <w:top w:val="none" w:sz="0" w:space="0" w:color="auto"/>
            <w:left w:val="none" w:sz="0" w:space="0" w:color="auto"/>
            <w:bottom w:val="none" w:sz="0" w:space="0" w:color="auto"/>
            <w:right w:val="none" w:sz="0" w:space="0" w:color="auto"/>
          </w:divBdr>
        </w:div>
        <w:div w:id="1480683346">
          <w:marLeft w:val="450"/>
          <w:marRight w:val="0"/>
          <w:marTop w:val="0"/>
          <w:marBottom w:val="0"/>
          <w:divBdr>
            <w:top w:val="none" w:sz="0" w:space="0" w:color="auto"/>
            <w:left w:val="none" w:sz="0" w:space="0" w:color="auto"/>
            <w:bottom w:val="none" w:sz="0" w:space="0" w:color="auto"/>
            <w:right w:val="none" w:sz="0" w:space="0" w:color="auto"/>
          </w:divBdr>
        </w:div>
        <w:div w:id="1232353834">
          <w:marLeft w:val="450"/>
          <w:marRight w:val="0"/>
          <w:marTop w:val="0"/>
          <w:marBottom w:val="0"/>
          <w:divBdr>
            <w:top w:val="none" w:sz="0" w:space="0" w:color="auto"/>
            <w:left w:val="none" w:sz="0" w:space="0" w:color="auto"/>
            <w:bottom w:val="none" w:sz="0" w:space="0" w:color="auto"/>
            <w:right w:val="none" w:sz="0" w:space="0" w:color="auto"/>
          </w:divBdr>
        </w:div>
        <w:div w:id="1668754159">
          <w:marLeft w:val="450"/>
          <w:marRight w:val="0"/>
          <w:marTop w:val="0"/>
          <w:marBottom w:val="0"/>
          <w:divBdr>
            <w:top w:val="none" w:sz="0" w:space="0" w:color="auto"/>
            <w:left w:val="none" w:sz="0" w:space="0" w:color="auto"/>
            <w:bottom w:val="none" w:sz="0" w:space="0" w:color="auto"/>
            <w:right w:val="none" w:sz="0" w:space="0" w:color="auto"/>
          </w:divBdr>
        </w:div>
        <w:div w:id="837305851">
          <w:marLeft w:val="450"/>
          <w:marRight w:val="0"/>
          <w:marTop w:val="0"/>
          <w:marBottom w:val="0"/>
          <w:divBdr>
            <w:top w:val="none" w:sz="0" w:space="0" w:color="auto"/>
            <w:left w:val="none" w:sz="0" w:space="0" w:color="auto"/>
            <w:bottom w:val="none" w:sz="0" w:space="0" w:color="auto"/>
            <w:right w:val="none" w:sz="0" w:space="0" w:color="auto"/>
          </w:divBdr>
        </w:div>
        <w:div w:id="975569311">
          <w:marLeft w:val="450"/>
          <w:marRight w:val="0"/>
          <w:marTop w:val="0"/>
          <w:marBottom w:val="0"/>
          <w:divBdr>
            <w:top w:val="none" w:sz="0" w:space="0" w:color="auto"/>
            <w:left w:val="none" w:sz="0" w:space="0" w:color="auto"/>
            <w:bottom w:val="none" w:sz="0" w:space="0" w:color="auto"/>
            <w:right w:val="none" w:sz="0" w:space="0" w:color="auto"/>
          </w:divBdr>
        </w:div>
        <w:div w:id="1251046294">
          <w:marLeft w:val="450"/>
          <w:marRight w:val="0"/>
          <w:marTop w:val="0"/>
          <w:marBottom w:val="0"/>
          <w:divBdr>
            <w:top w:val="none" w:sz="0" w:space="0" w:color="auto"/>
            <w:left w:val="none" w:sz="0" w:space="0" w:color="auto"/>
            <w:bottom w:val="none" w:sz="0" w:space="0" w:color="auto"/>
            <w:right w:val="none" w:sz="0" w:space="0" w:color="auto"/>
          </w:divBdr>
        </w:div>
        <w:div w:id="1801731291">
          <w:marLeft w:val="450"/>
          <w:marRight w:val="0"/>
          <w:marTop w:val="0"/>
          <w:marBottom w:val="0"/>
          <w:divBdr>
            <w:top w:val="none" w:sz="0" w:space="0" w:color="auto"/>
            <w:left w:val="none" w:sz="0" w:space="0" w:color="auto"/>
            <w:bottom w:val="none" w:sz="0" w:space="0" w:color="auto"/>
            <w:right w:val="none" w:sz="0" w:space="0" w:color="auto"/>
          </w:divBdr>
        </w:div>
        <w:div w:id="1229077478">
          <w:marLeft w:val="450"/>
          <w:marRight w:val="0"/>
          <w:marTop w:val="0"/>
          <w:marBottom w:val="0"/>
          <w:divBdr>
            <w:top w:val="none" w:sz="0" w:space="0" w:color="auto"/>
            <w:left w:val="none" w:sz="0" w:space="0" w:color="auto"/>
            <w:bottom w:val="none" w:sz="0" w:space="0" w:color="auto"/>
            <w:right w:val="none" w:sz="0" w:space="0" w:color="auto"/>
          </w:divBdr>
        </w:div>
        <w:div w:id="288905094">
          <w:marLeft w:val="450"/>
          <w:marRight w:val="0"/>
          <w:marTop w:val="0"/>
          <w:marBottom w:val="0"/>
          <w:divBdr>
            <w:top w:val="none" w:sz="0" w:space="0" w:color="auto"/>
            <w:left w:val="none" w:sz="0" w:space="0" w:color="auto"/>
            <w:bottom w:val="none" w:sz="0" w:space="0" w:color="auto"/>
            <w:right w:val="none" w:sz="0" w:space="0" w:color="auto"/>
          </w:divBdr>
        </w:div>
        <w:div w:id="1330408911">
          <w:marLeft w:val="450"/>
          <w:marRight w:val="0"/>
          <w:marTop w:val="0"/>
          <w:marBottom w:val="0"/>
          <w:divBdr>
            <w:top w:val="none" w:sz="0" w:space="0" w:color="auto"/>
            <w:left w:val="none" w:sz="0" w:space="0" w:color="auto"/>
            <w:bottom w:val="none" w:sz="0" w:space="0" w:color="auto"/>
            <w:right w:val="none" w:sz="0" w:space="0" w:color="auto"/>
          </w:divBdr>
        </w:div>
        <w:div w:id="1100876609">
          <w:marLeft w:val="450"/>
          <w:marRight w:val="0"/>
          <w:marTop w:val="0"/>
          <w:marBottom w:val="0"/>
          <w:divBdr>
            <w:top w:val="none" w:sz="0" w:space="0" w:color="auto"/>
            <w:left w:val="none" w:sz="0" w:space="0" w:color="auto"/>
            <w:bottom w:val="none" w:sz="0" w:space="0" w:color="auto"/>
            <w:right w:val="none" w:sz="0" w:space="0" w:color="auto"/>
          </w:divBdr>
        </w:div>
        <w:div w:id="1200631870">
          <w:marLeft w:val="450"/>
          <w:marRight w:val="0"/>
          <w:marTop w:val="0"/>
          <w:marBottom w:val="0"/>
          <w:divBdr>
            <w:top w:val="none" w:sz="0" w:space="0" w:color="auto"/>
            <w:left w:val="none" w:sz="0" w:space="0" w:color="auto"/>
            <w:bottom w:val="none" w:sz="0" w:space="0" w:color="auto"/>
            <w:right w:val="none" w:sz="0" w:space="0" w:color="auto"/>
          </w:divBdr>
        </w:div>
        <w:div w:id="1188904747">
          <w:marLeft w:val="450"/>
          <w:marRight w:val="0"/>
          <w:marTop w:val="0"/>
          <w:marBottom w:val="0"/>
          <w:divBdr>
            <w:top w:val="none" w:sz="0" w:space="0" w:color="auto"/>
            <w:left w:val="none" w:sz="0" w:space="0" w:color="auto"/>
            <w:bottom w:val="none" w:sz="0" w:space="0" w:color="auto"/>
            <w:right w:val="none" w:sz="0" w:space="0" w:color="auto"/>
          </w:divBdr>
        </w:div>
        <w:div w:id="2043361678">
          <w:marLeft w:val="450"/>
          <w:marRight w:val="0"/>
          <w:marTop w:val="0"/>
          <w:marBottom w:val="0"/>
          <w:divBdr>
            <w:top w:val="none" w:sz="0" w:space="0" w:color="auto"/>
            <w:left w:val="none" w:sz="0" w:space="0" w:color="auto"/>
            <w:bottom w:val="none" w:sz="0" w:space="0" w:color="auto"/>
            <w:right w:val="none" w:sz="0" w:space="0" w:color="auto"/>
          </w:divBdr>
        </w:div>
        <w:div w:id="496579221">
          <w:marLeft w:val="450"/>
          <w:marRight w:val="0"/>
          <w:marTop w:val="0"/>
          <w:marBottom w:val="0"/>
          <w:divBdr>
            <w:top w:val="none" w:sz="0" w:space="0" w:color="auto"/>
            <w:left w:val="none" w:sz="0" w:space="0" w:color="auto"/>
            <w:bottom w:val="none" w:sz="0" w:space="0" w:color="auto"/>
            <w:right w:val="none" w:sz="0" w:space="0" w:color="auto"/>
          </w:divBdr>
        </w:div>
        <w:div w:id="590745765">
          <w:marLeft w:val="450"/>
          <w:marRight w:val="0"/>
          <w:marTop w:val="0"/>
          <w:marBottom w:val="0"/>
          <w:divBdr>
            <w:top w:val="none" w:sz="0" w:space="0" w:color="auto"/>
            <w:left w:val="none" w:sz="0" w:space="0" w:color="auto"/>
            <w:bottom w:val="none" w:sz="0" w:space="0" w:color="auto"/>
            <w:right w:val="none" w:sz="0" w:space="0" w:color="auto"/>
          </w:divBdr>
        </w:div>
        <w:div w:id="140118802">
          <w:marLeft w:val="450"/>
          <w:marRight w:val="0"/>
          <w:marTop w:val="0"/>
          <w:marBottom w:val="0"/>
          <w:divBdr>
            <w:top w:val="none" w:sz="0" w:space="0" w:color="auto"/>
            <w:left w:val="none" w:sz="0" w:space="0" w:color="auto"/>
            <w:bottom w:val="none" w:sz="0" w:space="0" w:color="auto"/>
            <w:right w:val="none" w:sz="0" w:space="0" w:color="auto"/>
          </w:divBdr>
        </w:div>
        <w:div w:id="1028215284">
          <w:marLeft w:val="450"/>
          <w:marRight w:val="0"/>
          <w:marTop w:val="0"/>
          <w:marBottom w:val="0"/>
          <w:divBdr>
            <w:top w:val="none" w:sz="0" w:space="0" w:color="auto"/>
            <w:left w:val="none" w:sz="0" w:space="0" w:color="auto"/>
            <w:bottom w:val="none" w:sz="0" w:space="0" w:color="auto"/>
            <w:right w:val="none" w:sz="0" w:space="0" w:color="auto"/>
          </w:divBdr>
        </w:div>
        <w:div w:id="408190805">
          <w:marLeft w:val="450"/>
          <w:marRight w:val="0"/>
          <w:marTop w:val="0"/>
          <w:marBottom w:val="0"/>
          <w:divBdr>
            <w:top w:val="none" w:sz="0" w:space="0" w:color="auto"/>
            <w:left w:val="none" w:sz="0" w:space="0" w:color="auto"/>
            <w:bottom w:val="none" w:sz="0" w:space="0" w:color="auto"/>
            <w:right w:val="none" w:sz="0" w:space="0" w:color="auto"/>
          </w:divBdr>
        </w:div>
        <w:div w:id="12195499">
          <w:marLeft w:val="450"/>
          <w:marRight w:val="0"/>
          <w:marTop w:val="0"/>
          <w:marBottom w:val="0"/>
          <w:divBdr>
            <w:top w:val="none" w:sz="0" w:space="0" w:color="auto"/>
            <w:left w:val="none" w:sz="0" w:space="0" w:color="auto"/>
            <w:bottom w:val="none" w:sz="0" w:space="0" w:color="auto"/>
            <w:right w:val="none" w:sz="0" w:space="0" w:color="auto"/>
          </w:divBdr>
        </w:div>
        <w:div w:id="781726420">
          <w:marLeft w:val="450"/>
          <w:marRight w:val="0"/>
          <w:marTop w:val="0"/>
          <w:marBottom w:val="0"/>
          <w:divBdr>
            <w:top w:val="none" w:sz="0" w:space="0" w:color="auto"/>
            <w:left w:val="none" w:sz="0" w:space="0" w:color="auto"/>
            <w:bottom w:val="none" w:sz="0" w:space="0" w:color="auto"/>
            <w:right w:val="none" w:sz="0" w:space="0" w:color="auto"/>
          </w:divBdr>
        </w:div>
        <w:div w:id="383330740">
          <w:marLeft w:val="450"/>
          <w:marRight w:val="0"/>
          <w:marTop w:val="0"/>
          <w:marBottom w:val="0"/>
          <w:divBdr>
            <w:top w:val="none" w:sz="0" w:space="0" w:color="auto"/>
            <w:left w:val="none" w:sz="0" w:space="0" w:color="auto"/>
            <w:bottom w:val="none" w:sz="0" w:space="0" w:color="auto"/>
            <w:right w:val="none" w:sz="0" w:space="0" w:color="auto"/>
          </w:divBdr>
        </w:div>
        <w:div w:id="90667318">
          <w:marLeft w:val="450"/>
          <w:marRight w:val="0"/>
          <w:marTop w:val="0"/>
          <w:marBottom w:val="0"/>
          <w:divBdr>
            <w:top w:val="none" w:sz="0" w:space="0" w:color="auto"/>
            <w:left w:val="none" w:sz="0" w:space="0" w:color="auto"/>
            <w:bottom w:val="none" w:sz="0" w:space="0" w:color="auto"/>
            <w:right w:val="none" w:sz="0" w:space="0" w:color="auto"/>
          </w:divBdr>
        </w:div>
        <w:div w:id="803549732">
          <w:marLeft w:val="450"/>
          <w:marRight w:val="0"/>
          <w:marTop w:val="0"/>
          <w:marBottom w:val="0"/>
          <w:divBdr>
            <w:top w:val="none" w:sz="0" w:space="0" w:color="auto"/>
            <w:left w:val="none" w:sz="0" w:space="0" w:color="auto"/>
            <w:bottom w:val="none" w:sz="0" w:space="0" w:color="auto"/>
            <w:right w:val="none" w:sz="0" w:space="0" w:color="auto"/>
          </w:divBdr>
        </w:div>
        <w:div w:id="426468574">
          <w:marLeft w:val="450"/>
          <w:marRight w:val="0"/>
          <w:marTop w:val="0"/>
          <w:marBottom w:val="0"/>
          <w:divBdr>
            <w:top w:val="none" w:sz="0" w:space="0" w:color="auto"/>
            <w:left w:val="none" w:sz="0" w:space="0" w:color="auto"/>
            <w:bottom w:val="none" w:sz="0" w:space="0" w:color="auto"/>
            <w:right w:val="none" w:sz="0" w:space="0" w:color="auto"/>
          </w:divBdr>
        </w:div>
        <w:div w:id="1233277516">
          <w:marLeft w:val="450"/>
          <w:marRight w:val="0"/>
          <w:marTop w:val="0"/>
          <w:marBottom w:val="0"/>
          <w:divBdr>
            <w:top w:val="none" w:sz="0" w:space="0" w:color="auto"/>
            <w:left w:val="none" w:sz="0" w:space="0" w:color="auto"/>
            <w:bottom w:val="none" w:sz="0" w:space="0" w:color="auto"/>
            <w:right w:val="none" w:sz="0" w:space="0" w:color="auto"/>
          </w:divBdr>
        </w:div>
        <w:div w:id="1077827907">
          <w:marLeft w:val="450"/>
          <w:marRight w:val="0"/>
          <w:marTop w:val="0"/>
          <w:marBottom w:val="0"/>
          <w:divBdr>
            <w:top w:val="none" w:sz="0" w:space="0" w:color="auto"/>
            <w:left w:val="none" w:sz="0" w:space="0" w:color="auto"/>
            <w:bottom w:val="none" w:sz="0" w:space="0" w:color="auto"/>
            <w:right w:val="none" w:sz="0" w:space="0" w:color="auto"/>
          </w:divBdr>
        </w:div>
        <w:div w:id="184096506">
          <w:marLeft w:val="450"/>
          <w:marRight w:val="0"/>
          <w:marTop w:val="0"/>
          <w:marBottom w:val="0"/>
          <w:divBdr>
            <w:top w:val="none" w:sz="0" w:space="0" w:color="auto"/>
            <w:left w:val="none" w:sz="0" w:space="0" w:color="auto"/>
            <w:bottom w:val="none" w:sz="0" w:space="0" w:color="auto"/>
            <w:right w:val="none" w:sz="0" w:space="0" w:color="auto"/>
          </w:divBdr>
        </w:div>
        <w:div w:id="80763190">
          <w:marLeft w:val="450"/>
          <w:marRight w:val="0"/>
          <w:marTop w:val="0"/>
          <w:marBottom w:val="0"/>
          <w:divBdr>
            <w:top w:val="none" w:sz="0" w:space="0" w:color="auto"/>
            <w:left w:val="none" w:sz="0" w:space="0" w:color="auto"/>
            <w:bottom w:val="none" w:sz="0" w:space="0" w:color="auto"/>
            <w:right w:val="none" w:sz="0" w:space="0" w:color="auto"/>
          </w:divBdr>
        </w:div>
        <w:div w:id="549463977">
          <w:marLeft w:val="450"/>
          <w:marRight w:val="0"/>
          <w:marTop w:val="0"/>
          <w:marBottom w:val="0"/>
          <w:divBdr>
            <w:top w:val="none" w:sz="0" w:space="0" w:color="auto"/>
            <w:left w:val="none" w:sz="0" w:space="0" w:color="auto"/>
            <w:bottom w:val="none" w:sz="0" w:space="0" w:color="auto"/>
            <w:right w:val="none" w:sz="0" w:space="0" w:color="auto"/>
          </w:divBdr>
        </w:div>
        <w:div w:id="506411543">
          <w:marLeft w:val="450"/>
          <w:marRight w:val="0"/>
          <w:marTop w:val="0"/>
          <w:marBottom w:val="0"/>
          <w:divBdr>
            <w:top w:val="none" w:sz="0" w:space="0" w:color="auto"/>
            <w:left w:val="none" w:sz="0" w:space="0" w:color="auto"/>
            <w:bottom w:val="none" w:sz="0" w:space="0" w:color="auto"/>
            <w:right w:val="none" w:sz="0" w:space="0" w:color="auto"/>
          </w:divBdr>
        </w:div>
        <w:div w:id="229311110">
          <w:marLeft w:val="450"/>
          <w:marRight w:val="0"/>
          <w:marTop w:val="0"/>
          <w:marBottom w:val="0"/>
          <w:divBdr>
            <w:top w:val="none" w:sz="0" w:space="0" w:color="auto"/>
            <w:left w:val="none" w:sz="0" w:space="0" w:color="auto"/>
            <w:bottom w:val="none" w:sz="0" w:space="0" w:color="auto"/>
            <w:right w:val="none" w:sz="0" w:space="0" w:color="auto"/>
          </w:divBdr>
        </w:div>
        <w:div w:id="1186215795">
          <w:marLeft w:val="450"/>
          <w:marRight w:val="0"/>
          <w:marTop w:val="0"/>
          <w:marBottom w:val="0"/>
          <w:divBdr>
            <w:top w:val="none" w:sz="0" w:space="0" w:color="auto"/>
            <w:left w:val="none" w:sz="0" w:space="0" w:color="auto"/>
            <w:bottom w:val="none" w:sz="0" w:space="0" w:color="auto"/>
            <w:right w:val="none" w:sz="0" w:space="0" w:color="auto"/>
          </w:divBdr>
        </w:div>
        <w:div w:id="1599949497">
          <w:marLeft w:val="450"/>
          <w:marRight w:val="0"/>
          <w:marTop w:val="0"/>
          <w:marBottom w:val="0"/>
          <w:divBdr>
            <w:top w:val="none" w:sz="0" w:space="0" w:color="auto"/>
            <w:left w:val="none" w:sz="0" w:space="0" w:color="auto"/>
            <w:bottom w:val="none" w:sz="0" w:space="0" w:color="auto"/>
            <w:right w:val="none" w:sz="0" w:space="0" w:color="auto"/>
          </w:divBdr>
        </w:div>
        <w:div w:id="781418138">
          <w:marLeft w:val="450"/>
          <w:marRight w:val="0"/>
          <w:marTop w:val="0"/>
          <w:marBottom w:val="0"/>
          <w:divBdr>
            <w:top w:val="none" w:sz="0" w:space="0" w:color="auto"/>
            <w:left w:val="none" w:sz="0" w:space="0" w:color="auto"/>
            <w:bottom w:val="none" w:sz="0" w:space="0" w:color="auto"/>
            <w:right w:val="none" w:sz="0" w:space="0" w:color="auto"/>
          </w:divBdr>
        </w:div>
        <w:div w:id="2078236563">
          <w:marLeft w:val="450"/>
          <w:marRight w:val="0"/>
          <w:marTop w:val="0"/>
          <w:marBottom w:val="0"/>
          <w:divBdr>
            <w:top w:val="none" w:sz="0" w:space="0" w:color="auto"/>
            <w:left w:val="none" w:sz="0" w:space="0" w:color="auto"/>
            <w:bottom w:val="none" w:sz="0" w:space="0" w:color="auto"/>
            <w:right w:val="none" w:sz="0" w:space="0" w:color="auto"/>
          </w:divBdr>
        </w:div>
        <w:div w:id="595334381">
          <w:marLeft w:val="450"/>
          <w:marRight w:val="0"/>
          <w:marTop w:val="0"/>
          <w:marBottom w:val="0"/>
          <w:divBdr>
            <w:top w:val="none" w:sz="0" w:space="0" w:color="auto"/>
            <w:left w:val="none" w:sz="0" w:space="0" w:color="auto"/>
            <w:bottom w:val="none" w:sz="0" w:space="0" w:color="auto"/>
            <w:right w:val="none" w:sz="0" w:space="0" w:color="auto"/>
          </w:divBdr>
        </w:div>
        <w:div w:id="1311205405">
          <w:marLeft w:val="450"/>
          <w:marRight w:val="0"/>
          <w:marTop w:val="0"/>
          <w:marBottom w:val="0"/>
          <w:divBdr>
            <w:top w:val="none" w:sz="0" w:space="0" w:color="auto"/>
            <w:left w:val="none" w:sz="0" w:space="0" w:color="auto"/>
            <w:bottom w:val="none" w:sz="0" w:space="0" w:color="auto"/>
            <w:right w:val="none" w:sz="0" w:space="0" w:color="auto"/>
          </w:divBdr>
        </w:div>
        <w:div w:id="1126891631">
          <w:marLeft w:val="450"/>
          <w:marRight w:val="0"/>
          <w:marTop w:val="0"/>
          <w:marBottom w:val="0"/>
          <w:divBdr>
            <w:top w:val="none" w:sz="0" w:space="0" w:color="auto"/>
            <w:left w:val="none" w:sz="0" w:space="0" w:color="auto"/>
            <w:bottom w:val="none" w:sz="0" w:space="0" w:color="auto"/>
            <w:right w:val="none" w:sz="0" w:space="0" w:color="auto"/>
          </w:divBdr>
        </w:div>
        <w:div w:id="812138548">
          <w:marLeft w:val="450"/>
          <w:marRight w:val="0"/>
          <w:marTop w:val="0"/>
          <w:marBottom w:val="0"/>
          <w:divBdr>
            <w:top w:val="none" w:sz="0" w:space="0" w:color="auto"/>
            <w:left w:val="none" w:sz="0" w:space="0" w:color="auto"/>
            <w:bottom w:val="none" w:sz="0" w:space="0" w:color="auto"/>
            <w:right w:val="none" w:sz="0" w:space="0" w:color="auto"/>
          </w:divBdr>
        </w:div>
        <w:div w:id="479463283">
          <w:marLeft w:val="450"/>
          <w:marRight w:val="0"/>
          <w:marTop w:val="0"/>
          <w:marBottom w:val="0"/>
          <w:divBdr>
            <w:top w:val="none" w:sz="0" w:space="0" w:color="auto"/>
            <w:left w:val="none" w:sz="0" w:space="0" w:color="auto"/>
            <w:bottom w:val="none" w:sz="0" w:space="0" w:color="auto"/>
            <w:right w:val="none" w:sz="0" w:space="0" w:color="auto"/>
          </w:divBdr>
        </w:div>
        <w:div w:id="1189487901">
          <w:marLeft w:val="450"/>
          <w:marRight w:val="0"/>
          <w:marTop w:val="0"/>
          <w:marBottom w:val="0"/>
          <w:divBdr>
            <w:top w:val="none" w:sz="0" w:space="0" w:color="auto"/>
            <w:left w:val="none" w:sz="0" w:space="0" w:color="auto"/>
            <w:bottom w:val="none" w:sz="0" w:space="0" w:color="auto"/>
            <w:right w:val="none" w:sz="0" w:space="0" w:color="auto"/>
          </w:divBdr>
        </w:div>
        <w:div w:id="1836870905">
          <w:marLeft w:val="450"/>
          <w:marRight w:val="0"/>
          <w:marTop w:val="0"/>
          <w:marBottom w:val="0"/>
          <w:divBdr>
            <w:top w:val="none" w:sz="0" w:space="0" w:color="auto"/>
            <w:left w:val="none" w:sz="0" w:space="0" w:color="auto"/>
            <w:bottom w:val="none" w:sz="0" w:space="0" w:color="auto"/>
            <w:right w:val="none" w:sz="0" w:space="0" w:color="auto"/>
          </w:divBdr>
        </w:div>
        <w:div w:id="779639651">
          <w:marLeft w:val="450"/>
          <w:marRight w:val="0"/>
          <w:marTop w:val="0"/>
          <w:marBottom w:val="0"/>
          <w:divBdr>
            <w:top w:val="none" w:sz="0" w:space="0" w:color="auto"/>
            <w:left w:val="none" w:sz="0" w:space="0" w:color="auto"/>
            <w:bottom w:val="none" w:sz="0" w:space="0" w:color="auto"/>
            <w:right w:val="none" w:sz="0" w:space="0" w:color="auto"/>
          </w:divBdr>
        </w:div>
        <w:div w:id="1971546846">
          <w:marLeft w:val="450"/>
          <w:marRight w:val="0"/>
          <w:marTop w:val="0"/>
          <w:marBottom w:val="0"/>
          <w:divBdr>
            <w:top w:val="none" w:sz="0" w:space="0" w:color="auto"/>
            <w:left w:val="none" w:sz="0" w:space="0" w:color="auto"/>
            <w:bottom w:val="none" w:sz="0" w:space="0" w:color="auto"/>
            <w:right w:val="none" w:sz="0" w:space="0" w:color="auto"/>
          </w:divBdr>
        </w:div>
        <w:div w:id="1899391369">
          <w:marLeft w:val="450"/>
          <w:marRight w:val="0"/>
          <w:marTop w:val="0"/>
          <w:marBottom w:val="0"/>
          <w:divBdr>
            <w:top w:val="none" w:sz="0" w:space="0" w:color="auto"/>
            <w:left w:val="none" w:sz="0" w:space="0" w:color="auto"/>
            <w:bottom w:val="none" w:sz="0" w:space="0" w:color="auto"/>
            <w:right w:val="none" w:sz="0" w:space="0" w:color="auto"/>
          </w:divBdr>
        </w:div>
        <w:div w:id="1238440567">
          <w:marLeft w:val="450"/>
          <w:marRight w:val="0"/>
          <w:marTop w:val="0"/>
          <w:marBottom w:val="0"/>
          <w:divBdr>
            <w:top w:val="none" w:sz="0" w:space="0" w:color="auto"/>
            <w:left w:val="none" w:sz="0" w:space="0" w:color="auto"/>
            <w:bottom w:val="none" w:sz="0" w:space="0" w:color="auto"/>
            <w:right w:val="none" w:sz="0" w:space="0" w:color="auto"/>
          </w:divBdr>
        </w:div>
        <w:div w:id="1685938680">
          <w:marLeft w:val="450"/>
          <w:marRight w:val="0"/>
          <w:marTop w:val="0"/>
          <w:marBottom w:val="0"/>
          <w:divBdr>
            <w:top w:val="none" w:sz="0" w:space="0" w:color="auto"/>
            <w:left w:val="none" w:sz="0" w:space="0" w:color="auto"/>
            <w:bottom w:val="none" w:sz="0" w:space="0" w:color="auto"/>
            <w:right w:val="none" w:sz="0" w:space="0" w:color="auto"/>
          </w:divBdr>
        </w:div>
        <w:div w:id="2137143594">
          <w:marLeft w:val="0"/>
          <w:marRight w:val="0"/>
          <w:marTop w:val="0"/>
          <w:marBottom w:val="0"/>
          <w:divBdr>
            <w:top w:val="none" w:sz="0" w:space="0" w:color="auto"/>
            <w:left w:val="none" w:sz="0" w:space="0" w:color="auto"/>
            <w:bottom w:val="none" w:sz="0" w:space="0" w:color="auto"/>
            <w:right w:val="none" w:sz="0" w:space="0" w:color="auto"/>
          </w:divBdr>
        </w:div>
        <w:div w:id="615328093">
          <w:marLeft w:val="450"/>
          <w:marRight w:val="0"/>
          <w:marTop w:val="0"/>
          <w:marBottom w:val="0"/>
          <w:divBdr>
            <w:top w:val="none" w:sz="0" w:space="0" w:color="auto"/>
            <w:left w:val="none" w:sz="0" w:space="0" w:color="auto"/>
            <w:bottom w:val="none" w:sz="0" w:space="0" w:color="auto"/>
            <w:right w:val="none" w:sz="0" w:space="0" w:color="auto"/>
          </w:divBdr>
        </w:div>
        <w:div w:id="1599750168">
          <w:marLeft w:val="450"/>
          <w:marRight w:val="0"/>
          <w:marTop w:val="0"/>
          <w:marBottom w:val="0"/>
          <w:divBdr>
            <w:top w:val="none" w:sz="0" w:space="0" w:color="auto"/>
            <w:left w:val="none" w:sz="0" w:space="0" w:color="auto"/>
            <w:bottom w:val="none" w:sz="0" w:space="0" w:color="auto"/>
            <w:right w:val="none" w:sz="0" w:space="0" w:color="auto"/>
          </w:divBdr>
        </w:div>
        <w:div w:id="1866824883">
          <w:marLeft w:val="450"/>
          <w:marRight w:val="0"/>
          <w:marTop w:val="0"/>
          <w:marBottom w:val="0"/>
          <w:divBdr>
            <w:top w:val="none" w:sz="0" w:space="0" w:color="auto"/>
            <w:left w:val="none" w:sz="0" w:space="0" w:color="auto"/>
            <w:bottom w:val="none" w:sz="0" w:space="0" w:color="auto"/>
            <w:right w:val="none" w:sz="0" w:space="0" w:color="auto"/>
          </w:divBdr>
        </w:div>
        <w:div w:id="195891417">
          <w:marLeft w:val="450"/>
          <w:marRight w:val="0"/>
          <w:marTop w:val="0"/>
          <w:marBottom w:val="0"/>
          <w:divBdr>
            <w:top w:val="none" w:sz="0" w:space="0" w:color="auto"/>
            <w:left w:val="none" w:sz="0" w:space="0" w:color="auto"/>
            <w:bottom w:val="none" w:sz="0" w:space="0" w:color="auto"/>
            <w:right w:val="none" w:sz="0" w:space="0" w:color="auto"/>
          </w:divBdr>
        </w:div>
        <w:div w:id="1913466285">
          <w:marLeft w:val="450"/>
          <w:marRight w:val="0"/>
          <w:marTop w:val="0"/>
          <w:marBottom w:val="0"/>
          <w:divBdr>
            <w:top w:val="none" w:sz="0" w:space="0" w:color="auto"/>
            <w:left w:val="none" w:sz="0" w:space="0" w:color="auto"/>
            <w:bottom w:val="none" w:sz="0" w:space="0" w:color="auto"/>
            <w:right w:val="none" w:sz="0" w:space="0" w:color="auto"/>
          </w:divBdr>
        </w:div>
        <w:div w:id="1551846070">
          <w:marLeft w:val="450"/>
          <w:marRight w:val="0"/>
          <w:marTop w:val="0"/>
          <w:marBottom w:val="0"/>
          <w:divBdr>
            <w:top w:val="none" w:sz="0" w:space="0" w:color="auto"/>
            <w:left w:val="none" w:sz="0" w:space="0" w:color="auto"/>
            <w:bottom w:val="none" w:sz="0" w:space="0" w:color="auto"/>
            <w:right w:val="none" w:sz="0" w:space="0" w:color="auto"/>
          </w:divBdr>
        </w:div>
        <w:div w:id="1372416822">
          <w:marLeft w:val="450"/>
          <w:marRight w:val="0"/>
          <w:marTop w:val="0"/>
          <w:marBottom w:val="0"/>
          <w:divBdr>
            <w:top w:val="none" w:sz="0" w:space="0" w:color="auto"/>
            <w:left w:val="none" w:sz="0" w:space="0" w:color="auto"/>
            <w:bottom w:val="none" w:sz="0" w:space="0" w:color="auto"/>
            <w:right w:val="none" w:sz="0" w:space="0" w:color="auto"/>
          </w:divBdr>
        </w:div>
        <w:div w:id="369688655">
          <w:marLeft w:val="450"/>
          <w:marRight w:val="0"/>
          <w:marTop w:val="0"/>
          <w:marBottom w:val="0"/>
          <w:divBdr>
            <w:top w:val="none" w:sz="0" w:space="0" w:color="auto"/>
            <w:left w:val="none" w:sz="0" w:space="0" w:color="auto"/>
            <w:bottom w:val="none" w:sz="0" w:space="0" w:color="auto"/>
            <w:right w:val="none" w:sz="0" w:space="0" w:color="auto"/>
          </w:divBdr>
        </w:div>
        <w:div w:id="1310591465">
          <w:marLeft w:val="450"/>
          <w:marRight w:val="0"/>
          <w:marTop w:val="0"/>
          <w:marBottom w:val="0"/>
          <w:divBdr>
            <w:top w:val="none" w:sz="0" w:space="0" w:color="auto"/>
            <w:left w:val="none" w:sz="0" w:space="0" w:color="auto"/>
            <w:bottom w:val="none" w:sz="0" w:space="0" w:color="auto"/>
            <w:right w:val="none" w:sz="0" w:space="0" w:color="auto"/>
          </w:divBdr>
        </w:div>
        <w:div w:id="1156069462">
          <w:marLeft w:val="450"/>
          <w:marRight w:val="0"/>
          <w:marTop w:val="0"/>
          <w:marBottom w:val="0"/>
          <w:divBdr>
            <w:top w:val="none" w:sz="0" w:space="0" w:color="auto"/>
            <w:left w:val="none" w:sz="0" w:space="0" w:color="auto"/>
            <w:bottom w:val="none" w:sz="0" w:space="0" w:color="auto"/>
            <w:right w:val="none" w:sz="0" w:space="0" w:color="auto"/>
          </w:divBdr>
        </w:div>
        <w:div w:id="1124733764">
          <w:marLeft w:val="0"/>
          <w:marRight w:val="0"/>
          <w:marTop w:val="0"/>
          <w:marBottom w:val="0"/>
          <w:divBdr>
            <w:top w:val="none" w:sz="0" w:space="0" w:color="auto"/>
            <w:left w:val="none" w:sz="0" w:space="0" w:color="auto"/>
            <w:bottom w:val="none" w:sz="0" w:space="0" w:color="auto"/>
            <w:right w:val="none" w:sz="0" w:space="0" w:color="auto"/>
          </w:divBdr>
        </w:div>
        <w:div w:id="792212618">
          <w:marLeft w:val="450"/>
          <w:marRight w:val="0"/>
          <w:marTop w:val="0"/>
          <w:marBottom w:val="0"/>
          <w:divBdr>
            <w:top w:val="none" w:sz="0" w:space="0" w:color="auto"/>
            <w:left w:val="none" w:sz="0" w:space="0" w:color="auto"/>
            <w:bottom w:val="none" w:sz="0" w:space="0" w:color="auto"/>
            <w:right w:val="none" w:sz="0" w:space="0" w:color="auto"/>
          </w:divBdr>
        </w:div>
        <w:div w:id="904410432">
          <w:marLeft w:val="450"/>
          <w:marRight w:val="0"/>
          <w:marTop w:val="0"/>
          <w:marBottom w:val="0"/>
          <w:divBdr>
            <w:top w:val="none" w:sz="0" w:space="0" w:color="auto"/>
            <w:left w:val="none" w:sz="0" w:space="0" w:color="auto"/>
            <w:bottom w:val="none" w:sz="0" w:space="0" w:color="auto"/>
            <w:right w:val="none" w:sz="0" w:space="0" w:color="auto"/>
          </w:divBdr>
        </w:div>
        <w:div w:id="43869309">
          <w:marLeft w:val="450"/>
          <w:marRight w:val="0"/>
          <w:marTop w:val="0"/>
          <w:marBottom w:val="0"/>
          <w:divBdr>
            <w:top w:val="none" w:sz="0" w:space="0" w:color="auto"/>
            <w:left w:val="none" w:sz="0" w:space="0" w:color="auto"/>
            <w:bottom w:val="none" w:sz="0" w:space="0" w:color="auto"/>
            <w:right w:val="none" w:sz="0" w:space="0" w:color="auto"/>
          </w:divBdr>
        </w:div>
        <w:div w:id="685446152">
          <w:marLeft w:val="450"/>
          <w:marRight w:val="0"/>
          <w:marTop w:val="0"/>
          <w:marBottom w:val="0"/>
          <w:divBdr>
            <w:top w:val="none" w:sz="0" w:space="0" w:color="auto"/>
            <w:left w:val="none" w:sz="0" w:space="0" w:color="auto"/>
            <w:bottom w:val="none" w:sz="0" w:space="0" w:color="auto"/>
            <w:right w:val="none" w:sz="0" w:space="0" w:color="auto"/>
          </w:divBdr>
        </w:div>
        <w:div w:id="332224317">
          <w:marLeft w:val="450"/>
          <w:marRight w:val="0"/>
          <w:marTop w:val="0"/>
          <w:marBottom w:val="0"/>
          <w:divBdr>
            <w:top w:val="none" w:sz="0" w:space="0" w:color="auto"/>
            <w:left w:val="none" w:sz="0" w:space="0" w:color="auto"/>
            <w:bottom w:val="none" w:sz="0" w:space="0" w:color="auto"/>
            <w:right w:val="none" w:sz="0" w:space="0" w:color="auto"/>
          </w:divBdr>
        </w:div>
        <w:div w:id="1449853742">
          <w:marLeft w:val="450"/>
          <w:marRight w:val="0"/>
          <w:marTop w:val="0"/>
          <w:marBottom w:val="0"/>
          <w:divBdr>
            <w:top w:val="none" w:sz="0" w:space="0" w:color="auto"/>
            <w:left w:val="none" w:sz="0" w:space="0" w:color="auto"/>
            <w:bottom w:val="none" w:sz="0" w:space="0" w:color="auto"/>
            <w:right w:val="none" w:sz="0" w:space="0" w:color="auto"/>
          </w:divBdr>
        </w:div>
        <w:div w:id="1923105255">
          <w:marLeft w:val="450"/>
          <w:marRight w:val="0"/>
          <w:marTop w:val="0"/>
          <w:marBottom w:val="0"/>
          <w:divBdr>
            <w:top w:val="none" w:sz="0" w:space="0" w:color="auto"/>
            <w:left w:val="none" w:sz="0" w:space="0" w:color="auto"/>
            <w:bottom w:val="none" w:sz="0" w:space="0" w:color="auto"/>
            <w:right w:val="none" w:sz="0" w:space="0" w:color="auto"/>
          </w:divBdr>
        </w:div>
        <w:div w:id="1148479342">
          <w:marLeft w:val="450"/>
          <w:marRight w:val="0"/>
          <w:marTop w:val="0"/>
          <w:marBottom w:val="0"/>
          <w:divBdr>
            <w:top w:val="none" w:sz="0" w:space="0" w:color="auto"/>
            <w:left w:val="none" w:sz="0" w:space="0" w:color="auto"/>
            <w:bottom w:val="none" w:sz="0" w:space="0" w:color="auto"/>
            <w:right w:val="none" w:sz="0" w:space="0" w:color="auto"/>
          </w:divBdr>
        </w:div>
        <w:div w:id="378405365">
          <w:marLeft w:val="450"/>
          <w:marRight w:val="0"/>
          <w:marTop w:val="0"/>
          <w:marBottom w:val="0"/>
          <w:divBdr>
            <w:top w:val="none" w:sz="0" w:space="0" w:color="auto"/>
            <w:left w:val="none" w:sz="0" w:space="0" w:color="auto"/>
            <w:bottom w:val="none" w:sz="0" w:space="0" w:color="auto"/>
            <w:right w:val="none" w:sz="0" w:space="0" w:color="auto"/>
          </w:divBdr>
        </w:div>
        <w:div w:id="695733963">
          <w:marLeft w:val="450"/>
          <w:marRight w:val="0"/>
          <w:marTop w:val="0"/>
          <w:marBottom w:val="0"/>
          <w:divBdr>
            <w:top w:val="none" w:sz="0" w:space="0" w:color="auto"/>
            <w:left w:val="none" w:sz="0" w:space="0" w:color="auto"/>
            <w:bottom w:val="none" w:sz="0" w:space="0" w:color="auto"/>
            <w:right w:val="none" w:sz="0" w:space="0" w:color="auto"/>
          </w:divBdr>
        </w:div>
        <w:div w:id="112873129">
          <w:marLeft w:val="450"/>
          <w:marRight w:val="0"/>
          <w:marTop w:val="0"/>
          <w:marBottom w:val="0"/>
          <w:divBdr>
            <w:top w:val="none" w:sz="0" w:space="0" w:color="auto"/>
            <w:left w:val="none" w:sz="0" w:space="0" w:color="auto"/>
            <w:bottom w:val="none" w:sz="0" w:space="0" w:color="auto"/>
            <w:right w:val="none" w:sz="0" w:space="0" w:color="auto"/>
          </w:divBdr>
        </w:div>
        <w:div w:id="923101201">
          <w:marLeft w:val="0"/>
          <w:marRight w:val="0"/>
          <w:marTop w:val="0"/>
          <w:marBottom w:val="0"/>
          <w:divBdr>
            <w:top w:val="none" w:sz="0" w:space="0" w:color="auto"/>
            <w:left w:val="none" w:sz="0" w:space="0" w:color="auto"/>
            <w:bottom w:val="none" w:sz="0" w:space="0" w:color="auto"/>
            <w:right w:val="none" w:sz="0" w:space="0" w:color="auto"/>
          </w:divBdr>
        </w:div>
        <w:div w:id="146483148">
          <w:marLeft w:val="450"/>
          <w:marRight w:val="0"/>
          <w:marTop w:val="0"/>
          <w:marBottom w:val="0"/>
          <w:divBdr>
            <w:top w:val="none" w:sz="0" w:space="0" w:color="auto"/>
            <w:left w:val="none" w:sz="0" w:space="0" w:color="auto"/>
            <w:bottom w:val="none" w:sz="0" w:space="0" w:color="auto"/>
            <w:right w:val="none" w:sz="0" w:space="0" w:color="auto"/>
          </w:divBdr>
        </w:div>
        <w:div w:id="1207569028">
          <w:marLeft w:val="450"/>
          <w:marRight w:val="0"/>
          <w:marTop w:val="0"/>
          <w:marBottom w:val="0"/>
          <w:divBdr>
            <w:top w:val="none" w:sz="0" w:space="0" w:color="auto"/>
            <w:left w:val="none" w:sz="0" w:space="0" w:color="auto"/>
            <w:bottom w:val="none" w:sz="0" w:space="0" w:color="auto"/>
            <w:right w:val="none" w:sz="0" w:space="0" w:color="auto"/>
          </w:divBdr>
        </w:div>
        <w:div w:id="1898589402">
          <w:marLeft w:val="450"/>
          <w:marRight w:val="0"/>
          <w:marTop w:val="0"/>
          <w:marBottom w:val="0"/>
          <w:divBdr>
            <w:top w:val="none" w:sz="0" w:space="0" w:color="auto"/>
            <w:left w:val="none" w:sz="0" w:space="0" w:color="auto"/>
            <w:bottom w:val="none" w:sz="0" w:space="0" w:color="auto"/>
            <w:right w:val="none" w:sz="0" w:space="0" w:color="auto"/>
          </w:divBdr>
        </w:div>
        <w:div w:id="1258834329">
          <w:marLeft w:val="450"/>
          <w:marRight w:val="0"/>
          <w:marTop w:val="0"/>
          <w:marBottom w:val="0"/>
          <w:divBdr>
            <w:top w:val="none" w:sz="0" w:space="0" w:color="auto"/>
            <w:left w:val="none" w:sz="0" w:space="0" w:color="auto"/>
            <w:bottom w:val="none" w:sz="0" w:space="0" w:color="auto"/>
            <w:right w:val="none" w:sz="0" w:space="0" w:color="auto"/>
          </w:divBdr>
        </w:div>
        <w:div w:id="2132354316">
          <w:marLeft w:val="450"/>
          <w:marRight w:val="0"/>
          <w:marTop w:val="0"/>
          <w:marBottom w:val="0"/>
          <w:divBdr>
            <w:top w:val="none" w:sz="0" w:space="0" w:color="auto"/>
            <w:left w:val="none" w:sz="0" w:space="0" w:color="auto"/>
            <w:bottom w:val="none" w:sz="0" w:space="0" w:color="auto"/>
            <w:right w:val="none" w:sz="0" w:space="0" w:color="auto"/>
          </w:divBdr>
        </w:div>
        <w:div w:id="1158692230">
          <w:marLeft w:val="450"/>
          <w:marRight w:val="0"/>
          <w:marTop w:val="0"/>
          <w:marBottom w:val="0"/>
          <w:divBdr>
            <w:top w:val="none" w:sz="0" w:space="0" w:color="auto"/>
            <w:left w:val="none" w:sz="0" w:space="0" w:color="auto"/>
            <w:bottom w:val="none" w:sz="0" w:space="0" w:color="auto"/>
            <w:right w:val="none" w:sz="0" w:space="0" w:color="auto"/>
          </w:divBdr>
        </w:div>
        <w:div w:id="1169053700">
          <w:marLeft w:val="0"/>
          <w:marRight w:val="0"/>
          <w:marTop w:val="0"/>
          <w:marBottom w:val="0"/>
          <w:divBdr>
            <w:top w:val="none" w:sz="0" w:space="0" w:color="auto"/>
            <w:left w:val="none" w:sz="0" w:space="0" w:color="auto"/>
            <w:bottom w:val="none" w:sz="0" w:space="0" w:color="auto"/>
            <w:right w:val="none" w:sz="0" w:space="0" w:color="auto"/>
          </w:divBdr>
        </w:div>
        <w:div w:id="700546700">
          <w:marLeft w:val="450"/>
          <w:marRight w:val="0"/>
          <w:marTop w:val="0"/>
          <w:marBottom w:val="0"/>
          <w:divBdr>
            <w:top w:val="none" w:sz="0" w:space="0" w:color="auto"/>
            <w:left w:val="none" w:sz="0" w:space="0" w:color="auto"/>
            <w:bottom w:val="none" w:sz="0" w:space="0" w:color="auto"/>
            <w:right w:val="none" w:sz="0" w:space="0" w:color="auto"/>
          </w:divBdr>
        </w:div>
        <w:div w:id="1790664178">
          <w:marLeft w:val="450"/>
          <w:marRight w:val="0"/>
          <w:marTop w:val="0"/>
          <w:marBottom w:val="0"/>
          <w:divBdr>
            <w:top w:val="none" w:sz="0" w:space="0" w:color="auto"/>
            <w:left w:val="none" w:sz="0" w:space="0" w:color="auto"/>
            <w:bottom w:val="none" w:sz="0" w:space="0" w:color="auto"/>
            <w:right w:val="none" w:sz="0" w:space="0" w:color="auto"/>
          </w:divBdr>
        </w:div>
        <w:div w:id="531649419">
          <w:marLeft w:val="450"/>
          <w:marRight w:val="0"/>
          <w:marTop w:val="0"/>
          <w:marBottom w:val="0"/>
          <w:divBdr>
            <w:top w:val="none" w:sz="0" w:space="0" w:color="auto"/>
            <w:left w:val="none" w:sz="0" w:space="0" w:color="auto"/>
            <w:bottom w:val="none" w:sz="0" w:space="0" w:color="auto"/>
            <w:right w:val="none" w:sz="0" w:space="0" w:color="auto"/>
          </w:divBdr>
        </w:div>
        <w:div w:id="637102837">
          <w:marLeft w:val="450"/>
          <w:marRight w:val="0"/>
          <w:marTop w:val="0"/>
          <w:marBottom w:val="0"/>
          <w:divBdr>
            <w:top w:val="none" w:sz="0" w:space="0" w:color="auto"/>
            <w:left w:val="none" w:sz="0" w:space="0" w:color="auto"/>
            <w:bottom w:val="none" w:sz="0" w:space="0" w:color="auto"/>
            <w:right w:val="none" w:sz="0" w:space="0" w:color="auto"/>
          </w:divBdr>
        </w:div>
        <w:div w:id="1495296221">
          <w:marLeft w:val="450"/>
          <w:marRight w:val="0"/>
          <w:marTop w:val="0"/>
          <w:marBottom w:val="0"/>
          <w:divBdr>
            <w:top w:val="none" w:sz="0" w:space="0" w:color="auto"/>
            <w:left w:val="none" w:sz="0" w:space="0" w:color="auto"/>
            <w:bottom w:val="none" w:sz="0" w:space="0" w:color="auto"/>
            <w:right w:val="none" w:sz="0" w:space="0" w:color="auto"/>
          </w:divBdr>
        </w:div>
        <w:div w:id="95096875">
          <w:marLeft w:val="450"/>
          <w:marRight w:val="0"/>
          <w:marTop w:val="0"/>
          <w:marBottom w:val="0"/>
          <w:divBdr>
            <w:top w:val="none" w:sz="0" w:space="0" w:color="auto"/>
            <w:left w:val="none" w:sz="0" w:space="0" w:color="auto"/>
            <w:bottom w:val="none" w:sz="0" w:space="0" w:color="auto"/>
            <w:right w:val="none" w:sz="0" w:space="0" w:color="auto"/>
          </w:divBdr>
        </w:div>
        <w:div w:id="1509246317">
          <w:marLeft w:val="450"/>
          <w:marRight w:val="0"/>
          <w:marTop w:val="0"/>
          <w:marBottom w:val="0"/>
          <w:divBdr>
            <w:top w:val="none" w:sz="0" w:space="0" w:color="auto"/>
            <w:left w:val="none" w:sz="0" w:space="0" w:color="auto"/>
            <w:bottom w:val="none" w:sz="0" w:space="0" w:color="auto"/>
            <w:right w:val="none" w:sz="0" w:space="0" w:color="auto"/>
          </w:divBdr>
        </w:div>
        <w:div w:id="148786789">
          <w:marLeft w:val="450"/>
          <w:marRight w:val="0"/>
          <w:marTop w:val="0"/>
          <w:marBottom w:val="0"/>
          <w:divBdr>
            <w:top w:val="none" w:sz="0" w:space="0" w:color="auto"/>
            <w:left w:val="none" w:sz="0" w:space="0" w:color="auto"/>
            <w:bottom w:val="none" w:sz="0" w:space="0" w:color="auto"/>
            <w:right w:val="none" w:sz="0" w:space="0" w:color="auto"/>
          </w:divBdr>
        </w:div>
        <w:div w:id="200752805">
          <w:marLeft w:val="450"/>
          <w:marRight w:val="0"/>
          <w:marTop w:val="0"/>
          <w:marBottom w:val="0"/>
          <w:divBdr>
            <w:top w:val="none" w:sz="0" w:space="0" w:color="auto"/>
            <w:left w:val="none" w:sz="0" w:space="0" w:color="auto"/>
            <w:bottom w:val="none" w:sz="0" w:space="0" w:color="auto"/>
            <w:right w:val="none" w:sz="0" w:space="0" w:color="auto"/>
          </w:divBdr>
        </w:div>
        <w:div w:id="1826429974">
          <w:marLeft w:val="450"/>
          <w:marRight w:val="0"/>
          <w:marTop w:val="0"/>
          <w:marBottom w:val="0"/>
          <w:divBdr>
            <w:top w:val="none" w:sz="0" w:space="0" w:color="auto"/>
            <w:left w:val="none" w:sz="0" w:space="0" w:color="auto"/>
            <w:bottom w:val="none" w:sz="0" w:space="0" w:color="auto"/>
            <w:right w:val="none" w:sz="0" w:space="0" w:color="auto"/>
          </w:divBdr>
        </w:div>
        <w:div w:id="361900931">
          <w:marLeft w:val="450"/>
          <w:marRight w:val="0"/>
          <w:marTop w:val="0"/>
          <w:marBottom w:val="0"/>
          <w:divBdr>
            <w:top w:val="none" w:sz="0" w:space="0" w:color="auto"/>
            <w:left w:val="none" w:sz="0" w:space="0" w:color="auto"/>
            <w:bottom w:val="none" w:sz="0" w:space="0" w:color="auto"/>
            <w:right w:val="none" w:sz="0" w:space="0" w:color="auto"/>
          </w:divBdr>
        </w:div>
        <w:div w:id="1212497891">
          <w:marLeft w:val="450"/>
          <w:marRight w:val="0"/>
          <w:marTop w:val="0"/>
          <w:marBottom w:val="0"/>
          <w:divBdr>
            <w:top w:val="none" w:sz="0" w:space="0" w:color="auto"/>
            <w:left w:val="none" w:sz="0" w:space="0" w:color="auto"/>
            <w:bottom w:val="none" w:sz="0" w:space="0" w:color="auto"/>
            <w:right w:val="none" w:sz="0" w:space="0" w:color="auto"/>
          </w:divBdr>
        </w:div>
        <w:div w:id="122234096">
          <w:marLeft w:val="0"/>
          <w:marRight w:val="0"/>
          <w:marTop w:val="0"/>
          <w:marBottom w:val="0"/>
          <w:divBdr>
            <w:top w:val="none" w:sz="0" w:space="0" w:color="auto"/>
            <w:left w:val="none" w:sz="0" w:space="0" w:color="auto"/>
            <w:bottom w:val="none" w:sz="0" w:space="0" w:color="auto"/>
            <w:right w:val="none" w:sz="0" w:space="0" w:color="auto"/>
          </w:divBdr>
        </w:div>
        <w:div w:id="819200501">
          <w:marLeft w:val="0"/>
          <w:marRight w:val="0"/>
          <w:marTop w:val="0"/>
          <w:marBottom w:val="0"/>
          <w:divBdr>
            <w:top w:val="none" w:sz="0" w:space="0" w:color="auto"/>
            <w:left w:val="none" w:sz="0" w:space="0" w:color="auto"/>
            <w:bottom w:val="none" w:sz="0" w:space="0" w:color="auto"/>
            <w:right w:val="none" w:sz="0" w:space="0" w:color="auto"/>
          </w:divBdr>
        </w:div>
        <w:div w:id="593129327">
          <w:marLeft w:val="450"/>
          <w:marRight w:val="0"/>
          <w:marTop w:val="0"/>
          <w:marBottom w:val="0"/>
          <w:divBdr>
            <w:top w:val="none" w:sz="0" w:space="0" w:color="auto"/>
            <w:left w:val="none" w:sz="0" w:space="0" w:color="auto"/>
            <w:bottom w:val="none" w:sz="0" w:space="0" w:color="auto"/>
            <w:right w:val="none" w:sz="0" w:space="0" w:color="auto"/>
          </w:divBdr>
        </w:div>
        <w:div w:id="579871118">
          <w:marLeft w:val="450"/>
          <w:marRight w:val="0"/>
          <w:marTop w:val="0"/>
          <w:marBottom w:val="0"/>
          <w:divBdr>
            <w:top w:val="none" w:sz="0" w:space="0" w:color="auto"/>
            <w:left w:val="none" w:sz="0" w:space="0" w:color="auto"/>
            <w:bottom w:val="none" w:sz="0" w:space="0" w:color="auto"/>
            <w:right w:val="none" w:sz="0" w:space="0" w:color="auto"/>
          </w:divBdr>
        </w:div>
        <w:div w:id="1550338478">
          <w:marLeft w:val="450"/>
          <w:marRight w:val="0"/>
          <w:marTop w:val="0"/>
          <w:marBottom w:val="0"/>
          <w:divBdr>
            <w:top w:val="none" w:sz="0" w:space="0" w:color="auto"/>
            <w:left w:val="none" w:sz="0" w:space="0" w:color="auto"/>
            <w:bottom w:val="none" w:sz="0" w:space="0" w:color="auto"/>
            <w:right w:val="none" w:sz="0" w:space="0" w:color="auto"/>
          </w:divBdr>
        </w:div>
        <w:div w:id="936131480">
          <w:marLeft w:val="450"/>
          <w:marRight w:val="0"/>
          <w:marTop w:val="0"/>
          <w:marBottom w:val="0"/>
          <w:divBdr>
            <w:top w:val="none" w:sz="0" w:space="0" w:color="auto"/>
            <w:left w:val="none" w:sz="0" w:space="0" w:color="auto"/>
            <w:bottom w:val="none" w:sz="0" w:space="0" w:color="auto"/>
            <w:right w:val="none" w:sz="0" w:space="0" w:color="auto"/>
          </w:divBdr>
        </w:div>
        <w:div w:id="1191607313">
          <w:marLeft w:val="450"/>
          <w:marRight w:val="0"/>
          <w:marTop w:val="0"/>
          <w:marBottom w:val="0"/>
          <w:divBdr>
            <w:top w:val="none" w:sz="0" w:space="0" w:color="auto"/>
            <w:left w:val="none" w:sz="0" w:space="0" w:color="auto"/>
            <w:bottom w:val="none" w:sz="0" w:space="0" w:color="auto"/>
            <w:right w:val="none" w:sz="0" w:space="0" w:color="auto"/>
          </w:divBdr>
        </w:div>
        <w:div w:id="1098408202">
          <w:marLeft w:val="450"/>
          <w:marRight w:val="0"/>
          <w:marTop w:val="0"/>
          <w:marBottom w:val="0"/>
          <w:divBdr>
            <w:top w:val="none" w:sz="0" w:space="0" w:color="auto"/>
            <w:left w:val="none" w:sz="0" w:space="0" w:color="auto"/>
            <w:bottom w:val="none" w:sz="0" w:space="0" w:color="auto"/>
            <w:right w:val="none" w:sz="0" w:space="0" w:color="auto"/>
          </w:divBdr>
        </w:div>
        <w:div w:id="1449547521">
          <w:marLeft w:val="450"/>
          <w:marRight w:val="0"/>
          <w:marTop w:val="0"/>
          <w:marBottom w:val="0"/>
          <w:divBdr>
            <w:top w:val="none" w:sz="0" w:space="0" w:color="auto"/>
            <w:left w:val="none" w:sz="0" w:space="0" w:color="auto"/>
            <w:bottom w:val="none" w:sz="0" w:space="0" w:color="auto"/>
            <w:right w:val="none" w:sz="0" w:space="0" w:color="auto"/>
          </w:divBdr>
        </w:div>
        <w:div w:id="1685784277">
          <w:marLeft w:val="450"/>
          <w:marRight w:val="0"/>
          <w:marTop w:val="0"/>
          <w:marBottom w:val="0"/>
          <w:divBdr>
            <w:top w:val="none" w:sz="0" w:space="0" w:color="auto"/>
            <w:left w:val="none" w:sz="0" w:space="0" w:color="auto"/>
            <w:bottom w:val="none" w:sz="0" w:space="0" w:color="auto"/>
            <w:right w:val="none" w:sz="0" w:space="0" w:color="auto"/>
          </w:divBdr>
        </w:div>
        <w:div w:id="531185381">
          <w:marLeft w:val="450"/>
          <w:marRight w:val="0"/>
          <w:marTop w:val="0"/>
          <w:marBottom w:val="0"/>
          <w:divBdr>
            <w:top w:val="none" w:sz="0" w:space="0" w:color="auto"/>
            <w:left w:val="none" w:sz="0" w:space="0" w:color="auto"/>
            <w:bottom w:val="none" w:sz="0" w:space="0" w:color="auto"/>
            <w:right w:val="none" w:sz="0" w:space="0" w:color="auto"/>
          </w:divBdr>
        </w:div>
        <w:div w:id="1755663039">
          <w:marLeft w:val="450"/>
          <w:marRight w:val="0"/>
          <w:marTop w:val="0"/>
          <w:marBottom w:val="0"/>
          <w:divBdr>
            <w:top w:val="none" w:sz="0" w:space="0" w:color="auto"/>
            <w:left w:val="none" w:sz="0" w:space="0" w:color="auto"/>
            <w:bottom w:val="none" w:sz="0" w:space="0" w:color="auto"/>
            <w:right w:val="none" w:sz="0" w:space="0" w:color="auto"/>
          </w:divBdr>
        </w:div>
        <w:div w:id="283930874">
          <w:marLeft w:val="450"/>
          <w:marRight w:val="0"/>
          <w:marTop w:val="0"/>
          <w:marBottom w:val="0"/>
          <w:divBdr>
            <w:top w:val="none" w:sz="0" w:space="0" w:color="auto"/>
            <w:left w:val="none" w:sz="0" w:space="0" w:color="auto"/>
            <w:bottom w:val="none" w:sz="0" w:space="0" w:color="auto"/>
            <w:right w:val="none" w:sz="0" w:space="0" w:color="auto"/>
          </w:divBdr>
        </w:div>
        <w:div w:id="1210530422">
          <w:marLeft w:val="450"/>
          <w:marRight w:val="0"/>
          <w:marTop w:val="0"/>
          <w:marBottom w:val="0"/>
          <w:divBdr>
            <w:top w:val="none" w:sz="0" w:space="0" w:color="auto"/>
            <w:left w:val="none" w:sz="0" w:space="0" w:color="auto"/>
            <w:bottom w:val="none" w:sz="0" w:space="0" w:color="auto"/>
            <w:right w:val="none" w:sz="0" w:space="0" w:color="auto"/>
          </w:divBdr>
        </w:div>
        <w:div w:id="1337339177">
          <w:marLeft w:val="450"/>
          <w:marRight w:val="0"/>
          <w:marTop w:val="0"/>
          <w:marBottom w:val="0"/>
          <w:divBdr>
            <w:top w:val="none" w:sz="0" w:space="0" w:color="auto"/>
            <w:left w:val="none" w:sz="0" w:space="0" w:color="auto"/>
            <w:bottom w:val="none" w:sz="0" w:space="0" w:color="auto"/>
            <w:right w:val="none" w:sz="0" w:space="0" w:color="auto"/>
          </w:divBdr>
        </w:div>
        <w:div w:id="321202321">
          <w:marLeft w:val="450"/>
          <w:marRight w:val="0"/>
          <w:marTop w:val="0"/>
          <w:marBottom w:val="0"/>
          <w:divBdr>
            <w:top w:val="none" w:sz="0" w:space="0" w:color="auto"/>
            <w:left w:val="none" w:sz="0" w:space="0" w:color="auto"/>
            <w:bottom w:val="none" w:sz="0" w:space="0" w:color="auto"/>
            <w:right w:val="none" w:sz="0" w:space="0" w:color="auto"/>
          </w:divBdr>
        </w:div>
        <w:div w:id="1490561404">
          <w:marLeft w:val="450"/>
          <w:marRight w:val="0"/>
          <w:marTop w:val="0"/>
          <w:marBottom w:val="0"/>
          <w:divBdr>
            <w:top w:val="none" w:sz="0" w:space="0" w:color="auto"/>
            <w:left w:val="none" w:sz="0" w:space="0" w:color="auto"/>
            <w:bottom w:val="none" w:sz="0" w:space="0" w:color="auto"/>
            <w:right w:val="none" w:sz="0" w:space="0" w:color="auto"/>
          </w:divBdr>
        </w:div>
        <w:div w:id="169956920">
          <w:marLeft w:val="450"/>
          <w:marRight w:val="0"/>
          <w:marTop w:val="0"/>
          <w:marBottom w:val="0"/>
          <w:divBdr>
            <w:top w:val="none" w:sz="0" w:space="0" w:color="auto"/>
            <w:left w:val="none" w:sz="0" w:space="0" w:color="auto"/>
            <w:bottom w:val="none" w:sz="0" w:space="0" w:color="auto"/>
            <w:right w:val="none" w:sz="0" w:space="0" w:color="auto"/>
          </w:divBdr>
        </w:div>
        <w:div w:id="1235897533">
          <w:marLeft w:val="450"/>
          <w:marRight w:val="0"/>
          <w:marTop w:val="0"/>
          <w:marBottom w:val="0"/>
          <w:divBdr>
            <w:top w:val="none" w:sz="0" w:space="0" w:color="auto"/>
            <w:left w:val="none" w:sz="0" w:space="0" w:color="auto"/>
            <w:bottom w:val="none" w:sz="0" w:space="0" w:color="auto"/>
            <w:right w:val="none" w:sz="0" w:space="0" w:color="auto"/>
          </w:divBdr>
        </w:div>
        <w:div w:id="545916982">
          <w:marLeft w:val="450"/>
          <w:marRight w:val="0"/>
          <w:marTop w:val="0"/>
          <w:marBottom w:val="0"/>
          <w:divBdr>
            <w:top w:val="none" w:sz="0" w:space="0" w:color="auto"/>
            <w:left w:val="none" w:sz="0" w:space="0" w:color="auto"/>
            <w:bottom w:val="none" w:sz="0" w:space="0" w:color="auto"/>
            <w:right w:val="none" w:sz="0" w:space="0" w:color="auto"/>
          </w:divBdr>
        </w:div>
        <w:div w:id="367146706">
          <w:marLeft w:val="450"/>
          <w:marRight w:val="0"/>
          <w:marTop w:val="0"/>
          <w:marBottom w:val="0"/>
          <w:divBdr>
            <w:top w:val="none" w:sz="0" w:space="0" w:color="auto"/>
            <w:left w:val="none" w:sz="0" w:space="0" w:color="auto"/>
            <w:bottom w:val="none" w:sz="0" w:space="0" w:color="auto"/>
            <w:right w:val="none" w:sz="0" w:space="0" w:color="auto"/>
          </w:divBdr>
        </w:div>
        <w:div w:id="694118491">
          <w:marLeft w:val="450"/>
          <w:marRight w:val="0"/>
          <w:marTop w:val="0"/>
          <w:marBottom w:val="0"/>
          <w:divBdr>
            <w:top w:val="none" w:sz="0" w:space="0" w:color="auto"/>
            <w:left w:val="none" w:sz="0" w:space="0" w:color="auto"/>
            <w:bottom w:val="none" w:sz="0" w:space="0" w:color="auto"/>
            <w:right w:val="none" w:sz="0" w:space="0" w:color="auto"/>
          </w:divBdr>
        </w:div>
        <w:div w:id="455176322">
          <w:marLeft w:val="450"/>
          <w:marRight w:val="0"/>
          <w:marTop w:val="0"/>
          <w:marBottom w:val="0"/>
          <w:divBdr>
            <w:top w:val="none" w:sz="0" w:space="0" w:color="auto"/>
            <w:left w:val="none" w:sz="0" w:space="0" w:color="auto"/>
            <w:bottom w:val="none" w:sz="0" w:space="0" w:color="auto"/>
            <w:right w:val="none" w:sz="0" w:space="0" w:color="auto"/>
          </w:divBdr>
        </w:div>
        <w:div w:id="1652783177">
          <w:marLeft w:val="450"/>
          <w:marRight w:val="0"/>
          <w:marTop w:val="0"/>
          <w:marBottom w:val="0"/>
          <w:divBdr>
            <w:top w:val="none" w:sz="0" w:space="0" w:color="auto"/>
            <w:left w:val="none" w:sz="0" w:space="0" w:color="auto"/>
            <w:bottom w:val="none" w:sz="0" w:space="0" w:color="auto"/>
            <w:right w:val="none" w:sz="0" w:space="0" w:color="auto"/>
          </w:divBdr>
        </w:div>
        <w:div w:id="583883169">
          <w:marLeft w:val="450"/>
          <w:marRight w:val="0"/>
          <w:marTop w:val="0"/>
          <w:marBottom w:val="0"/>
          <w:divBdr>
            <w:top w:val="none" w:sz="0" w:space="0" w:color="auto"/>
            <w:left w:val="none" w:sz="0" w:space="0" w:color="auto"/>
            <w:bottom w:val="none" w:sz="0" w:space="0" w:color="auto"/>
            <w:right w:val="none" w:sz="0" w:space="0" w:color="auto"/>
          </w:divBdr>
        </w:div>
        <w:div w:id="132797767">
          <w:marLeft w:val="450"/>
          <w:marRight w:val="0"/>
          <w:marTop w:val="0"/>
          <w:marBottom w:val="0"/>
          <w:divBdr>
            <w:top w:val="none" w:sz="0" w:space="0" w:color="auto"/>
            <w:left w:val="none" w:sz="0" w:space="0" w:color="auto"/>
            <w:bottom w:val="none" w:sz="0" w:space="0" w:color="auto"/>
            <w:right w:val="none" w:sz="0" w:space="0" w:color="auto"/>
          </w:divBdr>
        </w:div>
        <w:div w:id="454443181">
          <w:marLeft w:val="450"/>
          <w:marRight w:val="0"/>
          <w:marTop w:val="0"/>
          <w:marBottom w:val="0"/>
          <w:divBdr>
            <w:top w:val="none" w:sz="0" w:space="0" w:color="auto"/>
            <w:left w:val="none" w:sz="0" w:space="0" w:color="auto"/>
            <w:bottom w:val="none" w:sz="0" w:space="0" w:color="auto"/>
            <w:right w:val="none" w:sz="0" w:space="0" w:color="auto"/>
          </w:divBdr>
        </w:div>
        <w:div w:id="1059329746">
          <w:marLeft w:val="450"/>
          <w:marRight w:val="0"/>
          <w:marTop w:val="0"/>
          <w:marBottom w:val="0"/>
          <w:divBdr>
            <w:top w:val="none" w:sz="0" w:space="0" w:color="auto"/>
            <w:left w:val="none" w:sz="0" w:space="0" w:color="auto"/>
            <w:bottom w:val="none" w:sz="0" w:space="0" w:color="auto"/>
            <w:right w:val="none" w:sz="0" w:space="0" w:color="auto"/>
          </w:divBdr>
        </w:div>
        <w:div w:id="351225622">
          <w:marLeft w:val="450"/>
          <w:marRight w:val="0"/>
          <w:marTop w:val="0"/>
          <w:marBottom w:val="0"/>
          <w:divBdr>
            <w:top w:val="none" w:sz="0" w:space="0" w:color="auto"/>
            <w:left w:val="none" w:sz="0" w:space="0" w:color="auto"/>
            <w:bottom w:val="none" w:sz="0" w:space="0" w:color="auto"/>
            <w:right w:val="none" w:sz="0" w:space="0" w:color="auto"/>
          </w:divBdr>
        </w:div>
        <w:div w:id="1179271186">
          <w:marLeft w:val="450"/>
          <w:marRight w:val="0"/>
          <w:marTop w:val="0"/>
          <w:marBottom w:val="0"/>
          <w:divBdr>
            <w:top w:val="none" w:sz="0" w:space="0" w:color="auto"/>
            <w:left w:val="none" w:sz="0" w:space="0" w:color="auto"/>
            <w:bottom w:val="none" w:sz="0" w:space="0" w:color="auto"/>
            <w:right w:val="none" w:sz="0" w:space="0" w:color="auto"/>
          </w:divBdr>
        </w:div>
        <w:div w:id="201137592">
          <w:marLeft w:val="450"/>
          <w:marRight w:val="0"/>
          <w:marTop w:val="0"/>
          <w:marBottom w:val="0"/>
          <w:divBdr>
            <w:top w:val="none" w:sz="0" w:space="0" w:color="auto"/>
            <w:left w:val="none" w:sz="0" w:space="0" w:color="auto"/>
            <w:bottom w:val="none" w:sz="0" w:space="0" w:color="auto"/>
            <w:right w:val="none" w:sz="0" w:space="0" w:color="auto"/>
          </w:divBdr>
        </w:div>
        <w:div w:id="590894209">
          <w:marLeft w:val="450"/>
          <w:marRight w:val="0"/>
          <w:marTop w:val="0"/>
          <w:marBottom w:val="0"/>
          <w:divBdr>
            <w:top w:val="none" w:sz="0" w:space="0" w:color="auto"/>
            <w:left w:val="none" w:sz="0" w:space="0" w:color="auto"/>
            <w:bottom w:val="none" w:sz="0" w:space="0" w:color="auto"/>
            <w:right w:val="none" w:sz="0" w:space="0" w:color="auto"/>
          </w:divBdr>
        </w:div>
        <w:div w:id="2087263505">
          <w:marLeft w:val="450"/>
          <w:marRight w:val="0"/>
          <w:marTop w:val="0"/>
          <w:marBottom w:val="0"/>
          <w:divBdr>
            <w:top w:val="none" w:sz="0" w:space="0" w:color="auto"/>
            <w:left w:val="none" w:sz="0" w:space="0" w:color="auto"/>
            <w:bottom w:val="none" w:sz="0" w:space="0" w:color="auto"/>
            <w:right w:val="none" w:sz="0" w:space="0" w:color="auto"/>
          </w:divBdr>
        </w:div>
        <w:div w:id="708922123">
          <w:marLeft w:val="450"/>
          <w:marRight w:val="0"/>
          <w:marTop w:val="0"/>
          <w:marBottom w:val="0"/>
          <w:divBdr>
            <w:top w:val="none" w:sz="0" w:space="0" w:color="auto"/>
            <w:left w:val="none" w:sz="0" w:space="0" w:color="auto"/>
            <w:bottom w:val="none" w:sz="0" w:space="0" w:color="auto"/>
            <w:right w:val="none" w:sz="0" w:space="0" w:color="auto"/>
          </w:divBdr>
        </w:div>
        <w:div w:id="2137330481">
          <w:marLeft w:val="450"/>
          <w:marRight w:val="0"/>
          <w:marTop w:val="0"/>
          <w:marBottom w:val="0"/>
          <w:divBdr>
            <w:top w:val="none" w:sz="0" w:space="0" w:color="auto"/>
            <w:left w:val="none" w:sz="0" w:space="0" w:color="auto"/>
            <w:bottom w:val="none" w:sz="0" w:space="0" w:color="auto"/>
            <w:right w:val="none" w:sz="0" w:space="0" w:color="auto"/>
          </w:divBdr>
        </w:div>
        <w:div w:id="1400790801">
          <w:marLeft w:val="450"/>
          <w:marRight w:val="0"/>
          <w:marTop w:val="0"/>
          <w:marBottom w:val="0"/>
          <w:divBdr>
            <w:top w:val="none" w:sz="0" w:space="0" w:color="auto"/>
            <w:left w:val="none" w:sz="0" w:space="0" w:color="auto"/>
            <w:bottom w:val="none" w:sz="0" w:space="0" w:color="auto"/>
            <w:right w:val="none" w:sz="0" w:space="0" w:color="auto"/>
          </w:divBdr>
        </w:div>
        <w:div w:id="623391167">
          <w:marLeft w:val="450"/>
          <w:marRight w:val="0"/>
          <w:marTop w:val="0"/>
          <w:marBottom w:val="0"/>
          <w:divBdr>
            <w:top w:val="none" w:sz="0" w:space="0" w:color="auto"/>
            <w:left w:val="none" w:sz="0" w:space="0" w:color="auto"/>
            <w:bottom w:val="none" w:sz="0" w:space="0" w:color="auto"/>
            <w:right w:val="none" w:sz="0" w:space="0" w:color="auto"/>
          </w:divBdr>
        </w:div>
        <w:div w:id="87965813">
          <w:marLeft w:val="450"/>
          <w:marRight w:val="0"/>
          <w:marTop w:val="0"/>
          <w:marBottom w:val="0"/>
          <w:divBdr>
            <w:top w:val="none" w:sz="0" w:space="0" w:color="auto"/>
            <w:left w:val="none" w:sz="0" w:space="0" w:color="auto"/>
            <w:bottom w:val="none" w:sz="0" w:space="0" w:color="auto"/>
            <w:right w:val="none" w:sz="0" w:space="0" w:color="auto"/>
          </w:divBdr>
        </w:div>
        <w:div w:id="1462729643">
          <w:marLeft w:val="450"/>
          <w:marRight w:val="0"/>
          <w:marTop w:val="0"/>
          <w:marBottom w:val="0"/>
          <w:divBdr>
            <w:top w:val="none" w:sz="0" w:space="0" w:color="auto"/>
            <w:left w:val="none" w:sz="0" w:space="0" w:color="auto"/>
            <w:bottom w:val="none" w:sz="0" w:space="0" w:color="auto"/>
            <w:right w:val="none" w:sz="0" w:space="0" w:color="auto"/>
          </w:divBdr>
        </w:div>
        <w:div w:id="2074767919">
          <w:marLeft w:val="450"/>
          <w:marRight w:val="0"/>
          <w:marTop w:val="0"/>
          <w:marBottom w:val="0"/>
          <w:divBdr>
            <w:top w:val="none" w:sz="0" w:space="0" w:color="auto"/>
            <w:left w:val="none" w:sz="0" w:space="0" w:color="auto"/>
            <w:bottom w:val="none" w:sz="0" w:space="0" w:color="auto"/>
            <w:right w:val="none" w:sz="0" w:space="0" w:color="auto"/>
          </w:divBdr>
        </w:div>
        <w:div w:id="604927531">
          <w:marLeft w:val="450"/>
          <w:marRight w:val="0"/>
          <w:marTop w:val="0"/>
          <w:marBottom w:val="0"/>
          <w:divBdr>
            <w:top w:val="none" w:sz="0" w:space="0" w:color="auto"/>
            <w:left w:val="none" w:sz="0" w:space="0" w:color="auto"/>
            <w:bottom w:val="none" w:sz="0" w:space="0" w:color="auto"/>
            <w:right w:val="none" w:sz="0" w:space="0" w:color="auto"/>
          </w:divBdr>
        </w:div>
        <w:div w:id="2120442136">
          <w:marLeft w:val="450"/>
          <w:marRight w:val="0"/>
          <w:marTop w:val="0"/>
          <w:marBottom w:val="0"/>
          <w:divBdr>
            <w:top w:val="none" w:sz="0" w:space="0" w:color="auto"/>
            <w:left w:val="none" w:sz="0" w:space="0" w:color="auto"/>
            <w:bottom w:val="none" w:sz="0" w:space="0" w:color="auto"/>
            <w:right w:val="none" w:sz="0" w:space="0" w:color="auto"/>
          </w:divBdr>
        </w:div>
        <w:div w:id="225148812">
          <w:marLeft w:val="450"/>
          <w:marRight w:val="0"/>
          <w:marTop w:val="0"/>
          <w:marBottom w:val="0"/>
          <w:divBdr>
            <w:top w:val="none" w:sz="0" w:space="0" w:color="auto"/>
            <w:left w:val="none" w:sz="0" w:space="0" w:color="auto"/>
            <w:bottom w:val="none" w:sz="0" w:space="0" w:color="auto"/>
            <w:right w:val="none" w:sz="0" w:space="0" w:color="auto"/>
          </w:divBdr>
        </w:div>
        <w:div w:id="1022559356">
          <w:marLeft w:val="450"/>
          <w:marRight w:val="0"/>
          <w:marTop w:val="0"/>
          <w:marBottom w:val="0"/>
          <w:divBdr>
            <w:top w:val="none" w:sz="0" w:space="0" w:color="auto"/>
            <w:left w:val="none" w:sz="0" w:space="0" w:color="auto"/>
            <w:bottom w:val="none" w:sz="0" w:space="0" w:color="auto"/>
            <w:right w:val="none" w:sz="0" w:space="0" w:color="auto"/>
          </w:divBdr>
        </w:div>
        <w:div w:id="529955906">
          <w:marLeft w:val="450"/>
          <w:marRight w:val="0"/>
          <w:marTop w:val="0"/>
          <w:marBottom w:val="0"/>
          <w:divBdr>
            <w:top w:val="none" w:sz="0" w:space="0" w:color="auto"/>
            <w:left w:val="none" w:sz="0" w:space="0" w:color="auto"/>
            <w:bottom w:val="none" w:sz="0" w:space="0" w:color="auto"/>
            <w:right w:val="none" w:sz="0" w:space="0" w:color="auto"/>
          </w:divBdr>
        </w:div>
        <w:div w:id="767773342">
          <w:marLeft w:val="450"/>
          <w:marRight w:val="0"/>
          <w:marTop w:val="0"/>
          <w:marBottom w:val="0"/>
          <w:divBdr>
            <w:top w:val="none" w:sz="0" w:space="0" w:color="auto"/>
            <w:left w:val="none" w:sz="0" w:space="0" w:color="auto"/>
            <w:bottom w:val="none" w:sz="0" w:space="0" w:color="auto"/>
            <w:right w:val="none" w:sz="0" w:space="0" w:color="auto"/>
          </w:divBdr>
        </w:div>
        <w:div w:id="616065543">
          <w:marLeft w:val="450"/>
          <w:marRight w:val="0"/>
          <w:marTop w:val="0"/>
          <w:marBottom w:val="0"/>
          <w:divBdr>
            <w:top w:val="none" w:sz="0" w:space="0" w:color="auto"/>
            <w:left w:val="none" w:sz="0" w:space="0" w:color="auto"/>
            <w:bottom w:val="none" w:sz="0" w:space="0" w:color="auto"/>
            <w:right w:val="none" w:sz="0" w:space="0" w:color="auto"/>
          </w:divBdr>
        </w:div>
        <w:div w:id="998576761">
          <w:marLeft w:val="450"/>
          <w:marRight w:val="0"/>
          <w:marTop w:val="0"/>
          <w:marBottom w:val="0"/>
          <w:divBdr>
            <w:top w:val="none" w:sz="0" w:space="0" w:color="auto"/>
            <w:left w:val="none" w:sz="0" w:space="0" w:color="auto"/>
            <w:bottom w:val="none" w:sz="0" w:space="0" w:color="auto"/>
            <w:right w:val="none" w:sz="0" w:space="0" w:color="auto"/>
          </w:divBdr>
        </w:div>
        <w:div w:id="689913218">
          <w:marLeft w:val="450"/>
          <w:marRight w:val="0"/>
          <w:marTop w:val="0"/>
          <w:marBottom w:val="0"/>
          <w:divBdr>
            <w:top w:val="none" w:sz="0" w:space="0" w:color="auto"/>
            <w:left w:val="none" w:sz="0" w:space="0" w:color="auto"/>
            <w:bottom w:val="none" w:sz="0" w:space="0" w:color="auto"/>
            <w:right w:val="none" w:sz="0" w:space="0" w:color="auto"/>
          </w:divBdr>
        </w:div>
        <w:div w:id="1215695428">
          <w:marLeft w:val="450"/>
          <w:marRight w:val="0"/>
          <w:marTop w:val="0"/>
          <w:marBottom w:val="0"/>
          <w:divBdr>
            <w:top w:val="none" w:sz="0" w:space="0" w:color="auto"/>
            <w:left w:val="none" w:sz="0" w:space="0" w:color="auto"/>
            <w:bottom w:val="none" w:sz="0" w:space="0" w:color="auto"/>
            <w:right w:val="none" w:sz="0" w:space="0" w:color="auto"/>
          </w:divBdr>
        </w:div>
        <w:div w:id="1569416983">
          <w:marLeft w:val="450"/>
          <w:marRight w:val="0"/>
          <w:marTop w:val="0"/>
          <w:marBottom w:val="0"/>
          <w:divBdr>
            <w:top w:val="none" w:sz="0" w:space="0" w:color="auto"/>
            <w:left w:val="none" w:sz="0" w:space="0" w:color="auto"/>
            <w:bottom w:val="none" w:sz="0" w:space="0" w:color="auto"/>
            <w:right w:val="none" w:sz="0" w:space="0" w:color="auto"/>
          </w:divBdr>
        </w:div>
        <w:div w:id="2035762007">
          <w:marLeft w:val="450"/>
          <w:marRight w:val="0"/>
          <w:marTop w:val="0"/>
          <w:marBottom w:val="0"/>
          <w:divBdr>
            <w:top w:val="none" w:sz="0" w:space="0" w:color="auto"/>
            <w:left w:val="none" w:sz="0" w:space="0" w:color="auto"/>
            <w:bottom w:val="none" w:sz="0" w:space="0" w:color="auto"/>
            <w:right w:val="none" w:sz="0" w:space="0" w:color="auto"/>
          </w:divBdr>
        </w:div>
        <w:div w:id="1816876499">
          <w:marLeft w:val="450"/>
          <w:marRight w:val="0"/>
          <w:marTop w:val="0"/>
          <w:marBottom w:val="0"/>
          <w:divBdr>
            <w:top w:val="none" w:sz="0" w:space="0" w:color="auto"/>
            <w:left w:val="none" w:sz="0" w:space="0" w:color="auto"/>
            <w:bottom w:val="none" w:sz="0" w:space="0" w:color="auto"/>
            <w:right w:val="none" w:sz="0" w:space="0" w:color="auto"/>
          </w:divBdr>
        </w:div>
        <w:div w:id="450784000">
          <w:marLeft w:val="450"/>
          <w:marRight w:val="0"/>
          <w:marTop w:val="0"/>
          <w:marBottom w:val="0"/>
          <w:divBdr>
            <w:top w:val="none" w:sz="0" w:space="0" w:color="auto"/>
            <w:left w:val="none" w:sz="0" w:space="0" w:color="auto"/>
            <w:bottom w:val="none" w:sz="0" w:space="0" w:color="auto"/>
            <w:right w:val="none" w:sz="0" w:space="0" w:color="auto"/>
          </w:divBdr>
        </w:div>
        <w:div w:id="210848259">
          <w:marLeft w:val="450"/>
          <w:marRight w:val="0"/>
          <w:marTop w:val="0"/>
          <w:marBottom w:val="0"/>
          <w:divBdr>
            <w:top w:val="none" w:sz="0" w:space="0" w:color="auto"/>
            <w:left w:val="none" w:sz="0" w:space="0" w:color="auto"/>
            <w:bottom w:val="none" w:sz="0" w:space="0" w:color="auto"/>
            <w:right w:val="none" w:sz="0" w:space="0" w:color="auto"/>
          </w:divBdr>
        </w:div>
        <w:div w:id="89593865">
          <w:marLeft w:val="450"/>
          <w:marRight w:val="0"/>
          <w:marTop w:val="0"/>
          <w:marBottom w:val="0"/>
          <w:divBdr>
            <w:top w:val="none" w:sz="0" w:space="0" w:color="auto"/>
            <w:left w:val="none" w:sz="0" w:space="0" w:color="auto"/>
            <w:bottom w:val="none" w:sz="0" w:space="0" w:color="auto"/>
            <w:right w:val="none" w:sz="0" w:space="0" w:color="auto"/>
          </w:divBdr>
        </w:div>
        <w:div w:id="398984164">
          <w:marLeft w:val="450"/>
          <w:marRight w:val="0"/>
          <w:marTop w:val="0"/>
          <w:marBottom w:val="0"/>
          <w:divBdr>
            <w:top w:val="none" w:sz="0" w:space="0" w:color="auto"/>
            <w:left w:val="none" w:sz="0" w:space="0" w:color="auto"/>
            <w:bottom w:val="none" w:sz="0" w:space="0" w:color="auto"/>
            <w:right w:val="none" w:sz="0" w:space="0" w:color="auto"/>
          </w:divBdr>
        </w:div>
        <w:div w:id="958537228">
          <w:marLeft w:val="450"/>
          <w:marRight w:val="0"/>
          <w:marTop w:val="0"/>
          <w:marBottom w:val="0"/>
          <w:divBdr>
            <w:top w:val="none" w:sz="0" w:space="0" w:color="auto"/>
            <w:left w:val="none" w:sz="0" w:space="0" w:color="auto"/>
            <w:bottom w:val="none" w:sz="0" w:space="0" w:color="auto"/>
            <w:right w:val="none" w:sz="0" w:space="0" w:color="auto"/>
          </w:divBdr>
        </w:div>
        <w:div w:id="1078287541">
          <w:marLeft w:val="450"/>
          <w:marRight w:val="0"/>
          <w:marTop w:val="0"/>
          <w:marBottom w:val="0"/>
          <w:divBdr>
            <w:top w:val="none" w:sz="0" w:space="0" w:color="auto"/>
            <w:left w:val="none" w:sz="0" w:space="0" w:color="auto"/>
            <w:bottom w:val="none" w:sz="0" w:space="0" w:color="auto"/>
            <w:right w:val="none" w:sz="0" w:space="0" w:color="auto"/>
          </w:divBdr>
        </w:div>
        <w:div w:id="1017774466">
          <w:marLeft w:val="450"/>
          <w:marRight w:val="0"/>
          <w:marTop w:val="0"/>
          <w:marBottom w:val="0"/>
          <w:divBdr>
            <w:top w:val="none" w:sz="0" w:space="0" w:color="auto"/>
            <w:left w:val="none" w:sz="0" w:space="0" w:color="auto"/>
            <w:bottom w:val="none" w:sz="0" w:space="0" w:color="auto"/>
            <w:right w:val="none" w:sz="0" w:space="0" w:color="auto"/>
          </w:divBdr>
        </w:div>
        <w:div w:id="1835486343">
          <w:marLeft w:val="450"/>
          <w:marRight w:val="0"/>
          <w:marTop w:val="0"/>
          <w:marBottom w:val="0"/>
          <w:divBdr>
            <w:top w:val="none" w:sz="0" w:space="0" w:color="auto"/>
            <w:left w:val="none" w:sz="0" w:space="0" w:color="auto"/>
            <w:bottom w:val="none" w:sz="0" w:space="0" w:color="auto"/>
            <w:right w:val="none" w:sz="0" w:space="0" w:color="auto"/>
          </w:divBdr>
        </w:div>
        <w:div w:id="1777406191">
          <w:marLeft w:val="0"/>
          <w:marRight w:val="0"/>
          <w:marTop w:val="0"/>
          <w:marBottom w:val="0"/>
          <w:divBdr>
            <w:top w:val="none" w:sz="0" w:space="0" w:color="auto"/>
            <w:left w:val="none" w:sz="0" w:space="0" w:color="auto"/>
            <w:bottom w:val="none" w:sz="0" w:space="0" w:color="auto"/>
            <w:right w:val="none" w:sz="0" w:space="0" w:color="auto"/>
          </w:divBdr>
        </w:div>
        <w:div w:id="975984793">
          <w:marLeft w:val="0"/>
          <w:marRight w:val="0"/>
          <w:marTop w:val="0"/>
          <w:marBottom w:val="0"/>
          <w:divBdr>
            <w:top w:val="none" w:sz="0" w:space="0" w:color="auto"/>
            <w:left w:val="none" w:sz="0" w:space="0" w:color="auto"/>
            <w:bottom w:val="none" w:sz="0" w:space="0" w:color="auto"/>
            <w:right w:val="none" w:sz="0" w:space="0" w:color="auto"/>
          </w:divBdr>
        </w:div>
        <w:div w:id="343095799">
          <w:marLeft w:val="450"/>
          <w:marRight w:val="0"/>
          <w:marTop w:val="0"/>
          <w:marBottom w:val="0"/>
          <w:divBdr>
            <w:top w:val="none" w:sz="0" w:space="0" w:color="auto"/>
            <w:left w:val="none" w:sz="0" w:space="0" w:color="auto"/>
            <w:bottom w:val="none" w:sz="0" w:space="0" w:color="auto"/>
            <w:right w:val="none" w:sz="0" w:space="0" w:color="auto"/>
          </w:divBdr>
        </w:div>
        <w:div w:id="1558585820">
          <w:marLeft w:val="450"/>
          <w:marRight w:val="0"/>
          <w:marTop w:val="0"/>
          <w:marBottom w:val="0"/>
          <w:divBdr>
            <w:top w:val="none" w:sz="0" w:space="0" w:color="auto"/>
            <w:left w:val="none" w:sz="0" w:space="0" w:color="auto"/>
            <w:bottom w:val="none" w:sz="0" w:space="0" w:color="auto"/>
            <w:right w:val="none" w:sz="0" w:space="0" w:color="auto"/>
          </w:divBdr>
        </w:div>
        <w:div w:id="1967345635">
          <w:marLeft w:val="450"/>
          <w:marRight w:val="0"/>
          <w:marTop w:val="0"/>
          <w:marBottom w:val="0"/>
          <w:divBdr>
            <w:top w:val="none" w:sz="0" w:space="0" w:color="auto"/>
            <w:left w:val="none" w:sz="0" w:space="0" w:color="auto"/>
            <w:bottom w:val="none" w:sz="0" w:space="0" w:color="auto"/>
            <w:right w:val="none" w:sz="0" w:space="0" w:color="auto"/>
          </w:divBdr>
        </w:div>
        <w:div w:id="1771660625">
          <w:marLeft w:val="450"/>
          <w:marRight w:val="0"/>
          <w:marTop w:val="0"/>
          <w:marBottom w:val="0"/>
          <w:divBdr>
            <w:top w:val="none" w:sz="0" w:space="0" w:color="auto"/>
            <w:left w:val="none" w:sz="0" w:space="0" w:color="auto"/>
            <w:bottom w:val="none" w:sz="0" w:space="0" w:color="auto"/>
            <w:right w:val="none" w:sz="0" w:space="0" w:color="auto"/>
          </w:divBdr>
        </w:div>
        <w:div w:id="1999729651">
          <w:marLeft w:val="450"/>
          <w:marRight w:val="0"/>
          <w:marTop w:val="0"/>
          <w:marBottom w:val="0"/>
          <w:divBdr>
            <w:top w:val="none" w:sz="0" w:space="0" w:color="auto"/>
            <w:left w:val="none" w:sz="0" w:space="0" w:color="auto"/>
            <w:bottom w:val="none" w:sz="0" w:space="0" w:color="auto"/>
            <w:right w:val="none" w:sz="0" w:space="0" w:color="auto"/>
          </w:divBdr>
        </w:div>
        <w:div w:id="1517577114">
          <w:marLeft w:val="450"/>
          <w:marRight w:val="0"/>
          <w:marTop w:val="0"/>
          <w:marBottom w:val="0"/>
          <w:divBdr>
            <w:top w:val="none" w:sz="0" w:space="0" w:color="auto"/>
            <w:left w:val="none" w:sz="0" w:space="0" w:color="auto"/>
            <w:bottom w:val="none" w:sz="0" w:space="0" w:color="auto"/>
            <w:right w:val="none" w:sz="0" w:space="0" w:color="auto"/>
          </w:divBdr>
        </w:div>
        <w:div w:id="995303314">
          <w:marLeft w:val="0"/>
          <w:marRight w:val="0"/>
          <w:marTop w:val="0"/>
          <w:marBottom w:val="0"/>
          <w:divBdr>
            <w:top w:val="none" w:sz="0" w:space="0" w:color="auto"/>
            <w:left w:val="none" w:sz="0" w:space="0" w:color="auto"/>
            <w:bottom w:val="none" w:sz="0" w:space="0" w:color="auto"/>
            <w:right w:val="none" w:sz="0" w:space="0" w:color="auto"/>
          </w:divBdr>
        </w:div>
        <w:div w:id="815342721">
          <w:marLeft w:val="450"/>
          <w:marRight w:val="0"/>
          <w:marTop w:val="0"/>
          <w:marBottom w:val="0"/>
          <w:divBdr>
            <w:top w:val="none" w:sz="0" w:space="0" w:color="auto"/>
            <w:left w:val="none" w:sz="0" w:space="0" w:color="auto"/>
            <w:bottom w:val="none" w:sz="0" w:space="0" w:color="auto"/>
            <w:right w:val="none" w:sz="0" w:space="0" w:color="auto"/>
          </w:divBdr>
        </w:div>
        <w:div w:id="1863472687">
          <w:marLeft w:val="450"/>
          <w:marRight w:val="0"/>
          <w:marTop w:val="0"/>
          <w:marBottom w:val="0"/>
          <w:divBdr>
            <w:top w:val="none" w:sz="0" w:space="0" w:color="auto"/>
            <w:left w:val="none" w:sz="0" w:space="0" w:color="auto"/>
            <w:bottom w:val="none" w:sz="0" w:space="0" w:color="auto"/>
            <w:right w:val="none" w:sz="0" w:space="0" w:color="auto"/>
          </w:divBdr>
        </w:div>
        <w:div w:id="1832679116">
          <w:marLeft w:val="450"/>
          <w:marRight w:val="0"/>
          <w:marTop w:val="0"/>
          <w:marBottom w:val="0"/>
          <w:divBdr>
            <w:top w:val="none" w:sz="0" w:space="0" w:color="auto"/>
            <w:left w:val="none" w:sz="0" w:space="0" w:color="auto"/>
            <w:bottom w:val="none" w:sz="0" w:space="0" w:color="auto"/>
            <w:right w:val="none" w:sz="0" w:space="0" w:color="auto"/>
          </w:divBdr>
        </w:div>
        <w:div w:id="341443404">
          <w:marLeft w:val="450"/>
          <w:marRight w:val="0"/>
          <w:marTop w:val="0"/>
          <w:marBottom w:val="0"/>
          <w:divBdr>
            <w:top w:val="none" w:sz="0" w:space="0" w:color="auto"/>
            <w:left w:val="none" w:sz="0" w:space="0" w:color="auto"/>
            <w:bottom w:val="none" w:sz="0" w:space="0" w:color="auto"/>
            <w:right w:val="none" w:sz="0" w:space="0" w:color="auto"/>
          </w:divBdr>
        </w:div>
        <w:div w:id="1910266448">
          <w:marLeft w:val="450"/>
          <w:marRight w:val="0"/>
          <w:marTop w:val="0"/>
          <w:marBottom w:val="0"/>
          <w:divBdr>
            <w:top w:val="none" w:sz="0" w:space="0" w:color="auto"/>
            <w:left w:val="none" w:sz="0" w:space="0" w:color="auto"/>
            <w:bottom w:val="none" w:sz="0" w:space="0" w:color="auto"/>
            <w:right w:val="none" w:sz="0" w:space="0" w:color="auto"/>
          </w:divBdr>
        </w:div>
        <w:div w:id="1475175425">
          <w:marLeft w:val="450"/>
          <w:marRight w:val="0"/>
          <w:marTop w:val="0"/>
          <w:marBottom w:val="0"/>
          <w:divBdr>
            <w:top w:val="none" w:sz="0" w:space="0" w:color="auto"/>
            <w:left w:val="none" w:sz="0" w:space="0" w:color="auto"/>
            <w:bottom w:val="none" w:sz="0" w:space="0" w:color="auto"/>
            <w:right w:val="none" w:sz="0" w:space="0" w:color="auto"/>
          </w:divBdr>
        </w:div>
        <w:div w:id="751975234">
          <w:marLeft w:val="450"/>
          <w:marRight w:val="0"/>
          <w:marTop w:val="0"/>
          <w:marBottom w:val="0"/>
          <w:divBdr>
            <w:top w:val="none" w:sz="0" w:space="0" w:color="auto"/>
            <w:left w:val="none" w:sz="0" w:space="0" w:color="auto"/>
            <w:bottom w:val="none" w:sz="0" w:space="0" w:color="auto"/>
            <w:right w:val="none" w:sz="0" w:space="0" w:color="auto"/>
          </w:divBdr>
        </w:div>
        <w:div w:id="1989432908">
          <w:marLeft w:val="450"/>
          <w:marRight w:val="0"/>
          <w:marTop w:val="0"/>
          <w:marBottom w:val="0"/>
          <w:divBdr>
            <w:top w:val="none" w:sz="0" w:space="0" w:color="auto"/>
            <w:left w:val="none" w:sz="0" w:space="0" w:color="auto"/>
            <w:bottom w:val="none" w:sz="0" w:space="0" w:color="auto"/>
            <w:right w:val="none" w:sz="0" w:space="0" w:color="auto"/>
          </w:divBdr>
        </w:div>
        <w:div w:id="871572875">
          <w:marLeft w:val="450"/>
          <w:marRight w:val="0"/>
          <w:marTop w:val="0"/>
          <w:marBottom w:val="0"/>
          <w:divBdr>
            <w:top w:val="none" w:sz="0" w:space="0" w:color="auto"/>
            <w:left w:val="none" w:sz="0" w:space="0" w:color="auto"/>
            <w:bottom w:val="none" w:sz="0" w:space="0" w:color="auto"/>
            <w:right w:val="none" w:sz="0" w:space="0" w:color="auto"/>
          </w:divBdr>
        </w:div>
        <w:div w:id="1264531644">
          <w:marLeft w:val="450"/>
          <w:marRight w:val="0"/>
          <w:marTop w:val="0"/>
          <w:marBottom w:val="0"/>
          <w:divBdr>
            <w:top w:val="none" w:sz="0" w:space="0" w:color="auto"/>
            <w:left w:val="none" w:sz="0" w:space="0" w:color="auto"/>
            <w:bottom w:val="none" w:sz="0" w:space="0" w:color="auto"/>
            <w:right w:val="none" w:sz="0" w:space="0" w:color="auto"/>
          </w:divBdr>
        </w:div>
        <w:div w:id="169418770">
          <w:marLeft w:val="450"/>
          <w:marRight w:val="0"/>
          <w:marTop w:val="0"/>
          <w:marBottom w:val="0"/>
          <w:divBdr>
            <w:top w:val="none" w:sz="0" w:space="0" w:color="auto"/>
            <w:left w:val="none" w:sz="0" w:space="0" w:color="auto"/>
            <w:bottom w:val="none" w:sz="0" w:space="0" w:color="auto"/>
            <w:right w:val="none" w:sz="0" w:space="0" w:color="auto"/>
          </w:divBdr>
        </w:div>
        <w:div w:id="1780955083">
          <w:marLeft w:val="450"/>
          <w:marRight w:val="0"/>
          <w:marTop w:val="0"/>
          <w:marBottom w:val="0"/>
          <w:divBdr>
            <w:top w:val="none" w:sz="0" w:space="0" w:color="auto"/>
            <w:left w:val="none" w:sz="0" w:space="0" w:color="auto"/>
            <w:bottom w:val="none" w:sz="0" w:space="0" w:color="auto"/>
            <w:right w:val="none" w:sz="0" w:space="0" w:color="auto"/>
          </w:divBdr>
        </w:div>
        <w:div w:id="2012490611">
          <w:marLeft w:val="450"/>
          <w:marRight w:val="0"/>
          <w:marTop w:val="0"/>
          <w:marBottom w:val="0"/>
          <w:divBdr>
            <w:top w:val="none" w:sz="0" w:space="0" w:color="auto"/>
            <w:left w:val="none" w:sz="0" w:space="0" w:color="auto"/>
            <w:bottom w:val="none" w:sz="0" w:space="0" w:color="auto"/>
            <w:right w:val="none" w:sz="0" w:space="0" w:color="auto"/>
          </w:divBdr>
        </w:div>
        <w:div w:id="1994524161">
          <w:marLeft w:val="450"/>
          <w:marRight w:val="0"/>
          <w:marTop w:val="0"/>
          <w:marBottom w:val="0"/>
          <w:divBdr>
            <w:top w:val="none" w:sz="0" w:space="0" w:color="auto"/>
            <w:left w:val="none" w:sz="0" w:space="0" w:color="auto"/>
            <w:bottom w:val="none" w:sz="0" w:space="0" w:color="auto"/>
            <w:right w:val="none" w:sz="0" w:space="0" w:color="auto"/>
          </w:divBdr>
        </w:div>
        <w:div w:id="1860312117">
          <w:marLeft w:val="450"/>
          <w:marRight w:val="0"/>
          <w:marTop w:val="0"/>
          <w:marBottom w:val="0"/>
          <w:divBdr>
            <w:top w:val="none" w:sz="0" w:space="0" w:color="auto"/>
            <w:left w:val="none" w:sz="0" w:space="0" w:color="auto"/>
            <w:bottom w:val="none" w:sz="0" w:space="0" w:color="auto"/>
            <w:right w:val="none" w:sz="0" w:space="0" w:color="auto"/>
          </w:divBdr>
        </w:div>
        <w:div w:id="507793324">
          <w:marLeft w:val="450"/>
          <w:marRight w:val="0"/>
          <w:marTop w:val="0"/>
          <w:marBottom w:val="0"/>
          <w:divBdr>
            <w:top w:val="none" w:sz="0" w:space="0" w:color="auto"/>
            <w:left w:val="none" w:sz="0" w:space="0" w:color="auto"/>
            <w:bottom w:val="none" w:sz="0" w:space="0" w:color="auto"/>
            <w:right w:val="none" w:sz="0" w:space="0" w:color="auto"/>
          </w:divBdr>
        </w:div>
        <w:div w:id="1072040252">
          <w:marLeft w:val="450"/>
          <w:marRight w:val="0"/>
          <w:marTop w:val="200"/>
          <w:marBottom w:val="0"/>
          <w:divBdr>
            <w:top w:val="none" w:sz="0" w:space="0" w:color="auto"/>
            <w:left w:val="none" w:sz="0" w:space="0" w:color="auto"/>
            <w:bottom w:val="none" w:sz="0" w:space="0" w:color="auto"/>
            <w:right w:val="none" w:sz="0" w:space="0" w:color="auto"/>
          </w:divBdr>
          <w:divsChild>
            <w:div w:id="1659307137">
              <w:marLeft w:val="450"/>
              <w:marRight w:val="0"/>
              <w:marTop w:val="240"/>
              <w:marBottom w:val="0"/>
              <w:divBdr>
                <w:top w:val="none" w:sz="0" w:space="0" w:color="auto"/>
                <w:left w:val="none" w:sz="0" w:space="0" w:color="auto"/>
                <w:bottom w:val="none" w:sz="0" w:space="0" w:color="auto"/>
                <w:right w:val="none" w:sz="0" w:space="0" w:color="auto"/>
              </w:divBdr>
              <w:divsChild>
                <w:div w:id="193080618">
                  <w:marLeft w:val="450"/>
                  <w:marRight w:val="0"/>
                  <w:marTop w:val="0"/>
                  <w:marBottom w:val="0"/>
                  <w:divBdr>
                    <w:top w:val="none" w:sz="0" w:space="0" w:color="auto"/>
                    <w:left w:val="none" w:sz="0" w:space="0" w:color="auto"/>
                    <w:bottom w:val="none" w:sz="0" w:space="0" w:color="auto"/>
                    <w:right w:val="none" w:sz="0" w:space="0" w:color="auto"/>
                  </w:divBdr>
                </w:div>
                <w:div w:id="1109278737">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1031690328">
          <w:marLeft w:val="450"/>
          <w:marRight w:val="0"/>
          <w:marTop w:val="0"/>
          <w:marBottom w:val="0"/>
          <w:divBdr>
            <w:top w:val="none" w:sz="0" w:space="0" w:color="auto"/>
            <w:left w:val="none" w:sz="0" w:space="0" w:color="auto"/>
            <w:bottom w:val="none" w:sz="0" w:space="0" w:color="auto"/>
            <w:right w:val="none" w:sz="0" w:space="0" w:color="auto"/>
          </w:divBdr>
        </w:div>
        <w:div w:id="1291129897">
          <w:marLeft w:val="450"/>
          <w:marRight w:val="0"/>
          <w:marTop w:val="0"/>
          <w:marBottom w:val="0"/>
          <w:divBdr>
            <w:top w:val="none" w:sz="0" w:space="0" w:color="auto"/>
            <w:left w:val="none" w:sz="0" w:space="0" w:color="auto"/>
            <w:bottom w:val="none" w:sz="0" w:space="0" w:color="auto"/>
            <w:right w:val="none" w:sz="0" w:space="0" w:color="auto"/>
          </w:divBdr>
        </w:div>
        <w:div w:id="1709337986">
          <w:marLeft w:val="450"/>
          <w:marRight w:val="0"/>
          <w:marTop w:val="0"/>
          <w:marBottom w:val="0"/>
          <w:divBdr>
            <w:top w:val="none" w:sz="0" w:space="0" w:color="auto"/>
            <w:left w:val="none" w:sz="0" w:space="0" w:color="auto"/>
            <w:bottom w:val="none" w:sz="0" w:space="0" w:color="auto"/>
            <w:right w:val="none" w:sz="0" w:space="0" w:color="auto"/>
          </w:divBdr>
        </w:div>
        <w:div w:id="1335230477">
          <w:marLeft w:val="450"/>
          <w:marRight w:val="0"/>
          <w:marTop w:val="0"/>
          <w:marBottom w:val="0"/>
          <w:divBdr>
            <w:top w:val="none" w:sz="0" w:space="0" w:color="auto"/>
            <w:left w:val="none" w:sz="0" w:space="0" w:color="auto"/>
            <w:bottom w:val="none" w:sz="0" w:space="0" w:color="auto"/>
            <w:right w:val="none" w:sz="0" w:space="0" w:color="auto"/>
          </w:divBdr>
        </w:div>
        <w:div w:id="1976252992">
          <w:marLeft w:val="450"/>
          <w:marRight w:val="0"/>
          <w:marTop w:val="200"/>
          <w:marBottom w:val="0"/>
          <w:divBdr>
            <w:top w:val="none" w:sz="0" w:space="0" w:color="auto"/>
            <w:left w:val="none" w:sz="0" w:space="0" w:color="auto"/>
            <w:bottom w:val="none" w:sz="0" w:space="0" w:color="auto"/>
            <w:right w:val="none" w:sz="0" w:space="0" w:color="auto"/>
          </w:divBdr>
          <w:divsChild>
            <w:div w:id="1276408556">
              <w:marLeft w:val="450"/>
              <w:marRight w:val="0"/>
              <w:marTop w:val="240"/>
              <w:marBottom w:val="0"/>
              <w:divBdr>
                <w:top w:val="none" w:sz="0" w:space="0" w:color="auto"/>
                <w:left w:val="none" w:sz="0" w:space="0" w:color="auto"/>
                <w:bottom w:val="none" w:sz="0" w:space="0" w:color="auto"/>
                <w:right w:val="none" w:sz="0" w:space="0" w:color="auto"/>
              </w:divBdr>
              <w:divsChild>
                <w:div w:id="1995644825">
                  <w:marLeft w:val="450"/>
                  <w:marRight w:val="0"/>
                  <w:marTop w:val="0"/>
                  <w:marBottom w:val="0"/>
                  <w:divBdr>
                    <w:top w:val="none" w:sz="0" w:space="0" w:color="auto"/>
                    <w:left w:val="none" w:sz="0" w:space="0" w:color="auto"/>
                    <w:bottom w:val="none" w:sz="0" w:space="0" w:color="auto"/>
                    <w:right w:val="none" w:sz="0" w:space="0" w:color="auto"/>
                  </w:divBdr>
                </w:div>
                <w:div w:id="1191063300">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1242375535">
          <w:marLeft w:val="0"/>
          <w:marRight w:val="0"/>
          <w:marTop w:val="0"/>
          <w:marBottom w:val="0"/>
          <w:divBdr>
            <w:top w:val="none" w:sz="0" w:space="0" w:color="auto"/>
            <w:left w:val="none" w:sz="0" w:space="0" w:color="auto"/>
            <w:bottom w:val="none" w:sz="0" w:space="0" w:color="auto"/>
            <w:right w:val="none" w:sz="0" w:space="0" w:color="auto"/>
          </w:divBdr>
        </w:div>
        <w:div w:id="799611807">
          <w:marLeft w:val="450"/>
          <w:marRight w:val="0"/>
          <w:marTop w:val="0"/>
          <w:marBottom w:val="0"/>
          <w:divBdr>
            <w:top w:val="none" w:sz="0" w:space="0" w:color="auto"/>
            <w:left w:val="none" w:sz="0" w:space="0" w:color="auto"/>
            <w:bottom w:val="none" w:sz="0" w:space="0" w:color="auto"/>
            <w:right w:val="none" w:sz="0" w:space="0" w:color="auto"/>
          </w:divBdr>
        </w:div>
        <w:div w:id="929389203">
          <w:marLeft w:val="450"/>
          <w:marRight w:val="0"/>
          <w:marTop w:val="0"/>
          <w:marBottom w:val="0"/>
          <w:divBdr>
            <w:top w:val="none" w:sz="0" w:space="0" w:color="auto"/>
            <w:left w:val="none" w:sz="0" w:space="0" w:color="auto"/>
            <w:bottom w:val="none" w:sz="0" w:space="0" w:color="auto"/>
            <w:right w:val="none" w:sz="0" w:space="0" w:color="auto"/>
          </w:divBdr>
        </w:div>
        <w:div w:id="1353149872">
          <w:marLeft w:val="450"/>
          <w:marRight w:val="0"/>
          <w:marTop w:val="0"/>
          <w:marBottom w:val="0"/>
          <w:divBdr>
            <w:top w:val="none" w:sz="0" w:space="0" w:color="auto"/>
            <w:left w:val="none" w:sz="0" w:space="0" w:color="auto"/>
            <w:bottom w:val="none" w:sz="0" w:space="0" w:color="auto"/>
            <w:right w:val="none" w:sz="0" w:space="0" w:color="auto"/>
          </w:divBdr>
        </w:div>
        <w:div w:id="372847457">
          <w:marLeft w:val="450"/>
          <w:marRight w:val="0"/>
          <w:marTop w:val="0"/>
          <w:marBottom w:val="0"/>
          <w:divBdr>
            <w:top w:val="none" w:sz="0" w:space="0" w:color="auto"/>
            <w:left w:val="none" w:sz="0" w:space="0" w:color="auto"/>
            <w:bottom w:val="none" w:sz="0" w:space="0" w:color="auto"/>
            <w:right w:val="none" w:sz="0" w:space="0" w:color="auto"/>
          </w:divBdr>
        </w:div>
        <w:div w:id="816996981">
          <w:marLeft w:val="450"/>
          <w:marRight w:val="0"/>
          <w:marTop w:val="0"/>
          <w:marBottom w:val="0"/>
          <w:divBdr>
            <w:top w:val="none" w:sz="0" w:space="0" w:color="auto"/>
            <w:left w:val="none" w:sz="0" w:space="0" w:color="auto"/>
            <w:bottom w:val="none" w:sz="0" w:space="0" w:color="auto"/>
            <w:right w:val="none" w:sz="0" w:space="0" w:color="auto"/>
          </w:divBdr>
        </w:div>
        <w:div w:id="1378436897">
          <w:marLeft w:val="450"/>
          <w:marRight w:val="0"/>
          <w:marTop w:val="0"/>
          <w:marBottom w:val="0"/>
          <w:divBdr>
            <w:top w:val="none" w:sz="0" w:space="0" w:color="auto"/>
            <w:left w:val="none" w:sz="0" w:space="0" w:color="auto"/>
            <w:bottom w:val="none" w:sz="0" w:space="0" w:color="auto"/>
            <w:right w:val="none" w:sz="0" w:space="0" w:color="auto"/>
          </w:divBdr>
        </w:div>
        <w:div w:id="1225919734">
          <w:marLeft w:val="0"/>
          <w:marRight w:val="0"/>
          <w:marTop w:val="0"/>
          <w:marBottom w:val="0"/>
          <w:divBdr>
            <w:top w:val="none" w:sz="0" w:space="0" w:color="auto"/>
            <w:left w:val="none" w:sz="0" w:space="0" w:color="auto"/>
            <w:bottom w:val="none" w:sz="0" w:space="0" w:color="auto"/>
            <w:right w:val="none" w:sz="0" w:space="0" w:color="auto"/>
          </w:divBdr>
        </w:div>
        <w:div w:id="853689023">
          <w:marLeft w:val="450"/>
          <w:marRight w:val="0"/>
          <w:marTop w:val="0"/>
          <w:marBottom w:val="0"/>
          <w:divBdr>
            <w:top w:val="none" w:sz="0" w:space="0" w:color="auto"/>
            <w:left w:val="none" w:sz="0" w:space="0" w:color="auto"/>
            <w:bottom w:val="none" w:sz="0" w:space="0" w:color="auto"/>
            <w:right w:val="none" w:sz="0" w:space="0" w:color="auto"/>
          </w:divBdr>
        </w:div>
        <w:div w:id="709963571">
          <w:marLeft w:val="450"/>
          <w:marRight w:val="0"/>
          <w:marTop w:val="0"/>
          <w:marBottom w:val="0"/>
          <w:divBdr>
            <w:top w:val="none" w:sz="0" w:space="0" w:color="auto"/>
            <w:left w:val="none" w:sz="0" w:space="0" w:color="auto"/>
            <w:bottom w:val="none" w:sz="0" w:space="0" w:color="auto"/>
            <w:right w:val="none" w:sz="0" w:space="0" w:color="auto"/>
          </w:divBdr>
        </w:div>
        <w:div w:id="1507404495">
          <w:marLeft w:val="450"/>
          <w:marRight w:val="0"/>
          <w:marTop w:val="0"/>
          <w:marBottom w:val="0"/>
          <w:divBdr>
            <w:top w:val="none" w:sz="0" w:space="0" w:color="auto"/>
            <w:left w:val="none" w:sz="0" w:space="0" w:color="auto"/>
            <w:bottom w:val="none" w:sz="0" w:space="0" w:color="auto"/>
            <w:right w:val="none" w:sz="0" w:space="0" w:color="auto"/>
          </w:divBdr>
        </w:div>
        <w:div w:id="1316563829">
          <w:marLeft w:val="450"/>
          <w:marRight w:val="0"/>
          <w:marTop w:val="0"/>
          <w:marBottom w:val="0"/>
          <w:divBdr>
            <w:top w:val="none" w:sz="0" w:space="0" w:color="auto"/>
            <w:left w:val="none" w:sz="0" w:space="0" w:color="auto"/>
            <w:bottom w:val="none" w:sz="0" w:space="0" w:color="auto"/>
            <w:right w:val="none" w:sz="0" w:space="0" w:color="auto"/>
          </w:divBdr>
        </w:div>
        <w:div w:id="699670244">
          <w:marLeft w:val="450"/>
          <w:marRight w:val="0"/>
          <w:marTop w:val="0"/>
          <w:marBottom w:val="0"/>
          <w:divBdr>
            <w:top w:val="none" w:sz="0" w:space="0" w:color="auto"/>
            <w:left w:val="none" w:sz="0" w:space="0" w:color="auto"/>
            <w:bottom w:val="none" w:sz="0" w:space="0" w:color="auto"/>
            <w:right w:val="none" w:sz="0" w:space="0" w:color="auto"/>
          </w:divBdr>
        </w:div>
        <w:div w:id="469179459">
          <w:marLeft w:val="450"/>
          <w:marRight w:val="0"/>
          <w:marTop w:val="0"/>
          <w:marBottom w:val="0"/>
          <w:divBdr>
            <w:top w:val="none" w:sz="0" w:space="0" w:color="auto"/>
            <w:left w:val="none" w:sz="0" w:space="0" w:color="auto"/>
            <w:bottom w:val="none" w:sz="0" w:space="0" w:color="auto"/>
            <w:right w:val="none" w:sz="0" w:space="0" w:color="auto"/>
          </w:divBdr>
        </w:div>
        <w:div w:id="1269968155">
          <w:marLeft w:val="450"/>
          <w:marRight w:val="0"/>
          <w:marTop w:val="0"/>
          <w:marBottom w:val="0"/>
          <w:divBdr>
            <w:top w:val="none" w:sz="0" w:space="0" w:color="auto"/>
            <w:left w:val="none" w:sz="0" w:space="0" w:color="auto"/>
            <w:bottom w:val="none" w:sz="0" w:space="0" w:color="auto"/>
            <w:right w:val="none" w:sz="0" w:space="0" w:color="auto"/>
          </w:divBdr>
        </w:div>
        <w:div w:id="1991787318">
          <w:marLeft w:val="450"/>
          <w:marRight w:val="0"/>
          <w:marTop w:val="0"/>
          <w:marBottom w:val="0"/>
          <w:divBdr>
            <w:top w:val="none" w:sz="0" w:space="0" w:color="auto"/>
            <w:left w:val="none" w:sz="0" w:space="0" w:color="auto"/>
            <w:bottom w:val="none" w:sz="0" w:space="0" w:color="auto"/>
            <w:right w:val="none" w:sz="0" w:space="0" w:color="auto"/>
          </w:divBdr>
        </w:div>
        <w:div w:id="212472746">
          <w:marLeft w:val="450"/>
          <w:marRight w:val="0"/>
          <w:marTop w:val="0"/>
          <w:marBottom w:val="0"/>
          <w:divBdr>
            <w:top w:val="none" w:sz="0" w:space="0" w:color="auto"/>
            <w:left w:val="none" w:sz="0" w:space="0" w:color="auto"/>
            <w:bottom w:val="none" w:sz="0" w:space="0" w:color="auto"/>
            <w:right w:val="none" w:sz="0" w:space="0" w:color="auto"/>
          </w:divBdr>
        </w:div>
        <w:div w:id="2048984493">
          <w:marLeft w:val="450"/>
          <w:marRight w:val="0"/>
          <w:marTop w:val="0"/>
          <w:marBottom w:val="0"/>
          <w:divBdr>
            <w:top w:val="none" w:sz="0" w:space="0" w:color="auto"/>
            <w:left w:val="none" w:sz="0" w:space="0" w:color="auto"/>
            <w:bottom w:val="none" w:sz="0" w:space="0" w:color="auto"/>
            <w:right w:val="none" w:sz="0" w:space="0" w:color="auto"/>
          </w:divBdr>
        </w:div>
        <w:div w:id="1203514587">
          <w:marLeft w:val="450"/>
          <w:marRight w:val="0"/>
          <w:marTop w:val="0"/>
          <w:marBottom w:val="0"/>
          <w:divBdr>
            <w:top w:val="none" w:sz="0" w:space="0" w:color="auto"/>
            <w:left w:val="none" w:sz="0" w:space="0" w:color="auto"/>
            <w:bottom w:val="none" w:sz="0" w:space="0" w:color="auto"/>
            <w:right w:val="none" w:sz="0" w:space="0" w:color="auto"/>
          </w:divBdr>
        </w:div>
        <w:div w:id="1396977637">
          <w:marLeft w:val="450"/>
          <w:marRight w:val="0"/>
          <w:marTop w:val="0"/>
          <w:marBottom w:val="0"/>
          <w:divBdr>
            <w:top w:val="none" w:sz="0" w:space="0" w:color="auto"/>
            <w:left w:val="none" w:sz="0" w:space="0" w:color="auto"/>
            <w:bottom w:val="none" w:sz="0" w:space="0" w:color="auto"/>
            <w:right w:val="none" w:sz="0" w:space="0" w:color="auto"/>
          </w:divBdr>
        </w:div>
        <w:div w:id="1781072264">
          <w:marLeft w:val="450"/>
          <w:marRight w:val="0"/>
          <w:marTop w:val="0"/>
          <w:marBottom w:val="0"/>
          <w:divBdr>
            <w:top w:val="none" w:sz="0" w:space="0" w:color="auto"/>
            <w:left w:val="none" w:sz="0" w:space="0" w:color="auto"/>
            <w:bottom w:val="none" w:sz="0" w:space="0" w:color="auto"/>
            <w:right w:val="none" w:sz="0" w:space="0" w:color="auto"/>
          </w:divBdr>
        </w:div>
        <w:div w:id="1146122258">
          <w:marLeft w:val="450"/>
          <w:marRight w:val="0"/>
          <w:marTop w:val="0"/>
          <w:marBottom w:val="0"/>
          <w:divBdr>
            <w:top w:val="none" w:sz="0" w:space="0" w:color="auto"/>
            <w:left w:val="none" w:sz="0" w:space="0" w:color="auto"/>
            <w:bottom w:val="none" w:sz="0" w:space="0" w:color="auto"/>
            <w:right w:val="none" w:sz="0" w:space="0" w:color="auto"/>
          </w:divBdr>
        </w:div>
        <w:div w:id="2144155052">
          <w:marLeft w:val="450"/>
          <w:marRight w:val="0"/>
          <w:marTop w:val="0"/>
          <w:marBottom w:val="0"/>
          <w:divBdr>
            <w:top w:val="none" w:sz="0" w:space="0" w:color="auto"/>
            <w:left w:val="none" w:sz="0" w:space="0" w:color="auto"/>
            <w:bottom w:val="none" w:sz="0" w:space="0" w:color="auto"/>
            <w:right w:val="none" w:sz="0" w:space="0" w:color="auto"/>
          </w:divBdr>
        </w:div>
        <w:div w:id="407847432">
          <w:marLeft w:val="450"/>
          <w:marRight w:val="0"/>
          <w:marTop w:val="0"/>
          <w:marBottom w:val="0"/>
          <w:divBdr>
            <w:top w:val="none" w:sz="0" w:space="0" w:color="auto"/>
            <w:left w:val="none" w:sz="0" w:space="0" w:color="auto"/>
            <w:bottom w:val="none" w:sz="0" w:space="0" w:color="auto"/>
            <w:right w:val="none" w:sz="0" w:space="0" w:color="auto"/>
          </w:divBdr>
        </w:div>
        <w:div w:id="998843745">
          <w:marLeft w:val="450"/>
          <w:marRight w:val="0"/>
          <w:marTop w:val="0"/>
          <w:marBottom w:val="0"/>
          <w:divBdr>
            <w:top w:val="none" w:sz="0" w:space="0" w:color="auto"/>
            <w:left w:val="none" w:sz="0" w:space="0" w:color="auto"/>
            <w:bottom w:val="none" w:sz="0" w:space="0" w:color="auto"/>
            <w:right w:val="none" w:sz="0" w:space="0" w:color="auto"/>
          </w:divBdr>
        </w:div>
        <w:div w:id="130641111">
          <w:marLeft w:val="450"/>
          <w:marRight w:val="0"/>
          <w:marTop w:val="0"/>
          <w:marBottom w:val="0"/>
          <w:divBdr>
            <w:top w:val="none" w:sz="0" w:space="0" w:color="auto"/>
            <w:left w:val="none" w:sz="0" w:space="0" w:color="auto"/>
            <w:bottom w:val="none" w:sz="0" w:space="0" w:color="auto"/>
            <w:right w:val="none" w:sz="0" w:space="0" w:color="auto"/>
          </w:divBdr>
        </w:div>
        <w:div w:id="633562617">
          <w:marLeft w:val="450"/>
          <w:marRight w:val="0"/>
          <w:marTop w:val="0"/>
          <w:marBottom w:val="0"/>
          <w:divBdr>
            <w:top w:val="none" w:sz="0" w:space="0" w:color="auto"/>
            <w:left w:val="none" w:sz="0" w:space="0" w:color="auto"/>
            <w:bottom w:val="none" w:sz="0" w:space="0" w:color="auto"/>
            <w:right w:val="none" w:sz="0" w:space="0" w:color="auto"/>
          </w:divBdr>
        </w:div>
        <w:div w:id="825702483">
          <w:marLeft w:val="450"/>
          <w:marRight w:val="0"/>
          <w:marTop w:val="0"/>
          <w:marBottom w:val="0"/>
          <w:divBdr>
            <w:top w:val="none" w:sz="0" w:space="0" w:color="auto"/>
            <w:left w:val="none" w:sz="0" w:space="0" w:color="auto"/>
            <w:bottom w:val="none" w:sz="0" w:space="0" w:color="auto"/>
            <w:right w:val="none" w:sz="0" w:space="0" w:color="auto"/>
          </w:divBdr>
        </w:div>
        <w:div w:id="1769619891">
          <w:marLeft w:val="450"/>
          <w:marRight w:val="0"/>
          <w:marTop w:val="0"/>
          <w:marBottom w:val="0"/>
          <w:divBdr>
            <w:top w:val="none" w:sz="0" w:space="0" w:color="auto"/>
            <w:left w:val="none" w:sz="0" w:space="0" w:color="auto"/>
            <w:bottom w:val="none" w:sz="0" w:space="0" w:color="auto"/>
            <w:right w:val="none" w:sz="0" w:space="0" w:color="auto"/>
          </w:divBdr>
        </w:div>
        <w:div w:id="2146771301">
          <w:marLeft w:val="450"/>
          <w:marRight w:val="0"/>
          <w:marTop w:val="0"/>
          <w:marBottom w:val="0"/>
          <w:divBdr>
            <w:top w:val="none" w:sz="0" w:space="0" w:color="auto"/>
            <w:left w:val="none" w:sz="0" w:space="0" w:color="auto"/>
            <w:bottom w:val="none" w:sz="0" w:space="0" w:color="auto"/>
            <w:right w:val="none" w:sz="0" w:space="0" w:color="auto"/>
          </w:divBdr>
        </w:div>
        <w:div w:id="922252982">
          <w:marLeft w:val="450"/>
          <w:marRight w:val="0"/>
          <w:marTop w:val="0"/>
          <w:marBottom w:val="0"/>
          <w:divBdr>
            <w:top w:val="none" w:sz="0" w:space="0" w:color="auto"/>
            <w:left w:val="none" w:sz="0" w:space="0" w:color="auto"/>
            <w:bottom w:val="none" w:sz="0" w:space="0" w:color="auto"/>
            <w:right w:val="none" w:sz="0" w:space="0" w:color="auto"/>
          </w:divBdr>
        </w:div>
        <w:div w:id="1088112025">
          <w:marLeft w:val="0"/>
          <w:marRight w:val="0"/>
          <w:marTop w:val="0"/>
          <w:marBottom w:val="0"/>
          <w:divBdr>
            <w:top w:val="none" w:sz="0" w:space="0" w:color="auto"/>
            <w:left w:val="none" w:sz="0" w:space="0" w:color="auto"/>
            <w:bottom w:val="none" w:sz="0" w:space="0" w:color="auto"/>
            <w:right w:val="none" w:sz="0" w:space="0" w:color="auto"/>
          </w:divBdr>
        </w:div>
        <w:div w:id="178393386">
          <w:marLeft w:val="450"/>
          <w:marRight w:val="0"/>
          <w:marTop w:val="0"/>
          <w:marBottom w:val="0"/>
          <w:divBdr>
            <w:top w:val="none" w:sz="0" w:space="0" w:color="auto"/>
            <w:left w:val="none" w:sz="0" w:space="0" w:color="auto"/>
            <w:bottom w:val="none" w:sz="0" w:space="0" w:color="auto"/>
            <w:right w:val="none" w:sz="0" w:space="0" w:color="auto"/>
          </w:divBdr>
        </w:div>
        <w:div w:id="139421521">
          <w:marLeft w:val="450"/>
          <w:marRight w:val="0"/>
          <w:marTop w:val="0"/>
          <w:marBottom w:val="0"/>
          <w:divBdr>
            <w:top w:val="none" w:sz="0" w:space="0" w:color="auto"/>
            <w:left w:val="none" w:sz="0" w:space="0" w:color="auto"/>
            <w:bottom w:val="none" w:sz="0" w:space="0" w:color="auto"/>
            <w:right w:val="none" w:sz="0" w:space="0" w:color="auto"/>
          </w:divBdr>
        </w:div>
        <w:div w:id="715353573">
          <w:marLeft w:val="450"/>
          <w:marRight w:val="0"/>
          <w:marTop w:val="0"/>
          <w:marBottom w:val="0"/>
          <w:divBdr>
            <w:top w:val="none" w:sz="0" w:space="0" w:color="auto"/>
            <w:left w:val="none" w:sz="0" w:space="0" w:color="auto"/>
            <w:bottom w:val="none" w:sz="0" w:space="0" w:color="auto"/>
            <w:right w:val="none" w:sz="0" w:space="0" w:color="auto"/>
          </w:divBdr>
        </w:div>
        <w:div w:id="579756708">
          <w:marLeft w:val="450"/>
          <w:marRight w:val="0"/>
          <w:marTop w:val="0"/>
          <w:marBottom w:val="0"/>
          <w:divBdr>
            <w:top w:val="none" w:sz="0" w:space="0" w:color="auto"/>
            <w:left w:val="none" w:sz="0" w:space="0" w:color="auto"/>
            <w:bottom w:val="none" w:sz="0" w:space="0" w:color="auto"/>
            <w:right w:val="none" w:sz="0" w:space="0" w:color="auto"/>
          </w:divBdr>
        </w:div>
        <w:div w:id="1321273463">
          <w:marLeft w:val="450"/>
          <w:marRight w:val="0"/>
          <w:marTop w:val="0"/>
          <w:marBottom w:val="0"/>
          <w:divBdr>
            <w:top w:val="none" w:sz="0" w:space="0" w:color="auto"/>
            <w:left w:val="none" w:sz="0" w:space="0" w:color="auto"/>
            <w:bottom w:val="none" w:sz="0" w:space="0" w:color="auto"/>
            <w:right w:val="none" w:sz="0" w:space="0" w:color="auto"/>
          </w:divBdr>
        </w:div>
        <w:div w:id="1435437500">
          <w:marLeft w:val="450"/>
          <w:marRight w:val="0"/>
          <w:marTop w:val="0"/>
          <w:marBottom w:val="0"/>
          <w:divBdr>
            <w:top w:val="none" w:sz="0" w:space="0" w:color="auto"/>
            <w:left w:val="none" w:sz="0" w:space="0" w:color="auto"/>
            <w:bottom w:val="none" w:sz="0" w:space="0" w:color="auto"/>
            <w:right w:val="none" w:sz="0" w:space="0" w:color="auto"/>
          </w:divBdr>
        </w:div>
        <w:div w:id="2083528602">
          <w:marLeft w:val="450"/>
          <w:marRight w:val="0"/>
          <w:marTop w:val="0"/>
          <w:marBottom w:val="0"/>
          <w:divBdr>
            <w:top w:val="none" w:sz="0" w:space="0" w:color="auto"/>
            <w:left w:val="none" w:sz="0" w:space="0" w:color="auto"/>
            <w:bottom w:val="none" w:sz="0" w:space="0" w:color="auto"/>
            <w:right w:val="none" w:sz="0" w:space="0" w:color="auto"/>
          </w:divBdr>
        </w:div>
        <w:div w:id="1900283115">
          <w:marLeft w:val="450"/>
          <w:marRight w:val="0"/>
          <w:marTop w:val="0"/>
          <w:marBottom w:val="0"/>
          <w:divBdr>
            <w:top w:val="none" w:sz="0" w:space="0" w:color="auto"/>
            <w:left w:val="none" w:sz="0" w:space="0" w:color="auto"/>
            <w:bottom w:val="none" w:sz="0" w:space="0" w:color="auto"/>
            <w:right w:val="none" w:sz="0" w:space="0" w:color="auto"/>
          </w:divBdr>
        </w:div>
        <w:div w:id="626156592">
          <w:marLeft w:val="450"/>
          <w:marRight w:val="0"/>
          <w:marTop w:val="0"/>
          <w:marBottom w:val="0"/>
          <w:divBdr>
            <w:top w:val="none" w:sz="0" w:space="0" w:color="auto"/>
            <w:left w:val="none" w:sz="0" w:space="0" w:color="auto"/>
            <w:bottom w:val="none" w:sz="0" w:space="0" w:color="auto"/>
            <w:right w:val="none" w:sz="0" w:space="0" w:color="auto"/>
          </w:divBdr>
        </w:div>
        <w:div w:id="900023353">
          <w:marLeft w:val="450"/>
          <w:marRight w:val="0"/>
          <w:marTop w:val="0"/>
          <w:marBottom w:val="0"/>
          <w:divBdr>
            <w:top w:val="none" w:sz="0" w:space="0" w:color="auto"/>
            <w:left w:val="none" w:sz="0" w:space="0" w:color="auto"/>
            <w:bottom w:val="none" w:sz="0" w:space="0" w:color="auto"/>
            <w:right w:val="none" w:sz="0" w:space="0" w:color="auto"/>
          </w:divBdr>
        </w:div>
        <w:div w:id="1372219384">
          <w:marLeft w:val="450"/>
          <w:marRight w:val="0"/>
          <w:marTop w:val="0"/>
          <w:marBottom w:val="0"/>
          <w:divBdr>
            <w:top w:val="none" w:sz="0" w:space="0" w:color="auto"/>
            <w:left w:val="none" w:sz="0" w:space="0" w:color="auto"/>
            <w:bottom w:val="none" w:sz="0" w:space="0" w:color="auto"/>
            <w:right w:val="none" w:sz="0" w:space="0" w:color="auto"/>
          </w:divBdr>
        </w:div>
        <w:div w:id="1096942957">
          <w:marLeft w:val="450"/>
          <w:marRight w:val="0"/>
          <w:marTop w:val="0"/>
          <w:marBottom w:val="0"/>
          <w:divBdr>
            <w:top w:val="none" w:sz="0" w:space="0" w:color="auto"/>
            <w:left w:val="none" w:sz="0" w:space="0" w:color="auto"/>
            <w:bottom w:val="none" w:sz="0" w:space="0" w:color="auto"/>
            <w:right w:val="none" w:sz="0" w:space="0" w:color="auto"/>
          </w:divBdr>
        </w:div>
        <w:div w:id="590432608">
          <w:marLeft w:val="0"/>
          <w:marRight w:val="0"/>
          <w:marTop w:val="0"/>
          <w:marBottom w:val="0"/>
          <w:divBdr>
            <w:top w:val="none" w:sz="0" w:space="0" w:color="auto"/>
            <w:left w:val="none" w:sz="0" w:space="0" w:color="auto"/>
            <w:bottom w:val="none" w:sz="0" w:space="0" w:color="auto"/>
            <w:right w:val="none" w:sz="0" w:space="0" w:color="auto"/>
          </w:divBdr>
        </w:div>
        <w:div w:id="229312075">
          <w:marLeft w:val="450"/>
          <w:marRight w:val="0"/>
          <w:marTop w:val="0"/>
          <w:marBottom w:val="0"/>
          <w:divBdr>
            <w:top w:val="none" w:sz="0" w:space="0" w:color="auto"/>
            <w:left w:val="none" w:sz="0" w:space="0" w:color="auto"/>
            <w:bottom w:val="none" w:sz="0" w:space="0" w:color="auto"/>
            <w:right w:val="none" w:sz="0" w:space="0" w:color="auto"/>
          </w:divBdr>
        </w:div>
        <w:div w:id="1970238034">
          <w:marLeft w:val="450"/>
          <w:marRight w:val="0"/>
          <w:marTop w:val="0"/>
          <w:marBottom w:val="0"/>
          <w:divBdr>
            <w:top w:val="none" w:sz="0" w:space="0" w:color="auto"/>
            <w:left w:val="none" w:sz="0" w:space="0" w:color="auto"/>
            <w:bottom w:val="none" w:sz="0" w:space="0" w:color="auto"/>
            <w:right w:val="none" w:sz="0" w:space="0" w:color="auto"/>
          </w:divBdr>
        </w:div>
        <w:div w:id="1578515874">
          <w:marLeft w:val="0"/>
          <w:marRight w:val="0"/>
          <w:marTop w:val="0"/>
          <w:marBottom w:val="0"/>
          <w:divBdr>
            <w:top w:val="none" w:sz="0" w:space="0" w:color="auto"/>
            <w:left w:val="none" w:sz="0" w:space="0" w:color="auto"/>
            <w:bottom w:val="none" w:sz="0" w:space="0" w:color="auto"/>
            <w:right w:val="none" w:sz="0" w:space="0" w:color="auto"/>
          </w:divBdr>
        </w:div>
        <w:div w:id="419327929">
          <w:marLeft w:val="450"/>
          <w:marRight w:val="0"/>
          <w:marTop w:val="0"/>
          <w:marBottom w:val="0"/>
          <w:divBdr>
            <w:top w:val="none" w:sz="0" w:space="0" w:color="auto"/>
            <w:left w:val="none" w:sz="0" w:space="0" w:color="auto"/>
            <w:bottom w:val="none" w:sz="0" w:space="0" w:color="auto"/>
            <w:right w:val="none" w:sz="0" w:space="0" w:color="auto"/>
          </w:divBdr>
        </w:div>
        <w:div w:id="668217984">
          <w:marLeft w:val="450"/>
          <w:marRight w:val="0"/>
          <w:marTop w:val="0"/>
          <w:marBottom w:val="0"/>
          <w:divBdr>
            <w:top w:val="none" w:sz="0" w:space="0" w:color="auto"/>
            <w:left w:val="none" w:sz="0" w:space="0" w:color="auto"/>
            <w:bottom w:val="none" w:sz="0" w:space="0" w:color="auto"/>
            <w:right w:val="none" w:sz="0" w:space="0" w:color="auto"/>
          </w:divBdr>
        </w:div>
        <w:div w:id="2079092056">
          <w:marLeft w:val="450"/>
          <w:marRight w:val="0"/>
          <w:marTop w:val="0"/>
          <w:marBottom w:val="0"/>
          <w:divBdr>
            <w:top w:val="none" w:sz="0" w:space="0" w:color="auto"/>
            <w:left w:val="none" w:sz="0" w:space="0" w:color="auto"/>
            <w:bottom w:val="none" w:sz="0" w:space="0" w:color="auto"/>
            <w:right w:val="none" w:sz="0" w:space="0" w:color="auto"/>
          </w:divBdr>
        </w:div>
        <w:div w:id="45613596">
          <w:marLeft w:val="450"/>
          <w:marRight w:val="0"/>
          <w:marTop w:val="0"/>
          <w:marBottom w:val="0"/>
          <w:divBdr>
            <w:top w:val="none" w:sz="0" w:space="0" w:color="auto"/>
            <w:left w:val="none" w:sz="0" w:space="0" w:color="auto"/>
            <w:bottom w:val="none" w:sz="0" w:space="0" w:color="auto"/>
            <w:right w:val="none" w:sz="0" w:space="0" w:color="auto"/>
          </w:divBdr>
        </w:div>
        <w:div w:id="2002540036">
          <w:marLeft w:val="450"/>
          <w:marRight w:val="0"/>
          <w:marTop w:val="0"/>
          <w:marBottom w:val="0"/>
          <w:divBdr>
            <w:top w:val="none" w:sz="0" w:space="0" w:color="auto"/>
            <w:left w:val="none" w:sz="0" w:space="0" w:color="auto"/>
            <w:bottom w:val="none" w:sz="0" w:space="0" w:color="auto"/>
            <w:right w:val="none" w:sz="0" w:space="0" w:color="auto"/>
          </w:divBdr>
        </w:div>
        <w:div w:id="25060808">
          <w:marLeft w:val="450"/>
          <w:marRight w:val="0"/>
          <w:marTop w:val="0"/>
          <w:marBottom w:val="0"/>
          <w:divBdr>
            <w:top w:val="none" w:sz="0" w:space="0" w:color="auto"/>
            <w:left w:val="none" w:sz="0" w:space="0" w:color="auto"/>
            <w:bottom w:val="none" w:sz="0" w:space="0" w:color="auto"/>
            <w:right w:val="none" w:sz="0" w:space="0" w:color="auto"/>
          </w:divBdr>
        </w:div>
        <w:div w:id="1590845768">
          <w:marLeft w:val="450"/>
          <w:marRight w:val="0"/>
          <w:marTop w:val="0"/>
          <w:marBottom w:val="0"/>
          <w:divBdr>
            <w:top w:val="none" w:sz="0" w:space="0" w:color="auto"/>
            <w:left w:val="none" w:sz="0" w:space="0" w:color="auto"/>
            <w:bottom w:val="none" w:sz="0" w:space="0" w:color="auto"/>
            <w:right w:val="none" w:sz="0" w:space="0" w:color="auto"/>
          </w:divBdr>
        </w:div>
        <w:div w:id="948391176">
          <w:marLeft w:val="0"/>
          <w:marRight w:val="0"/>
          <w:marTop w:val="0"/>
          <w:marBottom w:val="0"/>
          <w:divBdr>
            <w:top w:val="none" w:sz="0" w:space="0" w:color="auto"/>
            <w:left w:val="none" w:sz="0" w:space="0" w:color="auto"/>
            <w:bottom w:val="none" w:sz="0" w:space="0" w:color="auto"/>
            <w:right w:val="none" w:sz="0" w:space="0" w:color="auto"/>
          </w:divBdr>
        </w:div>
        <w:div w:id="1196040691">
          <w:marLeft w:val="450"/>
          <w:marRight w:val="0"/>
          <w:marTop w:val="0"/>
          <w:marBottom w:val="0"/>
          <w:divBdr>
            <w:top w:val="none" w:sz="0" w:space="0" w:color="auto"/>
            <w:left w:val="none" w:sz="0" w:space="0" w:color="auto"/>
            <w:bottom w:val="none" w:sz="0" w:space="0" w:color="auto"/>
            <w:right w:val="none" w:sz="0" w:space="0" w:color="auto"/>
          </w:divBdr>
        </w:div>
        <w:div w:id="111679511">
          <w:marLeft w:val="450"/>
          <w:marRight w:val="0"/>
          <w:marTop w:val="0"/>
          <w:marBottom w:val="0"/>
          <w:divBdr>
            <w:top w:val="none" w:sz="0" w:space="0" w:color="auto"/>
            <w:left w:val="none" w:sz="0" w:space="0" w:color="auto"/>
            <w:bottom w:val="none" w:sz="0" w:space="0" w:color="auto"/>
            <w:right w:val="none" w:sz="0" w:space="0" w:color="auto"/>
          </w:divBdr>
        </w:div>
        <w:div w:id="717169818">
          <w:marLeft w:val="450"/>
          <w:marRight w:val="0"/>
          <w:marTop w:val="0"/>
          <w:marBottom w:val="0"/>
          <w:divBdr>
            <w:top w:val="none" w:sz="0" w:space="0" w:color="auto"/>
            <w:left w:val="none" w:sz="0" w:space="0" w:color="auto"/>
            <w:bottom w:val="none" w:sz="0" w:space="0" w:color="auto"/>
            <w:right w:val="none" w:sz="0" w:space="0" w:color="auto"/>
          </w:divBdr>
        </w:div>
        <w:div w:id="1187600472">
          <w:marLeft w:val="450"/>
          <w:marRight w:val="0"/>
          <w:marTop w:val="0"/>
          <w:marBottom w:val="0"/>
          <w:divBdr>
            <w:top w:val="none" w:sz="0" w:space="0" w:color="auto"/>
            <w:left w:val="none" w:sz="0" w:space="0" w:color="auto"/>
            <w:bottom w:val="none" w:sz="0" w:space="0" w:color="auto"/>
            <w:right w:val="none" w:sz="0" w:space="0" w:color="auto"/>
          </w:divBdr>
        </w:div>
        <w:div w:id="1349914605">
          <w:marLeft w:val="450"/>
          <w:marRight w:val="0"/>
          <w:marTop w:val="0"/>
          <w:marBottom w:val="0"/>
          <w:divBdr>
            <w:top w:val="none" w:sz="0" w:space="0" w:color="auto"/>
            <w:left w:val="none" w:sz="0" w:space="0" w:color="auto"/>
            <w:bottom w:val="none" w:sz="0" w:space="0" w:color="auto"/>
            <w:right w:val="none" w:sz="0" w:space="0" w:color="auto"/>
          </w:divBdr>
        </w:div>
        <w:div w:id="245379410">
          <w:marLeft w:val="450"/>
          <w:marRight w:val="0"/>
          <w:marTop w:val="0"/>
          <w:marBottom w:val="0"/>
          <w:divBdr>
            <w:top w:val="none" w:sz="0" w:space="0" w:color="auto"/>
            <w:left w:val="none" w:sz="0" w:space="0" w:color="auto"/>
            <w:bottom w:val="none" w:sz="0" w:space="0" w:color="auto"/>
            <w:right w:val="none" w:sz="0" w:space="0" w:color="auto"/>
          </w:divBdr>
        </w:div>
        <w:div w:id="713385543">
          <w:marLeft w:val="450"/>
          <w:marRight w:val="0"/>
          <w:marTop w:val="0"/>
          <w:marBottom w:val="0"/>
          <w:divBdr>
            <w:top w:val="none" w:sz="0" w:space="0" w:color="auto"/>
            <w:left w:val="none" w:sz="0" w:space="0" w:color="auto"/>
            <w:bottom w:val="none" w:sz="0" w:space="0" w:color="auto"/>
            <w:right w:val="none" w:sz="0" w:space="0" w:color="auto"/>
          </w:divBdr>
        </w:div>
        <w:div w:id="1477335857">
          <w:marLeft w:val="0"/>
          <w:marRight w:val="0"/>
          <w:marTop w:val="0"/>
          <w:marBottom w:val="0"/>
          <w:divBdr>
            <w:top w:val="none" w:sz="0" w:space="0" w:color="auto"/>
            <w:left w:val="none" w:sz="0" w:space="0" w:color="auto"/>
            <w:bottom w:val="none" w:sz="0" w:space="0" w:color="auto"/>
            <w:right w:val="none" w:sz="0" w:space="0" w:color="auto"/>
          </w:divBdr>
        </w:div>
        <w:div w:id="40251708">
          <w:marLeft w:val="450"/>
          <w:marRight w:val="0"/>
          <w:marTop w:val="0"/>
          <w:marBottom w:val="0"/>
          <w:divBdr>
            <w:top w:val="none" w:sz="0" w:space="0" w:color="auto"/>
            <w:left w:val="none" w:sz="0" w:space="0" w:color="auto"/>
            <w:bottom w:val="none" w:sz="0" w:space="0" w:color="auto"/>
            <w:right w:val="none" w:sz="0" w:space="0" w:color="auto"/>
          </w:divBdr>
        </w:div>
        <w:div w:id="1700858964">
          <w:marLeft w:val="450"/>
          <w:marRight w:val="0"/>
          <w:marTop w:val="0"/>
          <w:marBottom w:val="0"/>
          <w:divBdr>
            <w:top w:val="none" w:sz="0" w:space="0" w:color="auto"/>
            <w:left w:val="none" w:sz="0" w:space="0" w:color="auto"/>
            <w:bottom w:val="none" w:sz="0" w:space="0" w:color="auto"/>
            <w:right w:val="none" w:sz="0" w:space="0" w:color="auto"/>
          </w:divBdr>
        </w:div>
        <w:div w:id="208883747">
          <w:marLeft w:val="450"/>
          <w:marRight w:val="0"/>
          <w:marTop w:val="0"/>
          <w:marBottom w:val="0"/>
          <w:divBdr>
            <w:top w:val="none" w:sz="0" w:space="0" w:color="auto"/>
            <w:left w:val="none" w:sz="0" w:space="0" w:color="auto"/>
            <w:bottom w:val="none" w:sz="0" w:space="0" w:color="auto"/>
            <w:right w:val="none" w:sz="0" w:space="0" w:color="auto"/>
          </w:divBdr>
        </w:div>
        <w:div w:id="2050378707">
          <w:marLeft w:val="450"/>
          <w:marRight w:val="0"/>
          <w:marTop w:val="0"/>
          <w:marBottom w:val="0"/>
          <w:divBdr>
            <w:top w:val="none" w:sz="0" w:space="0" w:color="auto"/>
            <w:left w:val="none" w:sz="0" w:space="0" w:color="auto"/>
            <w:bottom w:val="none" w:sz="0" w:space="0" w:color="auto"/>
            <w:right w:val="none" w:sz="0" w:space="0" w:color="auto"/>
          </w:divBdr>
        </w:div>
        <w:div w:id="19937252">
          <w:marLeft w:val="450"/>
          <w:marRight w:val="0"/>
          <w:marTop w:val="0"/>
          <w:marBottom w:val="0"/>
          <w:divBdr>
            <w:top w:val="none" w:sz="0" w:space="0" w:color="auto"/>
            <w:left w:val="none" w:sz="0" w:space="0" w:color="auto"/>
            <w:bottom w:val="none" w:sz="0" w:space="0" w:color="auto"/>
            <w:right w:val="none" w:sz="0" w:space="0" w:color="auto"/>
          </w:divBdr>
        </w:div>
        <w:div w:id="1154762374">
          <w:marLeft w:val="450"/>
          <w:marRight w:val="0"/>
          <w:marTop w:val="0"/>
          <w:marBottom w:val="0"/>
          <w:divBdr>
            <w:top w:val="none" w:sz="0" w:space="0" w:color="auto"/>
            <w:left w:val="none" w:sz="0" w:space="0" w:color="auto"/>
            <w:bottom w:val="none" w:sz="0" w:space="0" w:color="auto"/>
            <w:right w:val="none" w:sz="0" w:space="0" w:color="auto"/>
          </w:divBdr>
        </w:div>
        <w:div w:id="599338555">
          <w:marLeft w:val="450"/>
          <w:marRight w:val="0"/>
          <w:marTop w:val="0"/>
          <w:marBottom w:val="0"/>
          <w:divBdr>
            <w:top w:val="none" w:sz="0" w:space="0" w:color="auto"/>
            <w:left w:val="none" w:sz="0" w:space="0" w:color="auto"/>
            <w:bottom w:val="none" w:sz="0" w:space="0" w:color="auto"/>
            <w:right w:val="none" w:sz="0" w:space="0" w:color="auto"/>
          </w:divBdr>
        </w:div>
        <w:div w:id="832070580">
          <w:marLeft w:val="450"/>
          <w:marRight w:val="0"/>
          <w:marTop w:val="0"/>
          <w:marBottom w:val="0"/>
          <w:divBdr>
            <w:top w:val="none" w:sz="0" w:space="0" w:color="auto"/>
            <w:left w:val="none" w:sz="0" w:space="0" w:color="auto"/>
            <w:bottom w:val="none" w:sz="0" w:space="0" w:color="auto"/>
            <w:right w:val="none" w:sz="0" w:space="0" w:color="auto"/>
          </w:divBdr>
        </w:div>
        <w:div w:id="100418966">
          <w:marLeft w:val="450"/>
          <w:marRight w:val="0"/>
          <w:marTop w:val="0"/>
          <w:marBottom w:val="0"/>
          <w:divBdr>
            <w:top w:val="none" w:sz="0" w:space="0" w:color="auto"/>
            <w:left w:val="none" w:sz="0" w:space="0" w:color="auto"/>
            <w:bottom w:val="none" w:sz="0" w:space="0" w:color="auto"/>
            <w:right w:val="none" w:sz="0" w:space="0" w:color="auto"/>
          </w:divBdr>
        </w:div>
        <w:div w:id="784351643">
          <w:marLeft w:val="450"/>
          <w:marRight w:val="0"/>
          <w:marTop w:val="0"/>
          <w:marBottom w:val="0"/>
          <w:divBdr>
            <w:top w:val="none" w:sz="0" w:space="0" w:color="auto"/>
            <w:left w:val="none" w:sz="0" w:space="0" w:color="auto"/>
            <w:bottom w:val="none" w:sz="0" w:space="0" w:color="auto"/>
            <w:right w:val="none" w:sz="0" w:space="0" w:color="auto"/>
          </w:divBdr>
        </w:div>
        <w:div w:id="90245736">
          <w:marLeft w:val="450"/>
          <w:marRight w:val="0"/>
          <w:marTop w:val="0"/>
          <w:marBottom w:val="0"/>
          <w:divBdr>
            <w:top w:val="none" w:sz="0" w:space="0" w:color="auto"/>
            <w:left w:val="none" w:sz="0" w:space="0" w:color="auto"/>
            <w:bottom w:val="none" w:sz="0" w:space="0" w:color="auto"/>
            <w:right w:val="none" w:sz="0" w:space="0" w:color="auto"/>
          </w:divBdr>
        </w:div>
        <w:div w:id="1175077017">
          <w:marLeft w:val="450"/>
          <w:marRight w:val="0"/>
          <w:marTop w:val="0"/>
          <w:marBottom w:val="0"/>
          <w:divBdr>
            <w:top w:val="none" w:sz="0" w:space="0" w:color="auto"/>
            <w:left w:val="none" w:sz="0" w:space="0" w:color="auto"/>
            <w:bottom w:val="none" w:sz="0" w:space="0" w:color="auto"/>
            <w:right w:val="none" w:sz="0" w:space="0" w:color="auto"/>
          </w:divBdr>
        </w:div>
        <w:div w:id="1448231795">
          <w:marLeft w:val="0"/>
          <w:marRight w:val="0"/>
          <w:marTop w:val="0"/>
          <w:marBottom w:val="0"/>
          <w:divBdr>
            <w:top w:val="none" w:sz="0" w:space="0" w:color="auto"/>
            <w:left w:val="none" w:sz="0" w:space="0" w:color="auto"/>
            <w:bottom w:val="none" w:sz="0" w:space="0" w:color="auto"/>
            <w:right w:val="none" w:sz="0" w:space="0" w:color="auto"/>
          </w:divBdr>
        </w:div>
        <w:div w:id="532772296">
          <w:marLeft w:val="450"/>
          <w:marRight w:val="0"/>
          <w:marTop w:val="0"/>
          <w:marBottom w:val="0"/>
          <w:divBdr>
            <w:top w:val="none" w:sz="0" w:space="0" w:color="auto"/>
            <w:left w:val="none" w:sz="0" w:space="0" w:color="auto"/>
            <w:bottom w:val="none" w:sz="0" w:space="0" w:color="auto"/>
            <w:right w:val="none" w:sz="0" w:space="0" w:color="auto"/>
          </w:divBdr>
        </w:div>
        <w:div w:id="692726038">
          <w:marLeft w:val="450"/>
          <w:marRight w:val="0"/>
          <w:marTop w:val="0"/>
          <w:marBottom w:val="0"/>
          <w:divBdr>
            <w:top w:val="none" w:sz="0" w:space="0" w:color="auto"/>
            <w:left w:val="none" w:sz="0" w:space="0" w:color="auto"/>
            <w:bottom w:val="none" w:sz="0" w:space="0" w:color="auto"/>
            <w:right w:val="none" w:sz="0" w:space="0" w:color="auto"/>
          </w:divBdr>
        </w:div>
        <w:div w:id="890847073">
          <w:marLeft w:val="450"/>
          <w:marRight w:val="0"/>
          <w:marTop w:val="0"/>
          <w:marBottom w:val="0"/>
          <w:divBdr>
            <w:top w:val="none" w:sz="0" w:space="0" w:color="auto"/>
            <w:left w:val="none" w:sz="0" w:space="0" w:color="auto"/>
            <w:bottom w:val="none" w:sz="0" w:space="0" w:color="auto"/>
            <w:right w:val="none" w:sz="0" w:space="0" w:color="auto"/>
          </w:divBdr>
        </w:div>
        <w:div w:id="188956219">
          <w:marLeft w:val="450"/>
          <w:marRight w:val="0"/>
          <w:marTop w:val="0"/>
          <w:marBottom w:val="0"/>
          <w:divBdr>
            <w:top w:val="none" w:sz="0" w:space="0" w:color="auto"/>
            <w:left w:val="none" w:sz="0" w:space="0" w:color="auto"/>
            <w:bottom w:val="none" w:sz="0" w:space="0" w:color="auto"/>
            <w:right w:val="none" w:sz="0" w:space="0" w:color="auto"/>
          </w:divBdr>
        </w:div>
        <w:div w:id="1691879551">
          <w:marLeft w:val="450"/>
          <w:marRight w:val="0"/>
          <w:marTop w:val="0"/>
          <w:marBottom w:val="0"/>
          <w:divBdr>
            <w:top w:val="none" w:sz="0" w:space="0" w:color="auto"/>
            <w:left w:val="none" w:sz="0" w:space="0" w:color="auto"/>
            <w:bottom w:val="none" w:sz="0" w:space="0" w:color="auto"/>
            <w:right w:val="none" w:sz="0" w:space="0" w:color="auto"/>
          </w:divBdr>
        </w:div>
        <w:div w:id="1941840299">
          <w:marLeft w:val="450"/>
          <w:marRight w:val="0"/>
          <w:marTop w:val="0"/>
          <w:marBottom w:val="0"/>
          <w:divBdr>
            <w:top w:val="none" w:sz="0" w:space="0" w:color="auto"/>
            <w:left w:val="none" w:sz="0" w:space="0" w:color="auto"/>
            <w:bottom w:val="none" w:sz="0" w:space="0" w:color="auto"/>
            <w:right w:val="none" w:sz="0" w:space="0" w:color="auto"/>
          </w:divBdr>
        </w:div>
        <w:div w:id="772285898">
          <w:marLeft w:val="450"/>
          <w:marRight w:val="0"/>
          <w:marTop w:val="0"/>
          <w:marBottom w:val="0"/>
          <w:divBdr>
            <w:top w:val="none" w:sz="0" w:space="0" w:color="auto"/>
            <w:left w:val="none" w:sz="0" w:space="0" w:color="auto"/>
            <w:bottom w:val="none" w:sz="0" w:space="0" w:color="auto"/>
            <w:right w:val="none" w:sz="0" w:space="0" w:color="auto"/>
          </w:divBdr>
        </w:div>
        <w:div w:id="1542864343">
          <w:marLeft w:val="450"/>
          <w:marRight w:val="0"/>
          <w:marTop w:val="0"/>
          <w:marBottom w:val="0"/>
          <w:divBdr>
            <w:top w:val="none" w:sz="0" w:space="0" w:color="auto"/>
            <w:left w:val="none" w:sz="0" w:space="0" w:color="auto"/>
            <w:bottom w:val="none" w:sz="0" w:space="0" w:color="auto"/>
            <w:right w:val="none" w:sz="0" w:space="0" w:color="auto"/>
          </w:divBdr>
        </w:div>
        <w:div w:id="1990936058">
          <w:marLeft w:val="450"/>
          <w:marRight w:val="0"/>
          <w:marTop w:val="0"/>
          <w:marBottom w:val="0"/>
          <w:divBdr>
            <w:top w:val="none" w:sz="0" w:space="0" w:color="auto"/>
            <w:left w:val="none" w:sz="0" w:space="0" w:color="auto"/>
            <w:bottom w:val="none" w:sz="0" w:space="0" w:color="auto"/>
            <w:right w:val="none" w:sz="0" w:space="0" w:color="auto"/>
          </w:divBdr>
        </w:div>
        <w:div w:id="340817921">
          <w:marLeft w:val="450"/>
          <w:marRight w:val="0"/>
          <w:marTop w:val="0"/>
          <w:marBottom w:val="0"/>
          <w:divBdr>
            <w:top w:val="none" w:sz="0" w:space="0" w:color="auto"/>
            <w:left w:val="none" w:sz="0" w:space="0" w:color="auto"/>
            <w:bottom w:val="none" w:sz="0" w:space="0" w:color="auto"/>
            <w:right w:val="none" w:sz="0" w:space="0" w:color="auto"/>
          </w:divBdr>
        </w:div>
        <w:div w:id="1913613240">
          <w:marLeft w:val="450"/>
          <w:marRight w:val="0"/>
          <w:marTop w:val="0"/>
          <w:marBottom w:val="0"/>
          <w:divBdr>
            <w:top w:val="none" w:sz="0" w:space="0" w:color="auto"/>
            <w:left w:val="none" w:sz="0" w:space="0" w:color="auto"/>
            <w:bottom w:val="none" w:sz="0" w:space="0" w:color="auto"/>
            <w:right w:val="none" w:sz="0" w:space="0" w:color="auto"/>
          </w:divBdr>
        </w:div>
        <w:div w:id="727384949">
          <w:marLeft w:val="450"/>
          <w:marRight w:val="0"/>
          <w:marTop w:val="0"/>
          <w:marBottom w:val="0"/>
          <w:divBdr>
            <w:top w:val="none" w:sz="0" w:space="0" w:color="auto"/>
            <w:left w:val="none" w:sz="0" w:space="0" w:color="auto"/>
            <w:bottom w:val="none" w:sz="0" w:space="0" w:color="auto"/>
            <w:right w:val="none" w:sz="0" w:space="0" w:color="auto"/>
          </w:divBdr>
        </w:div>
        <w:div w:id="870648057">
          <w:marLeft w:val="450"/>
          <w:marRight w:val="0"/>
          <w:marTop w:val="0"/>
          <w:marBottom w:val="0"/>
          <w:divBdr>
            <w:top w:val="none" w:sz="0" w:space="0" w:color="auto"/>
            <w:left w:val="none" w:sz="0" w:space="0" w:color="auto"/>
            <w:bottom w:val="none" w:sz="0" w:space="0" w:color="auto"/>
            <w:right w:val="none" w:sz="0" w:space="0" w:color="auto"/>
          </w:divBdr>
        </w:div>
        <w:div w:id="1293050132">
          <w:marLeft w:val="450"/>
          <w:marRight w:val="0"/>
          <w:marTop w:val="0"/>
          <w:marBottom w:val="0"/>
          <w:divBdr>
            <w:top w:val="none" w:sz="0" w:space="0" w:color="auto"/>
            <w:left w:val="none" w:sz="0" w:space="0" w:color="auto"/>
            <w:bottom w:val="none" w:sz="0" w:space="0" w:color="auto"/>
            <w:right w:val="none" w:sz="0" w:space="0" w:color="auto"/>
          </w:divBdr>
        </w:div>
        <w:div w:id="1456170953">
          <w:marLeft w:val="450"/>
          <w:marRight w:val="0"/>
          <w:marTop w:val="0"/>
          <w:marBottom w:val="0"/>
          <w:divBdr>
            <w:top w:val="none" w:sz="0" w:space="0" w:color="auto"/>
            <w:left w:val="none" w:sz="0" w:space="0" w:color="auto"/>
            <w:bottom w:val="none" w:sz="0" w:space="0" w:color="auto"/>
            <w:right w:val="none" w:sz="0" w:space="0" w:color="auto"/>
          </w:divBdr>
        </w:div>
        <w:div w:id="748768249">
          <w:marLeft w:val="450"/>
          <w:marRight w:val="0"/>
          <w:marTop w:val="0"/>
          <w:marBottom w:val="0"/>
          <w:divBdr>
            <w:top w:val="none" w:sz="0" w:space="0" w:color="auto"/>
            <w:left w:val="none" w:sz="0" w:space="0" w:color="auto"/>
            <w:bottom w:val="none" w:sz="0" w:space="0" w:color="auto"/>
            <w:right w:val="none" w:sz="0" w:space="0" w:color="auto"/>
          </w:divBdr>
        </w:div>
        <w:div w:id="1046218934">
          <w:marLeft w:val="450"/>
          <w:marRight w:val="0"/>
          <w:marTop w:val="0"/>
          <w:marBottom w:val="0"/>
          <w:divBdr>
            <w:top w:val="none" w:sz="0" w:space="0" w:color="auto"/>
            <w:left w:val="none" w:sz="0" w:space="0" w:color="auto"/>
            <w:bottom w:val="none" w:sz="0" w:space="0" w:color="auto"/>
            <w:right w:val="none" w:sz="0" w:space="0" w:color="auto"/>
          </w:divBdr>
        </w:div>
        <w:div w:id="660738208">
          <w:marLeft w:val="450"/>
          <w:marRight w:val="0"/>
          <w:marTop w:val="0"/>
          <w:marBottom w:val="0"/>
          <w:divBdr>
            <w:top w:val="none" w:sz="0" w:space="0" w:color="auto"/>
            <w:left w:val="none" w:sz="0" w:space="0" w:color="auto"/>
            <w:bottom w:val="none" w:sz="0" w:space="0" w:color="auto"/>
            <w:right w:val="none" w:sz="0" w:space="0" w:color="auto"/>
          </w:divBdr>
        </w:div>
        <w:div w:id="1477187393">
          <w:marLeft w:val="450"/>
          <w:marRight w:val="0"/>
          <w:marTop w:val="0"/>
          <w:marBottom w:val="0"/>
          <w:divBdr>
            <w:top w:val="none" w:sz="0" w:space="0" w:color="auto"/>
            <w:left w:val="none" w:sz="0" w:space="0" w:color="auto"/>
            <w:bottom w:val="none" w:sz="0" w:space="0" w:color="auto"/>
            <w:right w:val="none" w:sz="0" w:space="0" w:color="auto"/>
          </w:divBdr>
        </w:div>
        <w:div w:id="896162203">
          <w:marLeft w:val="450"/>
          <w:marRight w:val="0"/>
          <w:marTop w:val="0"/>
          <w:marBottom w:val="0"/>
          <w:divBdr>
            <w:top w:val="none" w:sz="0" w:space="0" w:color="auto"/>
            <w:left w:val="none" w:sz="0" w:space="0" w:color="auto"/>
            <w:bottom w:val="none" w:sz="0" w:space="0" w:color="auto"/>
            <w:right w:val="none" w:sz="0" w:space="0" w:color="auto"/>
          </w:divBdr>
        </w:div>
        <w:div w:id="565920458">
          <w:marLeft w:val="450"/>
          <w:marRight w:val="0"/>
          <w:marTop w:val="0"/>
          <w:marBottom w:val="0"/>
          <w:divBdr>
            <w:top w:val="none" w:sz="0" w:space="0" w:color="auto"/>
            <w:left w:val="none" w:sz="0" w:space="0" w:color="auto"/>
            <w:bottom w:val="none" w:sz="0" w:space="0" w:color="auto"/>
            <w:right w:val="none" w:sz="0" w:space="0" w:color="auto"/>
          </w:divBdr>
        </w:div>
        <w:div w:id="1552964648">
          <w:marLeft w:val="450"/>
          <w:marRight w:val="0"/>
          <w:marTop w:val="0"/>
          <w:marBottom w:val="0"/>
          <w:divBdr>
            <w:top w:val="none" w:sz="0" w:space="0" w:color="auto"/>
            <w:left w:val="none" w:sz="0" w:space="0" w:color="auto"/>
            <w:bottom w:val="none" w:sz="0" w:space="0" w:color="auto"/>
            <w:right w:val="none" w:sz="0" w:space="0" w:color="auto"/>
          </w:divBdr>
        </w:div>
        <w:div w:id="193616836">
          <w:marLeft w:val="450"/>
          <w:marRight w:val="0"/>
          <w:marTop w:val="0"/>
          <w:marBottom w:val="0"/>
          <w:divBdr>
            <w:top w:val="none" w:sz="0" w:space="0" w:color="auto"/>
            <w:left w:val="none" w:sz="0" w:space="0" w:color="auto"/>
            <w:bottom w:val="none" w:sz="0" w:space="0" w:color="auto"/>
            <w:right w:val="none" w:sz="0" w:space="0" w:color="auto"/>
          </w:divBdr>
        </w:div>
        <w:div w:id="453864455">
          <w:marLeft w:val="450"/>
          <w:marRight w:val="0"/>
          <w:marTop w:val="0"/>
          <w:marBottom w:val="0"/>
          <w:divBdr>
            <w:top w:val="none" w:sz="0" w:space="0" w:color="auto"/>
            <w:left w:val="none" w:sz="0" w:space="0" w:color="auto"/>
            <w:bottom w:val="none" w:sz="0" w:space="0" w:color="auto"/>
            <w:right w:val="none" w:sz="0" w:space="0" w:color="auto"/>
          </w:divBdr>
        </w:div>
        <w:div w:id="1617372110">
          <w:marLeft w:val="450"/>
          <w:marRight w:val="0"/>
          <w:marTop w:val="0"/>
          <w:marBottom w:val="0"/>
          <w:divBdr>
            <w:top w:val="none" w:sz="0" w:space="0" w:color="auto"/>
            <w:left w:val="none" w:sz="0" w:space="0" w:color="auto"/>
            <w:bottom w:val="none" w:sz="0" w:space="0" w:color="auto"/>
            <w:right w:val="none" w:sz="0" w:space="0" w:color="auto"/>
          </w:divBdr>
        </w:div>
        <w:div w:id="528299445">
          <w:marLeft w:val="450"/>
          <w:marRight w:val="0"/>
          <w:marTop w:val="0"/>
          <w:marBottom w:val="0"/>
          <w:divBdr>
            <w:top w:val="none" w:sz="0" w:space="0" w:color="auto"/>
            <w:left w:val="none" w:sz="0" w:space="0" w:color="auto"/>
            <w:bottom w:val="none" w:sz="0" w:space="0" w:color="auto"/>
            <w:right w:val="none" w:sz="0" w:space="0" w:color="auto"/>
          </w:divBdr>
        </w:div>
        <w:div w:id="2109345275">
          <w:marLeft w:val="450"/>
          <w:marRight w:val="0"/>
          <w:marTop w:val="0"/>
          <w:marBottom w:val="0"/>
          <w:divBdr>
            <w:top w:val="none" w:sz="0" w:space="0" w:color="auto"/>
            <w:left w:val="none" w:sz="0" w:space="0" w:color="auto"/>
            <w:bottom w:val="none" w:sz="0" w:space="0" w:color="auto"/>
            <w:right w:val="none" w:sz="0" w:space="0" w:color="auto"/>
          </w:divBdr>
        </w:div>
        <w:div w:id="1508710734">
          <w:marLeft w:val="450"/>
          <w:marRight w:val="0"/>
          <w:marTop w:val="0"/>
          <w:marBottom w:val="0"/>
          <w:divBdr>
            <w:top w:val="none" w:sz="0" w:space="0" w:color="auto"/>
            <w:left w:val="none" w:sz="0" w:space="0" w:color="auto"/>
            <w:bottom w:val="none" w:sz="0" w:space="0" w:color="auto"/>
            <w:right w:val="none" w:sz="0" w:space="0" w:color="auto"/>
          </w:divBdr>
        </w:div>
        <w:div w:id="1266498618">
          <w:marLeft w:val="450"/>
          <w:marRight w:val="0"/>
          <w:marTop w:val="0"/>
          <w:marBottom w:val="0"/>
          <w:divBdr>
            <w:top w:val="none" w:sz="0" w:space="0" w:color="auto"/>
            <w:left w:val="none" w:sz="0" w:space="0" w:color="auto"/>
            <w:bottom w:val="none" w:sz="0" w:space="0" w:color="auto"/>
            <w:right w:val="none" w:sz="0" w:space="0" w:color="auto"/>
          </w:divBdr>
        </w:div>
        <w:div w:id="529337780">
          <w:marLeft w:val="450"/>
          <w:marRight w:val="0"/>
          <w:marTop w:val="0"/>
          <w:marBottom w:val="0"/>
          <w:divBdr>
            <w:top w:val="none" w:sz="0" w:space="0" w:color="auto"/>
            <w:left w:val="none" w:sz="0" w:space="0" w:color="auto"/>
            <w:bottom w:val="none" w:sz="0" w:space="0" w:color="auto"/>
            <w:right w:val="none" w:sz="0" w:space="0" w:color="auto"/>
          </w:divBdr>
        </w:div>
        <w:div w:id="733314415">
          <w:marLeft w:val="450"/>
          <w:marRight w:val="0"/>
          <w:marTop w:val="0"/>
          <w:marBottom w:val="0"/>
          <w:divBdr>
            <w:top w:val="none" w:sz="0" w:space="0" w:color="auto"/>
            <w:left w:val="none" w:sz="0" w:space="0" w:color="auto"/>
            <w:bottom w:val="none" w:sz="0" w:space="0" w:color="auto"/>
            <w:right w:val="none" w:sz="0" w:space="0" w:color="auto"/>
          </w:divBdr>
        </w:div>
        <w:div w:id="936838096">
          <w:marLeft w:val="450"/>
          <w:marRight w:val="0"/>
          <w:marTop w:val="0"/>
          <w:marBottom w:val="0"/>
          <w:divBdr>
            <w:top w:val="none" w:sz="0" w:space="0" w:color="auto"/>
            <w:left w:val="none" w:sz="0" w:space="0" w:color="auto"/>
            <w:bottom w:val="none" w:sz="0" w:space="0" w:color="auto"/>
            <w:right w:val="none" w:sz="0" w:space="0" w:color="auto"/>
          </w:divBdr>
        </w:div>
        <w:div w:id="1425178370">
          <w:marLeft w:val="450"/>
          <w:marRight w:val="0"/>
          <w:marTop w:val="0"/>
          <w:marBottom w:val="0"/>
          <w:divBdr>
            <w:top w:val="none" w:sz="0" w:space="0" w:color="auto"/>
            <w:left w:val="none" w:sz="0" w:space="0" w:color="auto"/>
            <w:bottom w:val="none" w:sz="0" w:space="0" w:color="auto"/>
            <w:right w:val="none" w:sz="0" w:space="0" w:color="auto"/>
          </w:divBdr>
        </w:div>
        <w:div w:id="798453008">
          <w:marLeft w:val="450"/>
          <w:marRight w:val="0"/>
          <w:marTop w:val="0"/>
          <w:marBottom w:val="0"/>
          <w:divBdr>
            <w:top w:val="none" w:sz="0" w:space="0" w:color="auto"/>
            <w:left w:val="none" w:sz="0" w:space="0" w:color="auto"/>
            <w:bottom w:val="none" w:sz="0" w:space="0" w:color="auto"/>
            <w:right w:val="none" w:sz="0" w:space="0" w:color="auto"/>
          </w:divBdr>
        </w:div>
        <w:div w:id="981693304">
          <w:marLeft w:val="450"/>
          <w:marRight w:val="0"/>
          <w:marTop w:val="0"/>
          <w:marBottom w:val="0"/>
          <w:divBdr>
            <w:top w:val="none" w:sz="0" w:space="0" w:color="auto"/>
            <w:left w:val="none" w:sz="0" w:space="0" w:color="auto"/>
            <w:bottom w:val="none" w:sz="0" w:space="0" w:color="auto"/>
            <w:right w:val="none" w:sz="0" w:space="0" w:color="auto"/>
          </w:divBdr>
        </w:div>
        <w:div w:id="1707874838">
          <w:marLeft w:val="450"/>
          <w:marRight w:val="0"/>
          <w:marTop w:val="0"/>
          <w:marBottom w:val="0"/>
          <w:divBdr>
            <w:top w:val="none" w:sz="0" w:space="0" w:color="auto"/>
            <w:left w:val="none" w:sz="0" w:space="0" w:color="auto"/>
            <w:bottom w:val="none" w:sz="0" w:space="0" w:color="auto"/>
            <w:right w:val="none" w:sz="0" w:space="0" w:color="auto"/>
          </w:divBdr>
        </w:div>
        <w:div w:id="1101410843">
          <w:marLeft w:val="450"/>
          <w:marRight w:val="0"/>
          <w:marTop w:val="0"/>
          <w:marBottom w:val="0"/>
          <w:divBdr>
            <w:top w:val="none" w:sz="0" w:space="0" w:color="auto"/>
            <w:left w:val="none" w:sz="0" w:space="0" w:color="auto"/>
            <w:bottom w:val="none" w:sz="0" w:space="0" w:color="auto"/>
            <w:right w:val="none" w:sz="0" w:space="0" w:color="auto"/>
          </w:divBdr>
        </w:div>
        <w:div w:id="1076823759">
          <w:marLeft w:val="450"/>
          <w:marRight w:val="0"/>
          <w:marTop w:val="0"/>
          <w:marBottom w:val="0"/>
          <w:divBdr>
            <w:top w:val="none" w:sz="0" w:space="0" w:color="auto"/>
            <w:left w:val="none" w:sz="0" w:space="0" w:color="auto"/>
            <w:bottom w:val="none" w:sz="0" w:space="0" w:color="auto"/>
            <w:right w:val="none" w:sz="0" w:space="0" w:color="auto"/>
          </w:divBdr>
        </w:div>
        <w:div w:id="856843570">
          <w:marLeft w:val="450"/>
          <w:marRight w:val="0"/>
          <w:marTop w:val="0"/>
          <w:marBottom w:val="0"/>
          <w:divBdr>
            <w:top w:val="none" w:sz="0" w:space="0" w:color="auto"/>
            <w:left w:val="none" w:sz="0" w:space="0" w:color="auto"/>
            <w:bottom w:val="none" w:sz="0" w:space="0" w:color="auto"/>
            <w:right w:val="none" w:sz="0" w:space="0" w:color="auto"/>
          </w:divBdr>
        </w:div>
        <w:div w:id="1223295661">
          <w:marLeft w:val="450"/>
          <w:marRight w:val="0"/>
          <w:marTop w:val="0"/>
          <w:marBottom w:val="0"/>
          <w:divBdr>
            <w:top w:val="none" w:sz="0" w:space="0" w:color="auto"/>
            <w:left w:val="none" w:sz="0" w:space="0" w:color="auto"/>
            <w:bottom w:val="none" w:sz="0" w:space="0" w:color="auto"/>
            <w:right w:val="none" w:sz="0" w:space="0" w:color="auto"/>
          </w:divBdr>
        </w:div>
        <w:div w:id="878394556">
          <w:marLeft w:val="450"/>
          <w:marRight w:val="0"/>
          <w:marTop w:val="0"/>
          <w:marBottom w:val="0"/>
          <w:divBdr>
            <w:top w:val="none" w:sz="0" w:space="0" w:color="auto"/>
            <w:left w:val="none" w:sz="0" w:space="0" w:color="auto"/>
            <w:bottom w:val="none" w:sz="0" w:space="0" w:color="auto"/>
            <w:right w:val="none" w:sz="0" w:space="0" w:color="auto"/>
          </w:divBdr>
        </w:div>
        <w:div w:id="45180813">
          <w:marLeft w:val="450"/>
          <w:marRight w:val="0"/>
          <w:marTop w:val="0"/>
          <w:marBottom w:val="0"/>
          <w:divBdr>
            <w:top w:val="none" w:sz="0" w:space="0" w:color="auto"/>
            <w:left w:val="none" w:sz="0" w:space="0" w:color="auto"/>
            <w:bottom w:val="none" w:sz="0" w:space="0" w:color="auto"/>
            <w:right w:val="none" w:sz="0" w:space="0" w:color="auto"/>
          </w:divBdr>
        </w:div>
        <w:div w:id="792751955">
          <w:marLeft w:val="450"/>
          <w:marRight w:val="0"/>
          <w:marTop w:val="0"/>
          <w:marBottom w:val="0"/>
          <w:divBdr>
            <w:top w:val="none" w:sz="0" w:space="0" w:color="auto"/>
            <w:left w:val="none" w:sz="0" w:space="0" w:color="auto"/>
            <w:bottom w:val="none" w:sz="0" w:space="0" w:color="auto"/>
            <w:right w:val="none" w:sz="0" w:space="0" w:color="auto"/>
          </w:divBdr>
        </w:div>
        <w:div w:id="1953366573">
          <w:marLeft w:val="450"/>
          <w:marRight w:val="0"/>
          <w:marTop w:val="0"/>
          <w:marBottom w:val="0"/>
          <w:divBdr>
            <w:top w:val="none" w:sz="0" w:space="0" w:color="auto"/>
            <w:left w:val="none" w:sz="0" w:space="0" w:color="auto"/>
            <w:bottom w:val="none" w:sz="0" w:space="0" w:color="auto"/>
            <w:right w:val="none" w:sz="0" w:space="0" w:color="auto"/>
          </w:divBdr>
        </w:div>
        <w:div w:id="83108551">
          <w:marLeft w:val="450"/>
          <w:marRight w:val="0"/>
          <w:marTop w:val="0"/>
          <w:marBottom w:val="0"/>
          <w:divBdr>
            <w:top w:val="none" w:sz="0" w:space="0" w:color="auto"/>
            <w:left w:val="none" w:sz="0" w:space="0" w:color="auto"/>
            <w:bottom w:val="none" w:sz="0" w:space="0" w:color="auto"/>
            <w:right w:val="none" w:sz="0" w:space="0" w:color="auto"/>
          </w:divBdr>
        </w:div>
        <w:div w:id="1006903099">
          <w:marLeft w:val="450"/>
          <w:marRight w:val="0"/>
          <w:marTop w:val="0"/>
          <w:marBottom w:val="0"/>
          <w:divBdr>
            <w:top w:val="none" w:sz="0" w:space="0" w:color="auto"/>
            <w:left w:val="none" w:sz="0" w:space="0" w:color="auto"/>
            <w:bottom w:val="none" w:sz="0" w:space="0" w:color="auto"/>
            <w:right w:val="none" w:sz="0" w:space="0" w:color="auto"/>
          </w:divBdr>
        </w:div>
        <w:div w:id="982581343">
          <w:marLeft w:val="450"/>
          <w:marRight w:val="0"/>
          <w:marTop w:val="0"/>
          <w:marBottom w:val="0"/>
          <w:divBdr>
            <w:top w:val="none" w:sz="0" w:space="0" w:color="auto"/>
            <w:left w:val="none" w:sz="0" w:space="0" w:color="auto"/>
            <w:bottom w:val="none" w:sz="0" w:space="0" w:color="auto"/>
            <w:right w:val="none" w:sz="0" w:space="0" w:color="auto"/>
          </w:divBdr>
        </w:div>
        <w:div w:id="1056661839">
          <w:marLeft w:val="450"/>
          <w:marRight w:val="0"/>
          <w:marTop w:val="0"/>
          <w:marBottom w:val="0"/>
          <w:divBdr>
            <w:top w:val="none" w:sz="0" w:space="0" w:color="auto"/>
            <w:left w:val="none" w:sz="0" w:space="0" w:color="auto"/>
            <w:bottom w:val="none" w:sz="0" w:space="0" w:color="auto"/>
            <w:right w:val="none" w:sz="0" w:space="0" w:color="auto"/>
          </w:divBdr>
        </w:div>
        <w:div w:id="686753244">
          <w:marLeft w:val="450"/>
          <w:marRight w:val="0"/>
          <w:marTop w:val="0"/>
          <w:marBottom w:val="0"/>
          <w:divBdr>
            <w:top w:val="none" w:sz="0" w:space="0" w:color="auto"/>
            <w:left w:val="none" w:sz="0" w:space="0" w:color="auto"/>
            <w:bottom w:val="none" w:sz="0" w:space="0" w:color="auto"/>
            <w:right w:val="none" w:sz="0" w:space="0" w:color="auto"/>
          </w:divBdr>
        </w:div>
        <w:div w:id="1474955067">
          <w:marLeft w:val="450"/>
          <w:marRight w:val="0"/>
          <w:marTop w:val="0"/>
          <w:marBottom w:val="0"/>
          <w:divBdr>
            <w:top w:val="none" w:sz="0" w:space="0" w:color="auto"/>
            <w:left w:val="none" w:sz="0" w:space="0" w:color="auto"/>
            <w:bottom w:val="none" w:sz="0" w:space="0" w:color="auto"/>
            <w:right w:val="none" w:sz="0" w:space="0" w:color="auto"/>
          </w:divBdr>
        </w:div>
        <w:div w:id="1782339423">
          <w:marLeft w:val="450"/>
          <w:marRight w:val="0"/>
          <w:marTop w:val="0"/>
          <w:marBottom w:val="0"/>
          <w:divBdr>
            <w:top w:val="none" w:sz="0" w:space="0" w:color="auto"/>
            <w:left w:val="none" w:sz="0" w:space="0" w:color="auto"/>
            <w:bottom w:val="none" w:sz="0" w:space="0" w:color="auto"/>
            <w:right w:val="none" w:sz="0" w:space="0" w:color="auto"/>
          </w:divBdr>
        </w:div>
        <w:div w:id="1902521917">
          <w:marLeft w:val="450"/>
          <w:marRight w:val="0"/>
          <w:marTop w:val="0"/>
          <w:marBottom w:val="0"/>
          <w:divBdr>
            <w:top w:val="none" w:sz="0" w:space="0" w:color="auto"/>
            <w:left w:val="none" w:sz="0" w:space="0" w:color="auto"/>
            <w:bottom w:val="none" w:sz="0" w:space="0" w:color="auto"/>
            <w:right w:val="none" w:sz="0" w:space="0" w:color="auto"/>
          </w:divBdr>
        </w:div>
        <w:div w:id="33967328">
          <w:marLeft w:val="450"/>
          <w:marRight w:val="0"/>
          <w:marTop w:val="0"/>
          <w:marBottom w:val="0"/>
          <w:divBdr>
            <w:top w:val="none" w:sz="0" w:space="0" w:color="auto"/>
            <w:left w:val="none" w:sz="0" w:space="0" w:color="auto"/>
            <w:bottom w:val="none" w:sz="0" w:space="0" w:color="auto"/>
            <w:right w:val="none" w:sz="0" w:space="0" w:color="auto"/>
          </w:divBdr>
        </w:div>
        <w:div w:id="1410927087">
          <w:marLeft w:val="450"/>
          <w:marRight w:val="0"/>
          <w:marTop w:val="0"/>
          <w:marBottom w:val="0"/>
          <w:divBdr>
            <w:top w:val="none" w:sz="0" w:space="0" w:color="auto"/>
            <w:left w:val="none" w:sz="0" w:space="0" w:color="auto"/>
            <w:bottom w:val="none" w:sz="0" w:space="0" w:color="auto"/>
            <w:right w:val="none" w:sz="0" w:space="0" w:color="auto"/>
          </w:divBdr>
        </w:div>
        <w:div w:id="793018201">
          <w:marLeft w:val="450"/>
          <w:marRight w:val="0"/>
          <w:marTop w:val="0"/>
          <w:marBottom w:val="0"/>
          <w:divBdr>
            <w:top w:val="none" w:sz="0" w:space="0" w:color="auto"/>
            <w:left w:val="none" w:sz="0" w:space="0" w:color="auto"/>
            <w:bottom w:val="none" w:sz="0" w:space="0" w:color="auto"/>
            <w:right w:val="none" w:sz="0" w:space="0" w:color="auto"/>
          </w:divBdr>
        </w:div>
        <w:div w:id="748314000">
          <w:marLeft w:val="450"/>
          <w:marRight w:val="0"/>
          <w:marTop w:val="0"/>
          <w:marBottom w:val="0"/>
          <w:divBdr>
            <w:top w:val="none" w:sz="0" w:space="0" w:color="auto"/>
            <w:left w:val="none" w:sz="0" w:space="0" w:color="auto"/>
            <w:bottom w:val="none" w:sz="0" w:space="0" w:color="auto"/>
            <w:right w:val="none" w:sz="0" w:space="0" w:color="auto"/>
          </w:divBdr>
        </w:div>
        <w:div w:id="60099064">
          <w:marLeft w:val="450"/>
          <w:marRight w:val="0"/>
          <w:marTop w:val="0"/>
          <w:marBottom w:val="0"/>
          <w:divBdr>
            <w:top w:val="none" w:sz="0" w:space="0" w:color="auto"/>
            <w:left w:val="none" w:sz="0" w:space="0" w:color="auto"/>
            <w:bottom w:val="none" w:sz="0" w:space="0" w:color="auto"/>
            <w:right w:val="none" w:sz="0" w:space="0" w:color="auto"/>
          </w:divBdr>
        </w:div>
        <w:div w:id="175920938">
          <w:marLeft w:val="450"/>
          <w:marRight w:val="0"/>
          <w:marTop w:val="0"/>
          <w:marBottom w:val="0"/>
          <w:divBdr>
            <w:top w:val="none" w:sz="0" w:space="0" w:color="auto"/>
            <w:left w:val="none" w:sz="0" w:space="0" w:color="auto"/>
            <w:bottom w:val="none" w:sz="0" w:space="0" w:color="auto"/>
            <w:right w:val="none" w:sz="0" w:space="0" w:color="auto"/>
          </w:divBdr>
        </w:div>
        <w:div w:id="406997208">
          <w:marLeft w:val="450"/>
          <w:marRight w:val="0"/>
          <w:marTop w:val="0"/>
          <w:marBottom w:val="0"/>
          <w:divBdr>
            <w:top w:val="none" w:sz="0" w:space="0" w:color="auto"/>
            <w:left w:val="none" w:sz="0" w:space="0" w:color="auto"/>
            <w:bottom w:val="none" w:sz="0" w:space="0" w:color="auto"/>
            <w:right w:val="none" w:sz="0" w:space="0" w:color="auto"/>
          </w:divBdr>
        </w:div>
        <w:div w:id="378171668">
          <w:marLeft w:val="450"/>
          <w:marRight w:val="0"/>
          <w:marTop w:val="0"/>
          <w:marBottom w:val="0"/>
          <w:divBdr>
            <w:top w:val="none" w:sz="0" w:space="0" w:color="auto"/>
            <w:left w:val="none" w:sz="0" w:space="0" w:color="auto"/>
            <w:bottom w:val="none" w:sz="0" w:space="0" w:color="auto"/>
            <w:right w:val="none" w:sz="0" w:space="0" w:color="auto"/>
          </w:divBdr>
        </w:div>
        <w:div w:id="901479290">
          <w:marLeft w:val="450"/>
          <w:marRight w:val="0"/>
          <w:marTop w:val="0"/>
          <w:marBottom w:val="0"/>
          <w:divBdr>
            <w:top w:val="none" w:sz="0" w:space="0" w:color="auto"/>
            <w:left w:val="none" w:sz="0" w:space="0" w:color="auto"/>
            <w:bottom w:val="none" w:sz="0" w:space="0" w:color="auto"/>
            <w:right w:val="none" w:sz="0" w:space="0" w:color="auto"/>
          </w:divBdr>
        </w:div>
        <w:div w:id="416831223">
          <w:marLeft w:val="450"/>
          <w:marRight w:val="0"/>
          <w:marTop w:val="0"/>
          <w:marBottom w:val="0"/>
          <w:divBdr>
            <w:top w:val="none" w:sz="0" w:space="0" w:color="auto"/>
            <w:left w:val="none" w:sz="0" w:space="0" w:color="auto"/>
            <w:bottom w:val="none" w:sz="0" w:space="0" w:color="auto"/>
            <w:right w:val="none" w:sz="0" w:space="0" w:color="auto"/>
          </w:divBdr>
        </w:div>
        <w:div w:id="1607732396">
          <w:marLeft w:val="450"/>
          <w:marRight w:val="0"/>
          <w:marTop w:val="0"/>
          <w:marBottom w:val="0"/>
          <w:divBdr>
            <w:top w:val="none" w:sz="0" w:space="0" w:color="auto"/>
            <w:left w:val="none" w:sz="0" w:space="0" w:color="auto"/>
            <w:bottom w:val="none" w:sz="0" w:space="0" w:color="auto"/>
            <w:right w:val="none" w:sz="0" w:space="0" w:color="auto"/>
          </w:divBdr>
        </w:div>
        <w:div w:id="1090077633">
          <w:marLeft w:val="450"/>
          <w:marRight w:val="0"/>
          <w:marTop w:val="0"/>
          <w:marBottom w:val="0"/>
          <w:divBdr>
            <w:top w:val="none" w:sz="0" w:space="0" w:color="auto"/>
            <w:left w:val="none" w:sz="0" w:space="0" w:color="auto"/>
            <w:bottom w:val="none" w:sz="0" w:space="0" w:color="auto"/>
            <w:right w:val="none" w:sz="0" w:space="0" w:color="auto"/>
          </w:divBdr>
        </w:div>
        <w:div w:id="1593389337">
          <w:marLeft w:val="450"/>
          <w:marRight w:val="0"/>
          <w:marTop w:val="0"/>
          <w:marBottom w:val="0"/>
          <w:divBdr>
            <w:top w:val="none" w:sz="0" w:space="0" w:color="auto"/>
            <w:left w:val="none" w:sz="0" w:space="0" w:color="auto"/>
            <w:bottom w:val="none" w:sz="0" w:space="0" w:color="auto"/>
            <w:right w:val="none" w:sz="0" w:space="0" w:color="auto"/>
          </w:divBdr>
        </w:div>
        <w:div w:id="679429420">
          <w:marLeft w:val="450"/>
          <w:marRight w:val="0"/>
          <w:marTop w:val="0"/>
          <w:marBottom w:val="0"/>
          <w:divBdr>
            <w:top w:val="none" w:sz="0" w:space="0" w:color="auto"/>
            <w:left w:val="none" w:sz="0" w:space="0" w:color="auto"/>
            <w:bottom w:val="none" w:sz="0" w:space="0" w:color="auto"/>
            <w:right w:val="none" w:sz="0" w:space="0" w:color="auto"/>
          </w:divBdr>
        </w:div>
        <w:div w:id="1106928635">
          <w:marLeft w:val="450"/>
          <w:marRight w:val="0"/>
          <w:marTop w:val="0"/>
          <w:marBottom w:val="0"/>
          <w:divBdr>
            <w:top w:val="none" w:sz="0" w:space="0" w:color="auto"/>
            <w:left w:val="none" w:sz="0" w:space="0" w:color="auto"/>
            <w:bottom w:val="none" w:sz="0" w:space="0" w:color="auto"/>
            <w:right w:val="none" w:sz="0" w:space="0" w:color="auto"/>
          </w:divBdr>
        </w:div>
        <w:div w:id="1080713802">
          <w:marLeft w:val="450"/>
          <w:marRight w:val="0"/>
          <w:marTop w:val="0"/>
          <w:marBottom w:val="0"/>
          <w:divBdr>
            <w:top w:val="none" w:sz="0" w:space="0" w:color="auto"/>
            <w:left w:val="none" w:sz="0" w:space="0" w:color="auto"/>
            <w:bottom w:val="none" w:sz="0" w:space="0" w:color="auto"/>
            <w:right w:val="none" w:sz="0" w:space="0" w:color="auto"/>
          </w:divBdr>
        </w:div>
        <w:div w:id="1536457057">
          <w:marLeft w:val="450"/>
          <w:marRight w:val="0"/>
          <w:marTop w:val="0"/>
          <w:marBottom w:val="0"/>
          <w:divBdr>
            <w:top w:val="none" w:sz="0" w:space="0" w:color="auto"/>
            <w:left w:val="none" w:sz="0" w:space="0" w:color="auto"/>
            <w:bottom w:val="none" w:sz="0" w:space="0" w:color="auto"/>
            <w:right w:val="none" w:sz="0" w:space="0" w:color="auto"/>
          </w:divBdr>
        </w:div>
        <w:div w:id="821045864">
          <w:marLeft w:val="450"/>
          <w:marRight w:val="0"/>
          <w:marTop w:val="0"/>
          <w:marBottom w:val="0"/>
          <w:divBdr>
            <w:top w:val="none" w:sz="0" w:space="0" w:color="auto"/>
            <w:left w:val="none" w:sz="0" w:space="0" w:color="auto"/>
            <w:bottom w:val="none" w:sz="0" w:space="0" w:color="auto"/>
            <w:right w:val="none" w:sz="0" w:space="0" w:color="auto"/>
          </w:divBdr>
        </w:div>
        <w:div w:id="1608000788">
          <w:marLeft w:val="450"/>
          <w:marRight w:val="0"/>
          <w:marTop w:val="0"/>
          <w:marBottom w:val="0"/>
          <w:divBdr>
            <w:top w:val="none" w:sz="0" w:space="0" w:color="auto"/>
            <w:left w:val="none" w:sz="0" w:space="0" w:color="auto"/>
            <w:bottom w:val="none" w:sz="0" w:space="0" w:color="auto"/>
            <w:right w:val="none" w:sz="0" w:space="0" w:color="auto"/>
          </w:divBdr>
        </w:div>
        <w:div w:id="2000303962">
          <w:marLeft w:val="450"/>
          <w:marRight w:val="0"/>
          <w:marTop w:val="0"/>
          <w:marBottom w:val="0"/>
          <w:divBdr>
            <w:top w:val="none" w:sz="0" w:space="0" w:color="auto"/>
            <w:left w:val="none" w:sz="0" w:space="0" w:color="auto"/>
            <w:bottom w:val="none" w:sz="0" w:space="0" w:color="auto"/>
            <w:right w:val="none" w:sz="0" w:space="0" w:color="auto"/>
          </w:divBdr>
        </w:div>
        <w:div w:id="64693980">
          <w:marLeft w:val="450"/>
          <w:marRight w:val="0"/>
          <w:marTop w:val="0"/>
          <w:marBottom w:val="0"/>
          <w:divBdr>
            <w:top w:val="none" w:sz="0" w:space="0" w:color="auto"/>
            <w:left w:val="none" w:sz="0" w:space="0" w:color="auto"/>
            <w:bottom w:val="none" w:sz="0" w:space="0" w:color="auto"/>
            <w:right w:val="none" w:sz="0" w:space="0" w:color="auto"/>
          </w:divBdr>
        </w:div>
        <w:div w:id="1318723375">
          <w:marLeft w:val="450"/>
          <w:marRight w:val="0"/>
          <w:marTop w:val="0"/>
          <w:marBottom w:val="0"/>
          <w:divBdr>
            <w:top w:val="none" w:sz="0" w:space="0" w:color="auto"/>
            <w:left w:val="none" w:sz="0" w:space="0" w:color="auto"/>
            <w:bottom w:val="none" w:sz="0" w:space="0" w:color="auto"/>
            <w:right w:val="none" w:sz="0" w:space="0" w:color="auto"/>
          </w:divBdr>
        </w:div>
        <w:div w:id="1468081683">
          <w:marLeft w:val="450"/>
          <w:marRight w:val="0"/>
          <w:marTop w:val="0"/>
          <w:marBottom w:val="0"/>
          <w:divBdr>
            <w:top w:val="none" w:sz="0" w:space="0" w:color="auto"/>
            <w:left w:val="none" w:sz="0" w:space="0" w:color="auto"/>
            <w:bottom w:val="none" w:sz="0" w:space="0" w:color="auto"/>
            <w:right w:val="none" w:sz="0" w:space="0" w:color="auto"/>
          </w:divBdr>
        </w:div>
        <w:div w:id="1013652405">
          <w:marLeft w:val="450"/>
          <w:marRight w:val="0"/>
          <w:marTop w:val="0"/>
          <w:marBottom w:val="0"/>
          <w:divBdr>
            <w:top w:val="none" w:sz="0" w:space="0" w:color="auto"/>
            <w:left w:val="none" w:sz="0" w:space="0" w:color="auto"/>
            <w:bottom w:val="none" w:sz="0" w:space="0" w:color="auto"/>
            <w:right w:val="none" w:sz="0" w:space="0" w:color="auto"/>
          </w:divBdr>
        </w:div>
        <w:div w:id="2072729111">
          <w:marLeft w:val="450"/>
          <w:marRight w:val="0"/>
          <w:marTop w:val="0"/>
          <w:marBottom w:val="0"/>
          <w:divBdr>
            <w:top w:val="none" w:sz="0" w:space="0" w:color="auto"/>
            <w:left w:val="none" w:sz="0" w:space="0" w:color="auto"/>
            <w:bottom w:val="none" w:sz="0" w:space="0" w:color="auto"/>
            <w:right w:val="none" w:sz="0" w:space="0" w:color="auto"/>
          </w:divBdr>
        </w:div>
        <w:div w:id="1086727491">
          <w:marLeft w:val="450"/>
          <w:marRight w:val="0"/>
          <w:marTop w:val="0"/>
          <w:marBottom w:val="0"/>
          <w:divBdr>
            <w:top w:val="none" w:sz="0" w:space="0" w:color="auto"/>
            <w:left w:val="none" w:sz="0" w:space="0" w:color="auto"/>
            <w:bottom w:val="none" w:sz="0" w:space="0" w:color="auto"/>
            <w:right w:val="none" w:sz="0" w:space="0" w:color="auto"/>
          </w:divBdr>
        </w:div>
        <w:div w:id="317542058">
          <w:marLeft w:val="450"/>
          <w:marRight w:val="0"/>
          <w:marTop w:val="0"/>
          <w:marBottom w:val="0"/>
          <w:divBdr>
            <w:top w:val="none" w:sz="0" w:space="0" w:color="auto"/>
            <w:left w:val="none" w:sz="0" w:space="0" w:color="auto"/>
            <w:bottom w:val="none" w:sz="0" w:space="0" w:color="auto"/>
            <w:right w:val="none" w:sz="0" w:space="0" w:color="auto"/>
          </w:divBdr>
        </w:div>
        <w:div w:id="1877355173">
          <w:marLeft w:val="450"/>
          <w:marRight w:val="0"/>
          <w:marTop w:val="0"/>
          <w:marBottom w:val="0"/>
          <w:divBdr>
            <w:top w:val="none" w:sz="0" w:space="0" w:color="auto"/>
            <w:left w:val="none" w:sz="0" w:space="0" w:color="auto"/>
            <w:bottom w:val="none" w:sz="0" w:space="0" w:color="auto"/>
            <w:right w:val="none" w:sz="0" w:space="0" w:color="auto"/>
          </w:divBdr>
        </w:div>
        <w:div w:id="86391947">
          <w:marLeft w:val="450"/>
          <w:marRight w:val="0"/>
          <w:marTop w:val="0"/>
          <w:marBottom w:val="0"/>
          <w:divBdr>
            <w:top w:val="none" w:sz="0" w:space="0" w:color="auto"/>
            <w:left w:val="none" w:sz="0" w:space="0" w:color="auto"/>
            <w:bottom w:val="none" w:sz="0" w:space="0" w:color="auto"/>
            <w:right w:val="none" w:sz="0" w:space="0" w:color="auto"/>
          </w:divBdr>
        </w:div>
        <w:div w:id="1049692441">
          <w:marLeft w:val="450"/>
          <w:marRight w:val="0"/>
          <w:marTop w:val="0"/>
          <w:marBottom w:val="0"/>
          <w:divBdr>
            <w:top w:val="none" w:sz="0" w:space="0" w:color="auto"/>
            <w:left w:val="none" w:sz="0" w:space="0" w:color="auto"/>
            <w:bottom w:val="none" w:sz="0" w:space="0" w:color="auto"/>
            <w:right w:val="none" w:sz="0" w:space="0" w:color="auto"/>
          </w:divBdr>
        </w:div>
        <w:div w:id="282423581">
          <w:marLeft w:val="450"/>
          <w:marRight w:val="0"/>
          <w:marTop w:val="0"/>
          <w:marBottom w:val="0"/>
          <w:divBdr>
            <w:top w:val="none" w:sz="0" w:space="0" w:color="auto"/>
            <w:left w:val="none" w:sz="0" w:space="0" w:color="auto"/>
            <w:bottom w:val="none" w:sz="0" w:space="0" w:color="auto"/>
            <w:right w:val="none" w:sz="0" w:space="0" w:color="auto"/>
          </w:divBdr>
        </w:div>
        <w:div w:id="190802156">
          <w:marLeft w:val="450"/>
          <w:marRight w:val="0"/>
          <w:marTop w:val="0"/>
          <w:marBottom w:val="0"/>
          <w:divBdr>
            <w:top w:val="none" w:sz="0" w:space="0" w:color="auto"/>
            <w:left w:val="none" w:sz="0" w:space="0" w:color="auto"/>
            <w:bottom w:val="none" w:sz="0" w:space="0" w:color="auto"/>
            <w:right w:val="none" w:sz="0" w:space="0" w:color="auto"/>
          </w:divBdr>
        </w:div>
        <w:div w:id="1128157851">
          <w:marLeft w:val="450"/>
          <w:marRight w:val="0"/>
          <w:marTop w:val="0"/>
          <w:marBottom w:val="0"/>
          <w:divBdr>
            <w:top w:val="none" w:sz="0" w:space="0" w:color="auto"/>
            <w:left w:val="none" w:sz="0" w:space="0" w:color="auto"/>
            <w:bottom w:val="none" w:sz="0" w:space="0" w:color="auto"/>
            <w:right w:val="none" w:sz="0" w:space="0" w:color="auto"/>
          </w:divBdr>
        </w:div>
        <w:div w:id="426771183">
          <w:marLeft w:val="450"/>
          <w:marRight w:val="0"/>
          <w:marTop w:val="0"/>
          <w:marBottom w:val="0"/>
          <w:divBdr>
            <w:top w:val="none" w:sz="0" w:space="0" w:color="auto"/>
            <w:left w:val="none" w:sz="0" w:space="0" w:color="auto"/>
            <w:bottom w:val="none" w:sz="0" w:space="0" w:color="auto"/>
            <w:right w:val="none" w:sz="0" w:space="0" w:color="auto"/>
          </w:divBdr>
        </w:div>
        <w:div w:id="241645153">
          <w:marLeft w:val="450"/>
          <w:marRight w:val="0"/>
          <w:marTop w:val="0"/>
          <w:marBottom w:val="0"/>
          <w:divBdr>
            <w:top w:val="none" w:sz="0" w:space="0" w:color="auto"/>
            <w:left w:val="none" w:sz="0" w:space="0" w:color="auto"/>
            <w:bottom w:val="none" w:sz="0" w:space="0" w:color="auto"/>
            <w:right w:val="none" w:sz="0" w:space="0" w:color="auto"/>
          </w:divBdr>
        </w:div>
        <w:div w:id="795489479">
          <w:marLeft w:val="450"/>
          <w:marRight w:val="0"/>
          <w:marTop w:val="0"/>
          <w:marBottom w:val="0"/>
          <w:divBdr>
            <w:top w:val="none" w:sz="0" w:space="0" w:color="auto"/>
            <w:left w:val="none" w:sz="0" w:space="0" w:color="auto"/>
            <w:bottom w:val="none" w:sz="0" w:space="0" w:color="auto"/>
            <w:right w:val="none" w:sz="0" w:space="0" w:color="auto"/>
          </w:divBdr>
        </w:div>
        <w:div w:id="1199124095">
          <w:marLeft w:val="450"/>
          <w:marRight w:val="0"/>
          <w:marTop w:val="0"/>
          <w:marBottom w:val="0"/>
          <w:divBdr>
            <w:top w:val="none" w:sz="0" w:space="0" w:color="auto"/>
            <w:left w:val="none" w:sz="0" w:space="0" w:color="auto"/>
            <w:bottom w:val="none" w:sz="0" w:space="0" w:color="auto"/>
            <w:right w:val="none" w:sz="0" w:space="0" w:color="auto"/>
          </w:divBdr>
        </w:div>
        <w:div w:id="1477843638">
          <w:marLeft w:val="450"/>
          <w:marRight w:val="0"/>
          <w:marTop w:val="0"/>
          <w:marBottom w:val="0"/>
          <w:divBdr>
            <w:top w:val="none" w:sz="0" w:space="0" w:color="auto"/>
            <w:left w:val="none" w:sz="0" w:space="0" w:color="auto"/>
            <w:bottom w:val="none" w:sz="0" w:space="0" w:color="auto"/>
            <w:right w:val="none" w:sz="0" w:space="0" w:color="auto"/>
          </w:divBdr>
        </w:div>
        <w:div w:id="1336763343">
          <w:marLeft w:val="0"/>
          <w:marRight w:val="0"/>
          <w:marTop w:val="0"/>
          <w:marBottom w:val="0"/>
          <w:divBdr>
            <w:top w:val="none" w:sz="0" w:space="0" w:color="auto"/>
            <w:left w:val="none" w:sz="0" w:space="0" w:color="auto"/>
            <w:bottom w:val="none" w:sz="0" w:space="0" w:color="auto"/>
            <w:right w:val="none" w:sz="0" w:space="0" w:color="auto"/>
          </w:divBdr>
        </w:div>
        <w:div w:id="269162810">
          <w:marLeft w:val="0"/>
          <w:marRight w:val="0"/>
          <w:marTop w:val="0"/>
          <w:marBottom w:val="0"/>
          <w:divBdr>
            <w:top w:val="none" w:sz="0" w:space="0" w:color="auto"/>
            <w:left w:val="none" w:sz="0" w:space="0" w:color="auto"/>
            <w:bottom w:val="none" w:sz="0" w:space="0" w:color="auto"/>
            <w:right w:val="none" w:sz="0" w:space="0" w:color="auto"/>
          </w:divBdr>
        </w:div>
        <w:div w:id="1279482865">
          <w:marLeft w:val="450"/>
          <w:marRight w:val="0"/>
          <w:marTop w:val="0"/>
          <w:marBottom w:val="0"/>
          <w:divBdr>
            <w:top w:val="none" w:sz="0" w:space="0" w:color="auto"/>
            <w:left w:val="none" w:sz="0" w:space="0" w:color="auto"/>
            <w:bottom w:val="none" w:sz="0" w:space="0" w:color="auto"/>
            <w:right w:val="none" w:sz="0" w:space="0" w:color="auto"/>
          </w:divBdr>
        </w:div>
        <w:div w:id="1029642211">
          <w:marLeft w:val="450"/>
          <w:marRight w:val="0"/>
          <w:marTop w:val="0"/>
          <w:marBottom w:val="0"/>
          <w:divBdr>
            <w:top w:val="none" w:sz="0" w:space="0" w:color="auto"/>
            <w:left w:val="none" w:sz="0" w:space="0" w:color="auto"/>
            <w:bottom w:val="none" w:sz="0" w:space="0" w:color="auto"/>
            <w:right w:val="none" w:sz="0" w:space="0" w:color="auto"/>
          </w:divBdr>
        </w:div>
        <w:div w:id="1537542341">
          <w:marLeft w:val="450"/>
          <w:marRight w:val="0"/>
          <w:marTop w:val="0"/>
          <w:marBottom w:val="0"/>
          <w:divBdr>
            <w:top w:val="none" w:sz="0" w:space="0" w:color="auto"/>
            <w:left w:val="none" w:sz="0" w:space="0" w:color="auto"/>
            <w:bottom w:val="none" w:sz="0" w:space="0" w:color="auto"/>
            <w:right w:val="none" w:sz="0" w:space="0" w:color="auto"/>
          </w:divBdr>
        </w:div>
        <w:div w:id="1969705645">
          <w:marLeft w:val="450"/>
          <w:marRight w:val="0"/>
          <w:marTop w:val="0"/>
          <w:marBottom w:val="0"/>
          <w:divBdr>
            <w:top w:val="none" w:sz="0" w:space="0" w:color="auto"/>
            <w:left w:val="none" w:sz="0" w:space="0" w:color="auto"/>
            <w:bottom w:val="none" w:sz="0" w:space="0" w:color="auto"/>
            <w:right w:val="none" w:sz="0" w:space="0" w:color="auto"/>
          </w:divBdr>
        </w:div>
        <w:div w:id="1586454255">
          <w:marLeft w:val="450"/>
          <w:marRight w:val="0"/>
          <w:marTop w:val="0"/>
          <w:marBottom w:val="0"/>
          <w:divBdr>
            <w:top w:val="none" w:sz="0" w:space="0" w:color="auto"/>
            <w:left w:val="none" w:sz="0" w:space="0" w:color="auto"/>
            <w:bottom w:val="none" w:sz="0" w:space="0" w:color="auto"/>
            <w:right w:val="none" w:sz="0" w:space="0" w:color="auto"/>
          </w:divBdr>
        </w:div>
        <w:div w:id="303395474">
          <w:marLeft w:val="450"/>
          <w:marRight w:val="0"/>
          <w:marTop w:val="0"/>
          <w:marBottom w:val="0"/>
          <w:divBdr>
            <w:top w:val="none" w:sz="0" w:space="0" w:color="auto"/>
            <w:left w:val="none" w:sz="0" w:space="0" w:color="auto"/>
            <w:bottom w:val="none" w:sz="0" w:space="0" w:color="auto"/>
            <w:right w:val="none" w:sz="0" w:space="0" w:color="auto"/>
          </w:divBdr>
        </w:div>
        <w:div w:id="2092657293">
          <w:marLeft w:val="0"/>
          <w:marRight w:val="0"/>
          <w:marTop w:val="0"/>
          <w:marBottom w:val="0"/>
          <w:divBdr>
            <w:top w:val="none" w:sz="0" w:space="0" w:color="auto"/>
            <w:left w:val="none" w:sz="0" w:space="0" w:color="auto"/>
            <w:bottom w:val="none" w:sz="0" w:space="0" w:color="auto"/>
            <w:right w:val="none" w:sz="0" w:space="0" w:color="auto"/>
          </w:divBdr>
        </w:div>
        <w:div w:id="1028290437">
          <w:marLeft w:val="450"/>
          <w:marRight w:val="0"/>
          <w:marTop w:val="0"/>
          <w:marBottom w:val="0"/>
          <w:divBdr>
            <w:top w:val="none" w:sz="0" w:space="0" w:color="auto"/>
            <w:left w:val="none" w:sz="0" w:space="0" w:color="auto"/>
            <w:bottom w:val="none" w:sz="0" w:space="0" w:color="auto"/>
            <w:right w:val="none" w:sz="0" w:space="0" w:color="auto"/>
          </w:divBdr>
        </w:div>
        <w:div w:id="1325622433">
          <w:marLeft w:val="450"/>
          <w:marRight w:val="0"/>
          <w:marTop w:val="0"/>
          <w:marBottom w:val="0"/>
          <w:divBdr>
            <w:top w:val="none" w:sz="0" w:space="0" w:color="auto"/>
            <w:left w:val="none" w:sz="0" w:space="0" w:color="auto"/>
            <w:bottom w:val="none" w:sz="0" w:space="0" w:color="auto"/>
            <w:right w:val="none" w:sz="0" w:space="0" w:color="auto"/>
          </w:divBdr>
        </w:div>
        <w:div w:id="536965850">
          <w:marLeft w:val="450"/>
          <w:marRight w:val="0"/>
          <w:marTop w:val="0"/>
          <w:marBottom w:val="0"/>
          <w:divBdr>
            <w:top w:val="none" w:sz="0" w:space="0" w:color="auto"/>
            <w:left w:val="none" w:sz="0" w:space="0" w:color="auto"/>
            <w:bottom w:val="none" w:sz="0" w:space="0" w:color="auto"/>
            <w:right w:val="none" w:sz="0" w:space="0" w:color="auto"/>
          </w:divBdr>
        </w:div>
        <w:div w:id="1216813076">
          <w:marLeft w:val="450"/>
          <w:marRight w:val="0"/>
          <w:marTop w:val="0"/>
          <w:marBottom w:val="0"/>
          <w:divBdr>
            <w:top w:val="none" w:sz="0" w:space="0" w:color="auto"/>
            <w:left w:val="none" w:sz="0" w:space="0" w:color="auto"/>
            <w:bottom w:val="none" w:sz="0" w:space="0" w:color="auto"/>
            <w:right w:val="none" w:sz="0" w:space="0" w:color="auto"/>
          </w:divBdr>
        </w:div>
        <w:div w:id="919293009">
          <w:marLeft w:val="450"/>
          <w:marRight w:val="0"/>
          <w:marTop w:val="0"/>
          <w:marBottom w:val="0"/>
          <w:divBdr>
            <w:top w:val="none" w:sz="0" w:space="0" w:color="auto"/>
            <w:left w:val="none" w:sz="0" w:space="0" w:color="auto"/>
            <w:bottom w:val="none" w:sz="0" w:space="0" w:color="auto"/>
            <w:right w:val="none" w:sz="0" w:space="0" w:color="auto"/>
          </w:divBdr>
        </w:div>
        <w:div w:id="1725640894">
          <w:marLeft w:val="450"/>
          <w:marRight w:val="0"/>
          <w:marTop w:val="0"/>
          <w:marBottom w:val="0"/>
          <w:divBdr>
            <w:top w:val="none" w:sz="0" w:space="0" w:color="auto"/>
            <w:left w:val="none" w:sz="0" w:space="0" w:color="auto"/>
            <w:bottom w:val="none" w:sz="0" w:space="0" w:color="auto"/>
            <w:right w:val="none" w:sz="0" w:space="0" w:color="auto"/>
          </w:divBdr>
        </w:div>
        <w:div w:id="308487731">
          <w:marLeft w:val="450"/>
          <w:marRight w:val="0"/>
          <w:marTop w:val="0"/>
          <w:marBottom w:val="0"/>
          <w:divBdr>
            <w:top w:val="none" w:sz="0" w:space="0" w:color="auto"/>
            <w:left w:val="none" w:sz="0" w:space="0" w:color="auto"/>
            <w:bottom w:val="none" w:sz="0" w:space="0" w:color="auto"/>
            <w:right w:val="none" w:sz="0" w:space="0" w:color="auto"/>
          </w:divBdr>
        </w:div>
        <w:div w:id="387462988">
          <w:marLeft w:val="450"/>
          <w:marRight w:val="0"/>
          <w:marTop w:val="0"/>
          <w:marBottom w:val="0"/>
          <w:divBdr>
            <w:top w:val="none" w:sz="0" w:space="0" w:color="auto"/>
            <w:left w:val="none" w:sz="0" w:space="0" w:color="auto"/>
            <w:bottom w:val="none" w:sz="0" w:space="0" w:color="auto"/>
            <w:right w:val="none" w:sz="0" w:space="0" w:color="auto"/>
          </w:divBdr>
        </w:div>
        <w:div w:id="1809322835">
          <w:marLeft w:val="0"/>
          <w:marRight w:val="0"/>
          <w:marTop w:val="0"/>
          <w:marBottom w:val="0"/>
          <w:divBdr>
            <w:top w:val="none" w:sz="0" w:space="0" w:color="auto"/>
            <w:left w:val="none" w:sz="0" w:space="0" w:color="auto"/>
            <w:bottom w:val="none" w:sz="0" w:space="0" w:color="auto"/>
            <w:right w:val="none" w:sz="0" w:space="0" w:color="auto"/>
          </w:divBdr>
        </w:div>
        <w:div w:id="1875776351">
          <w:marLeft w:val="0"/>
          <w:marRight w:val="0"/>
          <w:marTop w:val="0"/>
          <w:marBottom w:val="0"/>
          <w:divBdr>
            <w:top w:val="none" w:sz="0" w:space="0" w:color="auto"/>
            <w:left w:val="none" w:sz="0" w:space="0" w:color="auto"/>
            <w:bottom w:val="none" w:sz="0" w:space="0" w:color="auto"/>
            <w:right w:val="none" w:sz="0" w:space="0" w:color="auto"/>
          </w:divBdr>
        </w:div>
        <w:div w:id="1019239222">
          <w:marLeft w:val="0"/>
          <w:marRight w:val="0"/>
          <w:marTop w:val="0"/>
          <w:marBottom w:val="0"/>
          <w:divBdr>
            <w:top w:val="none" w:sz="0" w:space="0" w:color="auto"/>
            <w:left w:val="none" w:sz="0" w:space="0" w:color="auto"/>
            <w:bottom w:val="none" w:sz="0" w:space="0" w:color="auto"/>
            <w:right w:val="none" w:sz="0" w:space="0" w:color="auto"/>
          </w:divBdr>
        </w:div>
        <w:div w:id="1028725898">
          <w:marLeft w:val="450"/>
          <w:marRight w:val="0"/>
          <w:marTop w:val="0"/>
          <w:marBottom w:val="0"/>
          <w:divBdr>
            <w:top w:val="none" w:sz="0" w:space="0" w:color="auto"/>
            <w:left w:val="none" w:sz="0" w:space="0" w:color="auto"/>
            <w:bottom w:val="none" w:sz="0" w:space="0" w:color="auto"/>
            <w:right w:val="none" w:sz="0" w:space="0" w:color="auto"/>
          </w:divBdr>
        </w:div>
        <w:div w:id="1473250230">
          <w:marLeft w:val="450"/>
          <w:marRight w:val="0"/>
          <w:marTop w:val="0"/>
          <w:marBottom w:val="0"/>
          <w:divBdr>
            <w:top w:val="none" w:sz="0" w:space="0" w:color="auto"/>
            <w:left w:val="none" w:sz="0" w:space="0" w:color="auto"/>
            <w:bottom w:val="none" w:sz="0" w:space="0" w:color="auto"/>
            <w:right w:val="none" w:sz="0" w:space="0" w:color="auto"/>
          </w:divBdr>
        </w:div>
        <w:div w:id="1911499505">
          <w:marLeft w:val="450"/>
          <w:marRight w:val="0"/>
          <w:marTop w:val="0"/>
          <w:marBottom w:val="0"/>
          <w:divBdr>
            <w:top w:val="none" w:sz="0" w:space="0" w:color="auto"/>
            <w:left w:val="none" w:sz="0" w:space="0" w:color="auto"/>
            <w:bottom w:val="none" w:sz="0" w:space="0" w:color="auto"/>
            <w:right w:val="none" w:sz="0" w:space="0" w:color="auto"/>
          </w:divBdr>
        </w:div>
        <w:div w:id="1927418681">
          <w:marLeft w:val="450"/>
          <w:marRight w:val="0"/>
          <w:marTop w:val="0"/>
          <w:marBottom w:val="0"/>
          <w:divBdr>
            <w:top w:val="none" w:sz="0" w:space="0" w:color="auto"/>
            <w:left w:val="none" w:sz="0" w:space="0" w:color="auto"/>
            <w:bottom w:val="none" w:sz="0" w:space="0" w:color="auto"/>
            <w:right w:val="none" w:sz="0" w:space="0" w:color="auto"/>
          </w:divBdr>
        </w:div>
        <w:div w:id="2050568268">
          <w:marLeft w:val="450"/>
          <w:marRight w:val="0"/>
          <w:marTop w:val="0"/>
          <w:marBottom w:val="0"/>
          <w:divBdr>
            <w:top w:val="none" w:sz="0" w:space="0" w:color="auto"/>
            <w:left w:val="none" w:sz="0" w:space="0" w:color="auto"/>
            <w:bottom w:val="none" w:sz="0" w:space="0" w:color="auto"/>
            <w:right w:val="none" w:sz="0" w:space="0" w:color="auto"/>
          </w:divBdr>
        </w:div>
        <w:div w:id="1803036800">
          <w:marLeft w:val="450"/>
          <w:marRight w:val="0"/>
          <w:marTop w:val="0"/>
          <w:marBottom w:val="0"/>
          <w:divBdr>
            <w:top w:val="none" w:sz="0" w:space="0" w:color="auto"/>
            <w:left w:val="none" w:sz="0" w:space="0" w:color="auto"/>
            <w:bottom w:val="none" w:sz="0" w:space="0" w:color="auto"/>
            <w:right w:val="none" w:sz="0" w:space="0" w:color="auto"/>
          </w:divBdr>
        </w:div>
        <w:div w:id="1344357903">
          <w:marLeft w:val="450"/>
          <w:marRight w:val="0"/>
          <w:marTop w:val="0"/>
          <w:marBottom w:val="0"/>
          <w:divBdr>
            <w:top w:val="none" w:sz="0" w:space="0" w:color="auto"/>
            <w:left w:val="none" w:sz="0" w:space="0" w:color="auto"/>
            <w:bottom w:val="none" w:sz="0" w:space="0" w:color="auto"/>
            <w:right w:val="none" w:sz="0" w:space="0" w:color="auto"/>
          </w:divBdr>
        </w:div>
        <w:div w:id="1235362003">
          <w:marLeft w:val="450"/>
          <w:marRight w:val="0"/>
          <w:marTop w:val="0"/>
          <w:marBottom w:val="0"/>
          <w:divBdr>
            <w:top w:val="none" w:sz="0" w:space="0" w:color="auto"/>
            <w:left w:val="none" w:sz="0" w:space="0" w:color="auto"/>
            <w:bottom w:val="none" w:sz="0" w:space="0" w:color="auto"/>
            <w:right w:val="none" w:sz="0" w:space="0" w:color="auto"/>
          </w:divBdr>
        </w:div>
        <w:div w:id="1645355816">
          <w:marLeft w:val="450"/>
          <w:marRight w:val="0"/>
          <w:marTop w:val="0"/>
          <w:marBottom w:val="0"/>
          <w:divBdr>
            <w:top w:val="none" w:sz="0" w:space="0" w:color="auto"/>
            <w:left w:val="none" w:sz="0" w:space="0" w:color="auto"/>
            <w:bottom w:val="none" w:sz="0" w:space="0" w:color="auto"/>
            <w:right w:val="none" w:sz="0" w:space="0" w:color="auto"/>
          </w:divBdr>
        </w:div>
        <w:div w:id="934247410">
          <w:marLeft w:val="450"/>
          <w:marRight w:val="0"/>
          <w:marTop w:val="0"/>
          <w:marBottom w:val="0"/>
          <w:divBdr>
            <w:top w:val="none" w:sz="0" w:space="0" w:color="auto"/>
            <w:left w:val="none" w:sz="0" w:space="0" w:color="auto"/>
            <w:bottom w:val="none" w:sz="0" w:space="0" w:color="auto"/>
            <w:right w:val="none" w:sz="0" w:space="0" w:color="auto"/>
          </w:divBdr>
        </w:div>
        <w:div w:id="467864085">
          <w:marLeft w:val="450"/>
          <w:marRight w:val="0"/>
          <w:marTop w:val="0"/>
          <w:marBottom w:val="0"/>
          <w:divBdr>
            <w:top w:val="none" w:sz="0" w:space="0" w:color="auto"/>
            <w:left w:val="none" w:sz="0" w:space="0" w:color="auto"/>
            <w:bottom w:val="none" w:sz="0" w:space="0" w:color="auto"/>
            <w:right w:val="none" w:sz="0" w:space="0" w:color="auto"/>
          </w:divBdr>
        </w:div>
        <w:div w:id="1607687919">
          <w:marLeft w:val="450"/>
          <w:marRight w:val="0"/>
          <w:marTop w:val="0"/>
          <w:marBottom w:val="0"/>
          <w:divBdr>
            <w:top w:val="none" w:sz="0" w:space="0" w:color="auto"/>
            <w:left w:val="none" w:sz="0" w:space="0" w:color="auto"/>
            <w:bottom w:val="none" w:sz="0" w:space="0" w:color="auto"/>
            <w:right w:val="none" w:sz="0" w:space="0" w:color="auto"/>
          </w:divBdr>
        </w:div>
        <w:div w:id="235818860">
          <w:marLeft w:val="450"/>
          <w:marRight w:val="0"/>
          <w:marTop w:val="0"/>
          <w:marBottom w:val="0"/>
          <w:divBdr>
            <w:top w:val="none" w:sz="0" w:space="0" w:color="auto"/>
            <w:left w:val="none" w:sz="0" w:space="0" w:color="auto"/>
            <w:bottom w:val="none" w:sz="0" w:space="0" w:color="auto"/>
            <w:right w:val="none" w:sz="0" w:space="0" w:color="auto"/>
          </w:divBdr>
        </w:div>
        <w:div w:id="130446163">
          <w:marLeft w:val="450"/>
          <w:marRight w:val="0"/>
          <w:marTop w:val="0"/>
          <w:marBottom w:val="0"/>
          <w:divBdr>
            <w:top w:val="none" w:sz="0" w:space="0" w:color="auto"/>
            <w:left w:val="none" w:sz="0" w:space="0" w:color="auto"/>
            <w:bottom w:val="none" w:sz="0" w:space="0" w:color="auto"/>
            <w:right w:val="none" w:sz="0" w:space="0" w:color="auto"/>
          </w:divBdr>
        </w:div>
        <w:div w:id="1662392284">
          <w:marLeft w:val="450"/>
          <w:marRight w:val="0"/>
          <w:marTop w:val="0"/>
          <w:marBottom w:val="0"/>
          <w:divBdr>
            <w:top w:val="none" w:sz="0" w:space="0" w:color="auto"/>
            <w:left w:val="none" w:sz="0" w:space="0" w:color="auto"/>
            <w:bottom w:val="none" w:sz="0" w:space="0" w:color="auto"/>
            <w:right w:val="none" w:sz="0" w:space="0" w:color="auto"/>
          </w:divBdr>
        </w:div>
        <w:div w:id="1610044192">
          <w:marLeft w:val="450"/>
          <w:marRight w:val="0"/>
          <w:marTop w:val="0"/>
          <w:marBottom w:val="0"/>
          <w:divBdr>
            <w:top w:val="none" w:sz="0" w:space="0" w:color="auto"/>
            <w:left w:val="none" w:sz="0" w:space="0" w:color="auto"/>
            <w:bottom w:val="none" w:sz="0" w:space="0" w:color="auto"/>
            <w:right w:val="none" w:sz="0" w:space="0" w:color="auto"/>
          </w:divBdr>
        </w:div>
        <w:div w:id="188951555">
          <w:marLeft w:val="450"/>
          <w:marRight w:val="0"/>
          <w:marTop w:val="0"/>
          <w:marBottom w:val="0"/>
          <w:divBdr>
            <w:top w:val="none" w:sz="0" w:space="0" w:color="auto"/>
            <w:left w:val="none" w:sz="0" w:space="0" w:color="auto"/>
            <w:bottom w:val="none" w:sz="0" w:space="0" w:color="auto"/>
            <w:right w:val="none" w:sz="0" w:space="0" w:color="auto"/>
          </w:divBdr>
        </w:div>
        <w:div w:id="47921843">
          <w:marLeft w:val="450"/>
          <w:marRight w:val="0"/>
          <w:marTop w:val="0"/>
          <w:marBottom w:val="0"/>
          <w:divBdr>
            <w:top w:val="none" w:sz="0" w:space="0" w:color="auto"/>
            <w:left w:val="none" w:sz="0" w:space="0" w:color="auto"/>
            <w:bottom w:val="none" w:sz="0" w:space="0" w:color="auto"/>
            <w:right w:val="none" w:sz="0" w:space="0" w:color="auto"/>
          </w:divBdr>
        </w:div>
        <w:div w:id="204148734">
          <w:marLeft w:val="450"/>
          <w:marRight w:val="0"/>
          <w:marTop w:val="0"/>
          <w:marBottom w:val="0"/>
          <w:divBdr>
            <w:top w:val="none" w:sz="0" w:space="0" w:color="auto"/>
            <w:left w:val="none" w:sz="0" w:space="0" w:color="auto"/>
            <w:bottom w:val="none" w:sz="0" w:space="0" w:color="auto"/>
            <w:right w:val="none" w:sz="0" w:space="0" w:color="auto"/>
          </w:divBdr>
        </w:div>
        <w:div w:id="92484464">
          <w:marLeft w:val="450"/>
          <w:marRight w:val="0"/>
          <w:marTop w:val="0"/>
          <w:marBottom w:val="0"/>
          <w:divBdr>
            <w:top w:val="none" w:sz="0" w:space="0" w:color="auto"/>
            <w:left w:val="none" w:sz="0" w:space="0" w:color="auto"/>
            <w:bottom w:val="none" w:sz="0" w:space="0" w:color="auto"/>
            <w:right w:val="none" w:sz="0" w:space="0" w:color="auto"/>
          </w:divBdr>
        </w:div>
        <w:div w:id="1587765297">
          <w:marLeft w:val="450"/>
          <w:marRight w:val="0"/>
          <w:marTop w:val="0"/>
          <w:marBottom w:val="0"/>
          <w:divBdr>
            <w:top w:val="none" w:sz="0" w:space="0" w:color="auto"/>
            <w:left w:val="none" w:sz="0" w:space="0" w:color="auto"/>
            <w:bottom w:val="none" w:sz="0" w:space="0" w:color="auto"/>
            <w:right w:val="none" w:sz="0" w:space="0" w:color="auto"/>
          </w:divBdr>
        </w:div>
        <w:div w:id="1711805124">
          <w:marLeft w:val="450"/>
          <w:marRight w:val="0"/>
          <w:marTop w:val="0"/>
          <w:marBottom w:val="0"/>
          <w:divBdr>
            <w:top w:val="none" w:sz="0" w:space="0" w:color="auto"/>
            <w:left w:val="none" w:sz="0" w:space="0" w:color="auto"/>
            <w:bottom w:val="none" w:sz="0" w:space="0" w:color="auto"/>
            <w:right w:val="none" w:sz="0" w:space="0" w:color="auto"/>
          </w:divBdr>
        </w:div>
        <w:div w:id="1742629461">
          <w:marLeft w:val="450"/>
          <w:marRight w:val="0"/>
          <w:marTop w:val="0"/>
          <w:marBottom w:val="0"/>
          <w:divBdr>
            <w:top w:val="none" w:sz="0" w:space="0" w:color="auto"/>
            <w:left w:val="none" w:sz="0" w:space="0" w:color="auto"/>
            <w:bottom w:val="none" w:sz="0" w:space="0" w:color="auto"/>
            <w:right w:val="none" w:sz="0" w:space="0" w:color="auto"/>
          </w:divBdr>
        </w:div>
        <w:div w:id="1828940545">
          <w:marLeft w:val="450"/>
          <w:marRight w:val="0"/>
          <w:marTop w:val="0"/>
          <w:marBottom w:val="0"/>
          <w:divBdr>
            <w:top w:val="none" w:sz="0" w:space="0" w:color="auto"/>
            <w:left w:val="none" w:sz="0" w:space="0" w:color="auto"/>
            <w:bottom w:val="none" w:sz="0" w:space="0" w:color="auto"/>
            <w:right w:val="none" w:sz="0" w:space="0" w:color="auto"/>
          </w:divBdr>
        </w:div>
        <w:div w:id="751320654">
          <w:marLeft w:val="450"/>
          <w:marRight w:val="0"/>
          <w:marTop w:val="0"/>
          <w:marBottom w:val="0"/>
          <w:divBdr>
            <w:top w:val="none" w:sz="0" w:space="0" w:color="auto"/>
            <w:left w:val="none" w:sz="0" w:space="0" w:color="auto"/>
            <w:bottom w:val="none" w:sz="0" w:space="0" w:color="auto"/>
            <w:right w:val="none" w:sz="0" w:space="0" w:color="auto"/>
          </w:divBdr>
        </w:div>
        <w:div w:id="1375420320">
          <w:marLeft w:val="450"/>
          <w:marRight w:val="0"/>
          <w:marTop w:val="0"/>
          <w:marBottom w:val="0"/>
          <w:divBdr>
            <w:top w:val="none" w:sz="0" w:space="0" w:color="auto"/>
            <w:left w:val="none" w:sz="0" w:space="0" w:color="auto"/>
            <w:bottom w:val="none" w:sz="0" w:space="0" w:color="auto"/>
            <w:right w:val="none" w:sz="0" w:space="0" w:color="auto"/>
          </w:divBdr>
        </w:div>
        <w:div w:id="2144348832">
          <w:marLeft w:val="450"/>
          <w:marRight w:val="0"/>
          <w:marTop w:val="0"/>
          <w:marBottom w:val="0"/>
          <w:divBdr>
            <w:top w:val="none" w:sz="0" w:space="0" w:color="auto"/>
            <w:left w:val="none" w:sz="0" w:space="0" w:color="auto"/>
            <w:bottom w:val="none" w:sz="0" w:space="0" w:color="auto"/>
            <w:right w:val="none" w:sz="0" w:space="0" w:color="auto"/>
          </w:divBdr>
        </w:div>
        <w:div w:id="1618295651">
          <w:marLeft w:val="450"/>
          <w:marRight w:val="0"/>
          <w:marTop w:val="0"/>
          <w:marBottom w:val="0"/>
          <w:divBdr>
            <w:top w:val="none" w:sz="0" w:space="0" w:color="auto"/>
            <w:left w:val="none" w:sz="0" w:space="0" w:color="auto"/>
            <w:bottom w:val="none" w:sz="0" w:space="0" w:color="auto"/>
            <w:right w:val="none" w:sz="0" w:space="0" w:color="auto"/>
          </w:divBdr>
        </w:div>
        <w:div w:id="1376655760">
          <w:marLeft w:val="0"/>
          <w:marRight w:val="0"/>
          <w:marTop w:val="0"/>
          <w:marBottom w:val="0"/>
          <w:divBdr>
            <w:top w:val="none" w:sz="0" w:space="0" w:color="auto"/>
            <w:left w:val="none" w:sz="0" w:space="0" w:color="auto"/>
            <w:bottom w:val="none" w:sz="0" w:space="0" w:color="auto"/>
            <w:right w:val="none" w:sz="0" w:space="0" w:color="auto"/>
          </w:divBdr>
        </w:div>
        <w:div w:id="719784727">
          <w:marLeft w:val="450"/>
          <w:marRight w:val="0"/>
          <w:marTop w:val="0"/>
          <w:marBottom w:val="0"/>
          <w:divBdr>
            <w:top w:val="none" w:sz="0" w:space="0" w:color="auto"/>
            <w:left w:val="none" w:sz="0" w:space="0" w:color="auto"/>
            <w:bottom w:val="none" w:sz="0" w:space="0" w:color="auto"/>
            <w:right w:val="none" w:sz="0" w:space="0" w:color="auto"/>
          </w:divBdr>
        </w:div>
        <w:div w:id="159926409">
          <w:marLeft w:val="450"/>
          <w:marRight w:val="0"/>
          <w:marTop w:val="0"/>
          <w:marBottom w:val="0"/>
          <w:divBdr>
            <w:top w:val="none" w:sz="0" w:space="0" w:color="auto"/>
            <w:left w:val="none" w:sz="0" w:space="0" w:color="auto"/>
            <w:bottom w:val="none" w:sz="0" w:space="0" w:color="auto"/>
            <w:right w:val="none" w:sz="0" w:space="0" w:color="auto"/>
          </w:divBdr>
        </w:div>
        <w:div w:id="1497838549">
          <w:marLeft w:val="450"/>
          <w:marRight w:val="0"/>
          <w:marTop w:val="0"/>
          <w:marBottom w:val="0"/>
          <w:divBdr>
            <w:top w:val="none" w:sz="0" w:space="0" w:color="auto"/>
            <w:left w:val="none" w:sz="0" w:space="0" w:color="auto"/>
            <w:bottom w:val="none" w:sz="0" w:space="0" w:color="auto"/>
            <w:right w:val="none" w:sz="0" w:space="0" w:color="auto"/>
          </w:divBdr>
        </w:div>
        <w:div w:id="74061487">
          <w:marLeft w:val="0"/>
          <w:marRight w:val="0"/>
          <w:marTop w:val="0"/>
          <w:marBottom w:val="0"/>
          <w:divBdr>
            <w:top w:val="none" w:sz="0" w:space="0" w:color="auto"/>
            <w:left w:val="none" w:sz="0" w:space="0" w:color="auto"/>
            <w:bottom w:val="none" w:sz="0" w:space="0" w:color="auto"/>
            <w:right w:val="none" w:sz="0" w:space="0" w:color="auto"/>
          </w:divBdr>
        </w:div>
        <w:div w:id="1250889990">
          <w:marLeft w:val="450"/>
          <w:marRight w:val="0"/>
          <w:marTop w:val="0"/>
          <w:marBottom w:val="0"/>
          <w:divBdr>
            <w:top w:val="none" w:sz="0" w:space="0" w:color="auto"/>
            <w:left w:val="none" w:sz="0" w:space="0" w:color="auto"/>
            <w:bottom w:val="none" w:sz="0" w:space="0" w:color="auto"/>
            <w:right w:val="none" w:sz="0" w:space="0" w:color="auto"/>
          </w:divBdr>
        </w:div>
        <w:div w:id="828642459">
          <w:marLeft w:val="450"/>
          <w:marRight w:val="0"/>
          <w:marTop w:val="0"/>
          <w:marBottom w:val="0"/>
          <w:divBdr>
            <w:top w:val="none" w:sz="0" w:space="0" w:color="auto"/>
            <w:left w:val="none" w:sz="0" w:space="0" w:color="auto"/>
            <w:bottom w:val="none" w:sz="0" w:space="0" w:color="auto"/>
            <w:right w:val="none" w:sz="0" w:space="0" w:color="auto"/>
          </w:divBdr>
        </w:div>
        <w:div w:id="337201102">
          <w:marLeft w:val="450"/>
          <w:marRight w:val="0"/>
          <w:marTop w:val="0"/>
          <w:marBottom w:val="0"/>
          <w:divBdr>
            <w:top w:val="none" w:sz="0" w:space="0" w:color="auto"/>
            <w:left w:val="none" w:sz="0" w:space="0" w:color="auto"/>
            <w:bottom w:val="none" w:sz="0" w:space="0" w:color="auto"/>
            <w:right w:val="none" w:sz="0" w:space="0" w:color="auto"/>
          </w:divBdr>
        </w:div>
        <w:div w:id="1254558460">
          <w:marLeft w:val="450"/>
          <w:marRight w:val="0"/>
          <w:marTop w:val="0"/>
          <w:marBottom w:val="0"/>
          <w:divBdr>
            <w:top w:val="none" w:sz="0" w:space="0" w:color="auto"/>
            <w:left w:val="none" w:sz="0" w:space="0" w:color="auto"/>
            <w:bottom w:val="none" w:sz="0" w:space="0" w:color="auto"/>
            <w:right w:val="none" w:sz="0" w:space="0" w:color="auto"/>
          </w:divBdr>
        </w:div>
        <w:div w:id="1757627570">
          <w:marLeft w:val="450"/>
          <w:marRight w:val="0"/>
          <w:marTop w:val="0"/>
          <w:marBottom w:val="0"/>
          <w:divBdr>
            <w:top w:val="none" w:sz="0" w:space="0" w:color="auto"/>
            <w:left w:val="none" w:sz="0" w:space="0" w:color="auto"/>
            <w:bottom w:val="none" w:sz="0" w:space="0" w:color="auto"/>
            <w:right w:val="none" w:sz="0" w:space="0" w:color="auto"/>
          </w:divBdr>
        </w:div>
        <w:div w:id="1947082378">
          <w:marLeft w:val="450"/>
          <w:marRight w:val="0"/>
          <w:marTop w:val="0"/>
          <w:marBottom w:val="0"/>
          <w:divBdr>
            <w:top w:val="none" w:sz="0" w:space="0" w:color="auto"/>
            <w:left w:val="none" w:sz="0" w:space="0" w:color="auto"/>
            <w:bottom w:val="none" w:sz="0" w:space="0" w:color="auto"/>
            <w:right w:val="none" w:sz="0" w:space="0" w:color="auto"/>
          </w:divBdr>
        </w:div>
        <w:div w:id="709377542">
          <w:marLeft w:val="450"/>
          <w:marRight w:val="0"/>
          <w:marTop w:val="0"/>
          <w:marBottom w:val="0"/>
          <w:divBdr>
            <w:top w:val="none" w:sz="0" w:space="0" w:color="auto"/>
            <w:left w:val="none" w:sz="0" w:space="0" w:color="auto"/>
            <w:bottom w:val="none" w:sz="0" w:space="0" w:color="auto"/>
            <w:right w:val="none" w:sz="0" w:space="0" w:color="auto"/>
          </w:divBdr>
        </w:div>
        <w:div w:id="256718873">
          <w:marLeft w:val="450"/>
          <w:marRight w:val="0"/>
          <w:marTop w:val="0"/>
          <w:marBottom w:val="0"/>
          <w:divBdr>
            <w:top w:val="none" w:sz="0" w:space="0" w:color="auto"/>
            <w:left w:val="none" w:sz="0" w:space="0" w:color="auto"/>
            <w:bottom w:val="none" w:sz="0" w:space="0" w:color="auto"/>
            <w:right w:val="none" w:sz="0" w:space="0" w:color="auto"/>
          </w:divBdr>
        </w:div>
        <w:div w:id="527959785">
          <w:marLeft w:val="450"/>
          <w:marRight w:val="0"/>
          <w:marTop w:val="0"/>
          <w:marBottom w:val="0"/>
          <w:divBdr>
            <w:top w:val="none" w:sz="0" w:space="0" w:color="auto"/>
            <w:left w:val="none" w:sz="0" w:space="0" w:color="auto"/>
            <w:bottom w:val="none" w:sz="0" w:space="0" w:color="auto"/>
            <w:right w:val="none" w:sz="0" w:space="0" w:color="auto"/>
          </w:divBdr>
        </w:div>
        <w:div w:id="469591556">
          <w:marLeft w:val="450"/>
          <w:marRight w:val="0"/>
          <w:marTop w:val="0"/>
          <w:marBottom w:val="0"/>
          <w:divBdr>
            <w:top w:val="none" w:sz="0" w:space="0" w:color="auto"/>
            <w:left w:val="none" w:sz="0" w:space="0" w:color="auto"/>
            <w:bottom w:val="none" w:sz="0" w:space="0" w:color="auto"/>
            <w:right w:val="none" w:sz="0" w:space="0" w:color="auto"/>
          </w:divBdr>
        </w:div>
        <w:div w:id="1512184351">
          <w:marLeft w:val="450"/>
          <w:marRight w:val="0"/>
          <w:marTop w:val="0"/>
          <w:marBottom w:val="0"/>
          <w:divBdr>
            <w:top w:val="none" w:sz="0" w:space="0" w:color="auto"/>
            <w:left w:val="none" w:sz="0" w:space="0" w:color="auto"/>
            <w:bottom w:val="none" w:sz="0" w:space="0" w:color="auto"/>
            <w:right w:val="none" w:sz="0" w:space="0" w:color="auto"/>
          </w:divBdr>
        </w:div>
        <w:div w:id="969751809">
          <w:marLeft w:val="450"/>
          <w:marRight w:val="0"/>
          <w:marTop w:val="0"/>
          <w:marBottom w:val="0"/>
          <w:divBdr>
            <w:top w:val="none" w:sz="0" w:space="0" w:color="auto"/>
            <w:left w:val="none" w:sz="0" w:space="0" w:color="auto"/>
            <w:bottom w:val="none" w:sz="0" w:space="0" w:color="auto"/>
            <w:right w:val="none" w:sz="0" w:space="0" w:color="auto"/>
          </w:divBdr>
        </w:div>
        <w:div w:id="1636446698">
          <w:marLeft w:val="0"/>
          <w:marRight w:val="0"/>
          <w:marTop w:val="0"/>
          <w:marBottom w:val="0"/>
          <w:divBdr>
            <w:top w:val="none" w:sz="0" w:space="0" w:color="auto"/>
            <w:left w:val="none" w:sz="0" w:space="0" w:color="auto"/>
            <w:bottom w:val="none" w:sz="0" w:space="0" w:color="auto"/>
            <w:right w:val="none" w:sz="0" w:space="0" w:color="auto"/>
          </w:divBdr>
        </w:div>
        <w:div w:id="2099671240">
          <w:marLeft w:val="450"/>
          <w:marRight w:val="0"/>
          <w:marTop w:val="0"/>
          <w:marBottom w:val="0"/>
          <w:divBdr>
            <w:top w:val="none" w:sz="0" w:space="0" w:color="auto"/>
            <w:left w:val="none" w:sz="0" w:space="0" w:color="auto"/>
            <w:bottom w:val="none" w:sz="0" w:space="0" w:color="auto"/>
            <w:right w:val="none" w:sz="0" w:space="0" w:color="auto"/>
          </w:divBdr>
        </w:div>
        <w:div w:id="1518543199">
          <w:marLeft w:val="450"/>
          <w:marRight w:val="0"/>
          <w:marTop w:val="0"/>
          <w:marBottom w:val="0"/>
          <w:divBdr>
            <w:top w:val="none" w:sz="0" w:space="0" w:color="auto"/>
            <w:left w:val="none" w:sz="0" w:space="0" w:color="auto"/>
            <w:bottom w:val="none" w:sz="0" w:space="0" w:color="auto"/>
            <w:right w:val="none" w:sz="0" w:space="0" w:color="auto"/>
          </w:divBdr>
        </w:div>
        <w:div w:id="1077674039">
          <w:marLeft w:val="450"/>
          <w:marRight w:val="0"/>
          <w:marTop w:val="0"/>
          <w:marBottom w:val="0"/>
          <w:divBdr>
            <w:top w:val="none" w:sz="0" w:space="0" w:color="auto"/>
            <w:left w:val="none" w:sz="0" w:space="0" w:color="auto"/>
            <w:bottom w:val="none" w:sz="0" w:space="0" w:color="auto"/>
            <w:right w:val="none" w:sz="0" w:space="0" w:color="auto"/>
          </w:divBdr>
        </w:div>
        <w:div w:id="1201740855">
          <w:marLeft w:val="450"/>
          <w:marRight w:val="0"/>
          <w:marTop w:val="0"/>
          <w:marBottom w:val="0"/>
          <w:divBdr>
            <w:top w:val="none" w:sz="0" w:space="0" w:color="auto"/>
            <w:left w:val="none" w:sz="0" w:space="0" w:color="auto"/>
            <w:bottom w:val="none" w:sz="0" w:space="0" w:color="auto"/>
            <w:right w:val="none" w:sz="0" w:space="0" w:color="auto"/>
          </w:divBdr>
        </w:div>
        <w:div w:id="1795371486">
          <w:marLeft w:val="450"/>
          <w:marRight w:val="0"/>
          <w:marTop w:val="0"/>
          <w:marBottom w:val="0"/>
          <w:divBdr>
            <w:top w:val="none" w:sz="0" w:space="0" w:color="auto"/>
            <w:left w:val="none" w:sz="0" w:space="0" w:color="auto"/>
            <w:bottom w:val="none" w:sz="0" w:space="0" w:color="auto"/>
            <w:right w:val="none" w:sz="0" w:space="0" w:color="auto"/>
          </w:divBdr>
        </w:div>
        <w:div w:id="428546601">
          <w:marLeft w:val="450"/>
          <w:marRight w:val="0"/>
          <w:marTop w:val="0"/>
          <w:marBottom w:val="0"/>
          <w:divBdr>
            <w:top w:val="none" w:sz="0" w:space="0" w:color="auto"/>
            <w:left w:val="none" w:sz="0" w:space="0" w:color="auto"/>
            <w:bottom w:val="none" w:sz="0" w:space="0" w:color="auto"/>
            <w:right w:val="none" w:sz="0" w:space="0" w:color="auto"/>
          </w:divBdr>
        </w:div>
        <w:div w:id="626545640">
          <w:marLeft w:val="450"/>
          <w:marRight w:val="0"/>
          <w:marTop w:val="0"/>
          <w:marBottom w:val="0"/>
          <w:divBdr>
            <w:top w:val="none" w:sz="0" w:space="0" w:color="auto"/>
            <w:left w:val="none" w:sz="0" w:space="0" w:color="auto"/>
            <w:bottom w:val="none" w:sz="0" w:space="0" w:color="auto"/>
            <w:right w:val="none" w:sz="0" w:space="0" w:color="auto"/>
          </w:divBdr>
        </w:div>
        <w:div w:id="170023283">
          <w:marLeft w:val="450"/>
          <w:marRight w:val="0"/>
          <w:marTop w:val="0"/>
          <w:marBottom w:val="0"/>
          <w:divBdr>
            <w:top w:val="none" w:sz="0" w:space="0" w:color="auto"/>
            <w:left w:val="none" w:sz="0" w:space="0" w:color="auto"/>
            <w:bottom w:val="none" w:sz="0" w:space="0" w:color="auto"/>
            <w:right w:val="none" w:sz="0" w:space="0" w:color="auto"/>
          </w:divBdr>
        </w:div>
        <w:div w:id="920215272">
          <w:marLeft w:val="450"/>
          <w:marRight w:val="0"/>
          <w:marTop w:val="0"/>
          <w:marBottom w:val="0"/>
          <w:divBdr>
            <w:top w:val="none" w:sz="0" w:space="0" w:color="auto"/>
            <w:left w:val="none" w:sz="0" w:space="0" w:color="auto"/>
            <w:bottom w:val="none" w:sz="0" w:space="0" w:color="auto"/>
            <w:right w:val="none" w:sz="0" w:space="0" w:color="auto"/>
          </w:divBdr>
        </w:div>
        <w:div w:id="150143212">
          <w:marLeft w:val="450"/>
          <w:marRight w:val="0"/>
          <w:marTop w:val="0"/>
          <w:marBottom w:val="0"/>
          <w:divBdr>
            <w:top w:val="none" w:sz="0" w:space="0" w:color="auto"/>
            <w:left w:val="none" w:sz="0" w:space="0" w:color="auto"/>
            <w:bottom w:val="none" w:sz="0" w:space="0" w:color="auto"/>
            <w:right w:val="none" w:sz="0" w:space="0" w:color="auto"/>
          </w:divBdr>
        </w:div>
        <w:div w:id="1517839813">
          <w:marLeft w:val="450"/>
          <w:marRight w:val="0"/>
          <w:marTop w:val="0"/>
          <w:marBottom w:val="0"/>
          <w:divBdr>
            <w:top w:val="none" w:sz="0" w:space="0" w:color="auto"/>
            <w:left w:val="none" w:sz="0" w:space="0" w:color="auto"/>
            <w:bottom w:val="none" w:sz="0" w:space="0" w:color="auto"/>
            <w:right w:val="none" w:sz="0" w:space="0" w:color="auto"/>
          </w:divBdr>
        </w:div>
        <w:div w:id="1531530613">
          <w:marLeft w:val="450"/>
          <w:marRight w:val="0"/>
          <w:marTop w:val="0"/>
          <w:marBottom w:val="0"/>
          <w:divBdr>
            <w:top w:val="none" w:sz="0" w:space="0" w:color="auto"/>
            <w:left w:val="none" w:sz="0" w:space="0" w:color="auto"/>
            <w:bottom w:val="none" w:sz="0" w:space="0" w:color="auto"/>
            <w:right w:val="none" w:sz="0" w:space="0" w:color="auto"/>
          </w:divBdr>
        </w:div>
        <w:div w:id="228082031">
          <w:marLeft w:val="450"/>
          <w:marRight w:val="0"/>
          <w:marTop w:val="0"/>
          <w:marBottom w:val="0"/>
          <w:divBdr>
            <w:top w:val="none" w:sz="0" w:space="0" w:color="auto"/>
            <w:left w:val="none" w:sz="0" w:space="0" w:color="auto"/>
            <w:bottom w:val="none" w:sz="0" w:space="0" w:color="auto"/>
            <w:right w:val="none" w:sz="0" w:space="0" w:color="auto"/>
          </w:divBdr>
        </w:div>
        <w:div w:id="1730417652">
          <w:marLeft w:val="450"/>
          <w:marRight w:val="0"/>
          <w:marTop w:val="0"/>
          <w:marBottom w:val="0"/>
          <w:divBdr>
            <w:top w:val="none" w:sz="0" w:space="0" w:color="auto"/>
            <w:left w:val="none" w:sz="0" w:space="0" w:color="auto"/>
            <w:bottom w:val="none" w:sz="0" w:space="0" w:color="auto"/>
            <w:right w:val="none" w:sz="0" w:space="0" w:color="auto"/>
          </w:divBdr>
        </w:div>
        <w:div w:id="216086599">
          <w:marLeft w:val="450"/>
          <w:marRight w:val="0"/>
          <w:marTop w:val="0"/>
          <w:marBottom w:val="0"/>
          <w:divBdr>
            <w:top w:val="none" w:sz="0" w:space="0" w:color="auto"/>
            <w:left w:val="none" w:sz="0" w:space="0" w:color="auto"/>
            <w:bottom w:val="none" w:sz="0" w:space="0" w:color="auto"/>
            <w:right w:val="none" w:sz="0" w:space="0" w:color="auto"/>
          </w:divBdr>
        </w:div>
        <w:div w:id="281544673">
          <w:marLeft w:val="450"/>
          <w:marRight w:val="0"/>
          <w:marTop w:val="0"/>
          <w:marBottom w:val="0"/>
          <w:divBdr>
            <w:top w:val="none" w:sz="0" w:space="0" w:color="auto"/>
            <w:left w:val="none" w:sz="0" w:space="0" w:color="auto"/>
            <w:bottom w:val="none" w:sz="0" w:space="0" w:color="auto"/>
            <w:right w:val="none" w:sz="0" w:space="0" w:color="auto"/>
          </w:divBdr>
        </w:div>
        <w:div w:id="1480269835">
          <w:marLeft w:val="450"/>
          <w:marRight w:val="0"/>
          <w:marTop w:val="0"/>
          <w:marBottom w:val="0"/>
          <w:divBdr>
            <w:top w:val="none" w:sz="0" w:space="0" w:color="auto"/>
            <w:left w:val="none" w:sz="0" w:space="0" w:color="auto"/>
            <w:bottom w:val="none" w:sz="0" w:space="0" w:color="auto"/>
            <w:right w:val="none" w:sz="0" w:space="0" w:color="auto"/>
          </w:divBdr>
        </w:div>
        <w:div w:id="1737240291">
          <w:marLeft w:val="450"/>
          <w:marRight w:val="0"/>
          <w:marTop w:val="0"/>
          <w:marBottom w:val="0"/>
          <w:divBdr>
            <w:top w:val="none" w:sz="0" w:space="0" w:color="auto"/>
            <w:left w:val="none" w:sz="0" w:space="0" w:color="auto"/>
            <w:bottom w:val="none" w:sz="0" w:space="0" w:color="auto"/>
            <w:right w:val="none" w:sz="0" w:space="0" w:color="auto"/>
          </w:divBdr>
        </w:div>
        <w:div w:id="1507477859">
          <w:marLeft w:val="450"/>
          <w:marRight w:val="0"/>
          <w:marTop w:val="0"/>
          <w:marBottom w:val="0"/>
          <w:divBdr>
            <w:top w:val="none" w:sz="0" w:space="0" w:color="auto"/>
            <w:left w:val="none" w:sz="0" w:space="0" w:color="auto"/>
            <w:bottom w:val="none" w:sz="0" w:space="0" w:color="auto"/>
            <w:right w:val="none" w:sz="0" w:space="0" w:color="auto"/>
          </w:divBdr>
        </w:div>
        <w:div w:id="2016688562">
          <w:marLeft w:val="450"/>
          <w:marRight w:val="0"/>
          <w:marTop w:val="0"/>
          <w:marBottom w:val="0"/>
          <w:divBdr>
            <w:top w:val="none" w:sz="0" w:space="0" w:color="auto"/>
            <w:left w:val="none" w:sz="0" w:space="0" w:color="auto"/>
            <w:bottom w:val="none" w:sz="0" w:space="0" w:color="auto"/>
            <w:right w:val="none" w:sz="0" w:space="0" w:color="auto"/>
          </w:divBdr>
        </w:div>
        <w:div w:id="1765491996">
          <w:marLeft w:val="450"/>
          <w:marRight w:val="0"/>
          <w:marTop w:val="0"/>
          <w:marBottom w:val="0"/>
          <w:divBdr>
            <w:top w:val="none" w:sz="0" w:space="0" w:color="auto"/>
            <w:left w:val="none" w:sz="0" w:space="0" w:color="auto"/>
            <w:bottom w:val="none" w:sz="0" w:space="0" w:color="auto"/>
            <w:right w:val="none" w:sz="0" w:space="0" w:color="auto"/>
          </w:divBdr>
        </w:div>
        <w:div w:id="1307125953">
          <w:marLeft w:val="450"/>
          <w:marRight w:val="0"/>
          <w:marTop w:val="0"/>
          <w:marBottom w:val="0"/>
          <w:divBdr>
            <w:top w:val="none" w:sz="0" w:space="0" w:color="auto"/>
            <w:left w:val="none" w:sz="0" w:space="0" w:color="auto"/>
            <w:bottom w:val="none" w:sz="0" w:space="0" w:color="auto"/>
            <w:right w:val="none" w:sz="0" w:space="0" w:color="auto"/>
          </w:divBdr>
        </w:div>
        <w:div w:id="239608071">
          <w:marLeft w:val="450"/>
          <w:marRight w:val="0"/>
          <w:marTop w:val="0"/>
          <w:marBottom w:val="0"/>
          <w:divBdr>
            <w:top w:val="none" w:sz="0" w:space="0" w:color="auto"/>
            <w:left w:val="none" w:sz="0" w:space="0" w:color="auto"/>
            <w:bottom w:val="none" w:sz="0" w:space="0" w:color="auto"/>
            <w:right w:val="none" w:sz="0" w:space="0" w:color="auto"/>
          </w:divBdr>
        </w:div>
        <w:div w:id="765927638">
          <w:marLeft w:val="0"/>
          <w:marRight w:val="0"/>
          <w:marTop w:val="0"/>
          <w:marBottom w:val="0"/>
          <w:divBdr>
            <w:top w:val="none" w:sz="0" w:space="0" w:color="auto"/>
            <w:left w:val="none" w:sz="0" w:space="0" w:color="auto"/>
            <w:bottom w:val="none" w:sz="0" w:space="0" w:color="auto"/>
            <w:right w:val="none" w:sz="0" w:space="0" w:color="auto"/>
          </w:divBdr>
        </w:div>
        <w:div w:id="847408307">
          <w:marLeft w:val="450"/>
          <w:marRight w:val="0"/>
          <w:marTop w:val="0"/>
          <w:marBottom w:val="0"/>
          <w:divBdr>
            <w:top w:val="none" w:sz="0" w:space="0" w:color="auto"/>
            <w:left w:val="none" w:sz="0" w:space="0" w:color="auto"/>
            <w:bottom w:val="none" w:sz="0" w:space="0" w:color="auto"/>
            <w:right w:val="none" w:sz="0" w:space="0" w:color="auto"/>
          </w:divBdr>
        </w:div>
        <w:div w:id="1083528160">
          <w:marLeft w:val="450"/>
          <w:marRight w:val="0"/>
          <w:marTop w:val="0"/>
          <w:marBottom w:val="0"/>
          <w:divBdr>
            <w:top w:val="none" w:sz="0" w:space="0" w:color="auto"/>
            <w:left w:val="none" w:sz="0" w:space="0" w:color="auto"/>
            <w:bottom w:val="none" w:sz="0" w:space="0" w:color="auto"/>
            <w:right w:val="none" w:sz="0" w:space="0" w:color="auto"/>
          </w:divBdr>
        </w:div>
        <w:div w:id="1401639990">
          <w:marLeft w:val="450"/>
          <w:marRight w:val="0"/>
          <w:marTop w:val="0"/>
          <w:marBottom w:val="0"/>
          <w:divBdr>
            <w:top w:val="none" w:sz="0" w:space="0" w:color="auto"/>
            <w:left w:val="none" w:sz="0" w:space="0" w:color="auto"/>
            <w:bottom w:val="none" w:sz="0" w:space="0" w:color="auto"/>
            <w:right w:val="none" w:sz="0" w:space="0" w:color="auto"/>
          </w:divBdr>
        </w:div>
        <w:div w:id="713650718">
          <w:marLeft w:val="450"/>
          <w:marRight w:val="0"/>
          <w:marTop w:val="0"/>
          <w:marBottom w:val="0"/>
          <w:divBdr>
            <w:top w:val="none" w:sz="0" w:space="0" w:color="auto"/>
            <w:left w:val="none" w:sz="0" w:space="0" w:color="auto"/>
            <w:bottom w:val="none" w:sz="0" w:space="0" w:color="auto"/>
            <w:right w:val="none" w:sz="0" w:space="0" w:color="auto"/>
          </w:divBdr>
        </w:div>
        <w:div w:id="279336212">
          <w:marLeft w:val="450"/>
          <w:marRight w:val="0"/>
          <w:marTop w:val="0"/>
          <w:marBottom w:val="0"/>
          <w:divBdr>
            <w:top w:val="none" w:sz="0" w:space="0" w:color="auto"/>
            <w:left w:val="none" w:sz="0" w:space="0" w:color="auto"/>
            <w:bottom w:val="none" w:sz="0" w:space="0" w:color="auto"/>
            <w:right w:val="none" w:sz="0" w:space="0" w:color="auto"/>
          </w:divBdr>
        </w:div>
        <w:div w:id="2126922954">
          <w:marLeft w:val="450"/>
          <w:marRight w:val="0"/>
          <w:marTop w:val="0"/>
          <w:marBottom w:val="0"/>
          <w:divBdr>
            <w:top w:val="none" w:sz="0" w:space="0" w:color="auto"/>
            <w:left w:val="none" w:sz="0" w:space="0" w:color="auto"/>
            <w:bottom w:val="none" w:sz="0" w:space="0" w:color="auto"/>
            <w:right w:val="none" w:sz="0" w:space="0" w:color="auto"/>
          </w:divBdr>
        </w:div>
        <w:div w:id="485126756">
          <w:marLeft w:val="450"/>
          <w:marRight w:val="0"/>
          <w:marTop w:val="0"/>
          <w:marBottom w:val="0"/>
          <w:divBdr>
            <w:top w:val="none" w:sz="0" w:space="0" w:color="auto"/>
            <w:left w:val="none" w:sz="0" w:space="0" w:color="auto"/>
            <w:bottom w:val="none" w:sz="0" w:space="0" w:color="auto"/>
            <w:right w:val="none" w:sz="0" w:space="0" w:color="auto"/>
          </w:divBdr>
        </w:div>
        <w:div w:id="372118900">
          <w:marLeft w:val="450"/>
          <w:marRight w:val="0"/>
          <w:marTop w:val="0"/>
          <w:marBottom w:val="0"/>
          <w:divBdr>
            <w:top w:val="none" w:sz="0" w:space="0" w:color="auto"/>
            <w:left w:val="none" w:sz="0" w:space="0" w:color="auto"/>
            <w:bottom w:val="none" w:sz="0" w:space="0" w:color="auto"/>
            <w:right w:val="none" w:sz="0" w:space="0" w:color="auto"/>
          </w:divBdr>
        </w:div>
        <w:div w:id="263419960">
          <w:marLeft w:val="450"/>
          <w:marRight w:val="0"/>
          <w:marTop w:val="0"/>
          <w:marBottom w:val="0"/>
          <w:divBdr>
            <w:top w:val="none" w:sz="0" w:space="0" w:color="auto"/>
            <w:left w:val="none" w:sz="0" w:space="0" w:color="auto"/>
            <w:bottom w:val="none" w:sz="0" w:space="0" w:color="auto"/>
            <w:right w:val="none" w:sz="0" w:space="0" w:color="auto"/>
          </w:divBdr>
        </w:div>
        <w:div w:id="482163047">
          <w:marLeft w:val="450"/>
          <w:marRight w:val="0"/>
          <w:marTop w:val="0"/>
          <w:marBottom w:val="0"/>
          <w:divBdr>
            <w:top w:val="none" w:sz="0" w:space="0" w:color="auto"/>
            <w:left w:val="none" w:sz="0" w:space="0" w:color="auto"/>
            <w:bottom w:val="none" w:sz="0" w:space="0" w:color="auto"/>
            <w:right w:val="none" w:sz="0" w:space="0" w:color="auto"/>
          </w:divBdr>
        </w:div>
        <w:div w:id="1000736885">
          <w:marLeft w:val="450"/>
          <w:marRight w:val="0"/>
          <w:marTop w:val="0"/>
          <w:marBottom w:val="0"/>
          <w:divBdr>
            <w:top w:val="none" w:sz="0" w:space="0" w:color="auto"/>
            <w:left w:val="none" w:sz="0" w:space="0" w:color="auto"/>
            <w:bottom w:val="none" w:sz="0" w:space="0" w:color="auto"/>
            <w:right w:val="none" w:sz="0" w:space="0" w:color="auto"/>
          </w:divBdr>
        </w:div>
        <w:div w:id="133959704">
          <w:marLeft w:val="450"/>
          <w:marRight w:val="0"/>
          <w:marTop w:val="0"/>
          <w:marBottom w:val="0"/>
          <w:divBdr>
            <w:top w:val="none" w:sz="0" w:space="0" w:color="auto"/>
            <w:left w:val="none" w:sz="0" w:space="0" w:color="auto"/>
            <w:bottom w:val="none" w:sz="0" w:space="0" w:color="auto"/>
            <w:right w:val="none" w:sz="0" w:space="0" w:color="auto"/>
          </w:divBdr>
        </w:div>
        <w:div w:id="2092003425">
          <w:marLeft w:val="450"/>
          <w:marRight w:val="0"/>
          <w:marTop w:val="0"/>
          <w:marBottom w:val="0"/>
          <w:divBdr>
            <w:top w:val="none" w:sz="0" w:space="0" w:color="auto"/>
            <w:left w:val="none" w:sz="0" w:space="0" w:color="auto"/>
            <w:bottom w:val="none" w:sz="0" w:space="0" w:color="auto"/>
            <w:right w:val="none" w:sz="0" w:space="0" w:color="auto"/>
          </w:divBdr>
        </w:div>
        <w:div w:id="1559393773">
          <w:marLeft w:val="450"/>
          <w:marRight w:val="0"/>
          <w:marTop w:val="0"/>
          <w:marBottom w:val="0"/>
          <w:divBdr>
            <w:top w:val="none" w:sz="0" w:space="0" w:color="auto"/>
            <w:left w:val="none" w:sz="0" w:space="0" w:color="auto"/>
            <w:bottom w:val="none" w:sz="0" w:space="0" w:color="auto"/>
            <w:right w:val="none" w:sz="0" w:space="0" w:color="auto"/>
          </w:divBdr>
        </w:div>
        <w:div w:id="941305929">
          <w:marLeft w:val="450"/>
          <w:marRight w:val="0"/>
          <w:marTop w:val="0"/>
          <w:marBottom w:val="0"/>
          <w:divBdr>
            <w:top w:val="none" w:sz="0" w:space="0" w:color="auto"/>
            <w:left w:val="none" w:sz="0" w:space="0" w:color="auto"/>
            <w:bottom w:val="none" w:sz="0" w:space="0" w:color="auto"/>
            <w:right w:val="none" w:sz="0" w:space="0" w:color="auto"/>
          </w:divBdr>
        </w:div>
        <w:div w:id="1902516595">
          <w:marLeft w:val="450"/>
          <w:marRight w:val="0"/>
          <w:marTop w:val="0"/>
          <w:marBottom w:val="0"/>
          <w:divBdr>
            <w:top w:val="none" w:sz="0" w:space="0" w:color="auto"/>
            <w:left w:val="none" w:sz="0" w:space="0" w:color="auto"/>
            <w:bottom w:val="none" w:sz="0" w:space="0" w:color="auto"/>
            <w:right w:val="none" w:sz="0" w:space="0" w:color="auto"/>
          </w:divBdr>
        </w:div>
        <w:div w:id="1754010831">
          <w:marLeft w:val="450"/>
          <w:marRight w:val="0"/>
          <w:marTop w:val="0"/>
          <w:marBottom w:val="0"/>
          <w:divBdr>
            <w:top w:val="none" w:sz="0" w:space="0" w:color="auto"/>
            <w:left w:val="none" w:sz="0" w:space="0" w:color="auto"/>
            <w:bottom w:val="none" w:sz="0" w:space="0" w:color="auto"/>
            <w:right w:val="none" w:sz="0" w:space="0" w:color="auto"/>
          </w:divBdr>
        </w:div>
        <w:div w:id="1185746942">
          <w:marLeft w:val="450"/>
          <w:marRight w:val="0"/>
          <w:marTop w:val="0"/>
          <w:marBottom w:val="0"/>
          <w:divBdr>
            <w:top w:val="none" w:sz="0" w:space="0" w:color="auto"/>
            <w:left w:val="none" w:sz="0" w:space="0" w:color="auto"/>
            <w:bottom w:val="none" w:sz="0" w:space="0" w:color="auto"/>
            <w:right w:val="none" w:sz="0" w:space="0" w:color="auto"/>
          </w:divBdr>
        </w:div>
        <w:div w:id="476188826">
          <w:marLeft w:val="450"/>
          <w:marRight w:val="0"/>
          <w:marTop w:val="0"/>
          <w:marBottom w:val="0"/>
          <w:divBdr>
            <w:top w:val="none" w:sz="0" w:space="0" w:color="auto"/>
            <w:left w:val="none" w:sz="0" w:space="0" w:color="auto"/>
            <w:bottom w:val="none" w:sz="0" w:space="0" w:color="auto"/>
            <w:right w:val="none" w:sz="0" w:space="0" w:color="auto"/>
          </w:divBdr>
        </w:div>
        <w:div w:id="2140294186">
          <w:marLeft w:val="450"/>
          <w:marRight w:val="0"/>
          <w:marTop w:val="0"/>
          <w:marBottom w:val="0"/>
          <w:divBdr>
            <w:top w:val="none" w:sz="0" w:space="0" w:color="auto"/>
            <w:left w:val="none" w:sz="0" w:space="0" w:color="auto"/>
            <w:bottom w:val="none" w:sz="0" w:space="0" w:color="auto"/>
            <w:right w:val="none" w:sz="0" w:space="0" w:color="auto"/>
          </w:divBdr>
        </w:div>
        <w:div w:id="272714063">
          <w:marLeft w:val="450"/>
          <w:marRight w:val="0"/>
          <w:marTop w:val="0"/>
          <w:marBottom w:val="0"/>
          <w:divBdr>
            <w:top w:val="none" w:sz="0" w:space="0" w:color="auto"/>
            <w:left w:val="none" w:sz="0" w:space="0" w:color="auto"/>
            <w:bottom w:val="none" w:sz="0" w:space="0" w:color="auto"/>
            <w:right w:val="none" w:sz="0" w:space="0" w:color="auto"/>
          </w:divBdr>
        </w:div>
        <w:div w:id="64185380">
          <w:marLeft w:val="450"/>
          <w:marRight w:val="0"/>
          <w:marTop w:val="0"/>
          <w:marBottom w:val="0"/>
          <w:divBdr>
            <w:top w:val="none" w:sz="0" w:space="0" w:color="auto"/>
            <w:left w:val="none" w:sz="0" w:space="0" w:color="auto"/>
            <w:bottom w:val="none" w:sz="0" w:space="0" w:color="auto"/>
            <w:right w:val="none" w:sz="0" w:space="0" w:color="auto"/>
          </w:divBdr>
        </w:div>
        <w:div w:id="1785925560">
          <w:marLeft w:val="450"/>
          <w:marRight w:val="0"/>
          <w:marTop w:val="0"/>
          <w:marBottom w:val="0"/>
          <w:divBdr>
            <w:top w:val="none" w:sz="0" w:space="0" w:color="auto"/>
            <w:left w:val="none" w:sz="0" w:space="0" w:color="auto"/>
            <w:bottom w:val="none" w:sz="0" w:space="0" w:color="auto"/>
            <w:right w:val="none" w:sz="0" w:space="0" w:color="auto"/>
          </w:divBdr>
        </w:div>
        <w:div w:id="105346663">
          <w:marLeft w:val="450"/>
          <w:marRight w:val="0"/>
          <w:marTop w:val="0"/>
          <w:marBottom w:val="0"/>
          <w:divBdr>
            <w:top w:val="none" w:sz="0" w:space="0" w:color="auto"/>
            <w:left w:val="none" w:sz="0" w:space="0" w:color="auto"/>
            <w:bottom w:val="none" w:sz="0" w:space="0" w:color="auto"/>
            <w:right w:val="none" w:sz="0" w:space="0" w:color="auto"/>
          </w:divBdr>
        </w:div>
        <w:div w:id="1987468190">
          <w:marLeft w:val="450"/>
          <w:marRight w:val="0"/>
          <w:marTop w:val="0"/>
          <w:marBottom w:val="0"/>
          <w:divBdr>
            <w:top w:val="none" w:sz="0" w:space="0" w:color="auto"/>
            <w:left w:val="none" w:sz="0" w:space="0" w:color="auto"/>
            <w:bottom w:val="none" w:sz="0" w:space="0" w:color="auto"/>
            <w:right w:val="none" w:sz="0" w:space="0" w:color="auto"/>
          </w:divBdr>
        </w:div>
        <w:div w:id="1320380635">
          <w:marLeft w:val="450"/>
          <w:marRight w:val="0"/>
          <w:marTop w:val="0"/>
          <w:marBottom w:val="0"/>
          <w:divBdr>
            <w:top w:val="none" w:sz="0" w:space="0" w:color="auto"/>
            <w:left w:val="none" w:sz="0" w:space="0" w:color="auto"/>
            <w:bottom w:val="none" w:sz="0" w:space="0" w:color="auto"/>
            <w:right w:val="none" w:sz="0" w:space="0" w:color="auto"/>
          </w:divBdr>
        </w:div>
        <w:div w:id="1003432160">
          <w:marLeft w:val="450"/>
          <w:marRight w:val="0"/>
          <w:marTop w:val="0"/>
          <w:marBottom w:val="0"/>
          <w:divBdr>
            <w:top w:val="none" w:sz="0" w:space="0" w:color="auto"/>
            <w:left w:val="none" w:sz="0" w:space="0" w:color="auto"/>
            <w:bottom w:val="none" w:sz="0" w:space="0" w:color="auto"/>
            <w:right w:val="none" w:sz="0" w:space="0" w:color="auto"/>
          </w:divBdr>
        </w:div>
        <w:div w:id="1008603296">
          <w:marLeft w:val="450"/>
          <w:marRight w:val="0"/>
          <w:marTop w:val="0"/>
          <w:marBottom w:val="0"/>
          <w:divBdr>
            <w:top w:val="none" w:sz="0" w:space="0" w:color="auto"/>
            <w:left w:val="none" w:sz="0" w:space="0" w:color="auto"/>
            <w:bottom w:val="none" w:sz="0" w:space="0" w:color="auto"/>
            <w:right w:val="none" w:sz="0" w:space="0" w:color="auto"/>
          </w:divBdr>
        </w:div>
        <w:div w:id="1509557086">
          <w:marLeft w:val="450"/>
          <w:marRight w:val="0"/>
          <w:marTop w:val="0"/>
          <w:marBottom w:val="0"/>
          <w:divBdr>
            <w:top w:val="none" w:sz="0" w:space="0" w:color="auto"/>
            <w:left w:val="none" w:sz="0" w:space="0" w:color="auto"/>
            <w:bottom w:val="none" w:sz="0" w:space="0" w:color="auto"/>
            <w:right w:val="none" w:sz="0" w:space="0" w:color="auto"/>
          </w:divBdr>
        </w:div>
        <w:div w:id="1217281506">
          <w:marLeft w:val="450"/>
          <w:marRight w:val="0"/>
          <w:marTop w:val="0"/>
          <w:marBottom w:val="0"/>
          <w:divBdr>
            <w:top w:val="none" w:sz="0" w:space="0" w:color="auto"/>
            <w:left w:val="none" w:sz="0" w:space="0" w:color="auto"/>
            <w:bottom w:val="none" w:sz="0" w:space="0" w:color="auto"/>
            <w:right w:val="none" w:sz="0" w:space="0" w:color="auto"/>
          </w:divBdr>
        </w:div>
        <w:div w:id="728529923">
          <w:marLeft w:val="450"/>
          <w:marRight w:val="0"/>
          <w:marTop w:val="0"/>
          <w:marBottom w:val="0"/>
          <w:divBdr>
            <w:top w:val="none" w:sz="0" w:space="0" w:color="auto"/>
            <w:left w:val="none" w:sz="0" w:space="0" w:color="auto"/>
            <w:bottom w:val="none" w:sz="0" w:space="0" w:color="auto"/>
            <w:right w:val="none" w:sz="0" w:space="0" w:color="auto"/>
          </w:divBdr>
        </w:div>
        <w:div w:id="910508547">
          <w:marLeft w:val="450"/>
          <w:marRight w:val="0"/>
          <w:marTop w:val="0"/>
          <w:marBottom w:val="0"/>
          <w:divBdr>
            <w:top w:val="none" w:sz="0" w:space="0" w:color="auto"/>
            <w:left w:val="none" w:sz="0" w:space="0" w:color="auto"/>
            <w:bottom w:val="none" w:sz="0" w:space="0" w:color="auto"/>
            <w:right w:val="none" w:sz="0" w:space="0" w:color="auto"/>
          </w:divBdr>
        </w:div>
        <w:div w:id="121193613">
          <w:marLeft w:val="450"/>
          <w:marRight w:val="0"/>
          <w:marTop w:val="0"/>
          <w:marBottom w:val="0"/>
          <w:divBdr>
            <w:top w:val="none" w:sz="0" w:space="0" w:color="auto"/>
            <w:left w:val="none" w:sz="0" w:space="0" w:color="auto"/>
            <w:bottom w:val="none" w:sz="0" w:space="0" w:color="auto"/>
            <w:right w:val="none" w:sz="0" w:space="0" w:color="auto"/>
          </w:divBdr>
        </w:div>
        <w:div w:id="1855420346">
          <w:marLeft w:val="450"/>
          <w:marRight w:val="0"/>
          <w:marTop w:val="0"/>
          <w:marBottom w:val="0"/>
          <w:divBdr>
            <w:top w:val="none" w:sz="0" w:space="0" w:color="auto"/>
            <w:left w:val="none" w:sz="0" w:space="0" w:color="auto"/>
            <w:bottom w:val="none" w:sz="0" w:space="0" w:color="auto"/>
            <w:right w:val="none" w:sz="0" w:space="0" w:color="auto"/>
          </w:divBdr>
        </w:div>
        <w:div w:id="1382559663">
          <w:marLeft w:val="450"/>
          <w:marRight w:val="0"/>
          <w:marTop w:val="0"/>
          <w:marBottom w:val="0"/>
          <w:divBdr>
            <w:top w:val="none" w:sz="0" w:space="0" w:color="auto"/>
            <w:left w:val="none" w:sz="0" w:space="0" w:color="auto"/>
            <w:bottom w:val="none" w:sz="0" w:space="0" w:color="auto"/>
            <w:right w:val="none" w:sz="0" w:space="0" w:color="auto"/>
          </w:divBdr>
        </w:div>
        <w:div w:id="1336809929">
          <w:marLeft w:val="450"/>
          <w:marRight w:val="0"/>
          <w:marTop w:val="0"/>
          <w:marBottom w:val="0"/>
          <w:divBdr>
            <w:top w:val="none" w:sz="0" w:space="0" w:color="auto"/>
            <w:left w:val="none" w:sz="0" w:space="0" w:color="auto"/>
            <w:bottom w:val="none" w:sz="0" w:space="0" w:color="auto"/>
            <w:right w:val="none" w:sz="0" w:space="0" w:color="auto"/>
          </w:divBdr>
        </w:div>
        <w:div w:id="1034496613">
          <w:marLeft w:val="450"/>
          <w:marRight w:val="0"/>
          <w:marTop w:val="0"/>
          <w:marBottom w:val="0"/>
          <w:divBdr>
            <w:top w:val="none" w:sz="0" w:space="0" w:color="auto"/>
            <w:left w:val="none" w:sz="0" w:space="0" w:color="auto"/>
            <w:bottom w:val="none" w:sz="0" w:space="0" w:color="auto"/>
            <w:right w:val="none" w:sz="0" w:space="0" w:color="auto"/>
          </w:divBdr>
        </w:div>
        <w:div w:id="1754735759">
          <w:marLeft w:val="450"/>
          <w:marRight w:val="0"/>
          <w:marTop w:val="0"/>
          <w:marBottom w:val="0"/>
          <w:divBdr>
            <w:top w:val="none" w:sz="0" w:space="0" w:color="auto"/>
            <w:left w:val="none" w:sz="0" w:space="0" w:color="auto"/>
            <w:bottom w:val="none" w:sz="0" w:space="0" w:color="auto"/>
            <w:right w:val="none" w:sz="0" w:space="0" w:color="auto"/>
          </w:divBdr>
        </w:div>
        <w:div w:id="321197467">
          <w:marLeft w:val="450"/>
          <w:marRight w:val="0"/>
          <w:marTop w:val="0"/>
          <w:marBottom w:val="0"/>
          <w:divBdr>
            <w:top w:val="none" w:sz="0" w:space="0" w:color="auto"/>
            <w:left w:val="none" w:sz="0" w:space="0" w:color="auto"/>
            <w:bottom w:val="none" w:sz="0" w:space="0" w:color="auto"/>
            <w:right w:val="none" w:sz="0" w:space="0" w:color="auto"/>
          </w:divBdr>
        </w:div>
        <w:div w:id="1541016436">
          <w:marLeft w:val="450"/>
          <w:marRight w:val="0"/>
          <w:marTop w:val="0"/>
          <w:marBottom w:val="0"/>
          <w:divBdr>
            <w:top w:val="none" w:sz="0" w:space="0" w:color="auto"/>
            <w:left w:val="none" w:sz="0" w:space="0" w:color="auto"/>
            <w:bottom w:val="none" w:sz="0" w:space="0" w:color="auto"/>
            <w:right w:val="none" w:sz="0" w:space="0" w:color="auto"/>
          </w:divBdr>
        </w:div>
        <w:div w:id="2021273806">
          <w:marLeft w:val="450"/>
          <w:marRight w:val="0"/>
          <w:marTop w:val="0"/>
          <w:marBottom w:val="0"/>
          <w:divBdr>
            <w:top w:val="none" w:sz="0" w:space="0" w:color="auto"/>
            <w:left w:val="none" w:sz="0" w:space="0" w:color="auto"/>
            <w:bottom w:val="none" w:sz="0" w:space="0" w:color="auto"/>
            <w:right w:val="none" w:sz="0" w:space="0" w:color="auto"/>
          </w:divBdr>
        </w:div>
        <w:div w:id="1458110512">
          <w:marLeft w:val="0"/>
          <w:marRight w:val="0"/>
          <w:marTop w:val="0"/>
          <w:marBottom w:val="0"/>
          <w:divBdr>
            <w:top w:val="none" w:sz="0" w:space="0" w:color="auto"/>
            <w:left w:val="none" w:sz="0" w:space="0" w:color="auto"/>
            <w:bottom w:val="none" w:sz="0" w:space="0" w:color="auto"/>
            <w:right w:val="none" w:sz="0" w:space="0" w:color="auto"/>
          </w:divBdr>
        </w:div>
        <w:div w:id="817653315">
          <w:marLeft w:val="450"/>
          <w:marRight w:val="0"/>
          <w:marTop w:val="0"/>
          <w:marBottom w:val="0"/>
          <w:divBdr>
            <w:top w:val="none" w:sz="0" w:space="0" w:color="auto"/>
            <w:left w:val="none" w:sz="0" w:space="0" w:color="auto"/>
            <w:bottom w:val="none" w:sz="0" w:space="0" w:color="auto"/>
            <w:right w:val="none" w:sz="0" w:space="0" w:color="auto"/>
          </w:divBdr>
        </w:div>
        <w:div w:id="829322355">
          <w:marLeft w:val="450"/>
          <w:marRight w:val="0"/>
          <w:marTop w:val="0"/>
          <w:marBottom w:val="0"/>
          <w:divBdr>
            <w:top w:val="none" w:sz="0" w:space="0" w:color="auto"/>
            <w:left w:val="none" w:sz="0" w:space="0" w:color="auto"/>
            <w:bottom w:val="none" w:sz="0" w:space="0" w:color="auto"/>
            <w:right w:val="none" w:sz="0" w:space="0" w:color="auto"/>
          </w:divBdr>
        </w:div>
        <w:div w:id="121077398">
          <w:marLeft w:val="450"/>
          <w:marRight w:val="0"/>
          <w:marTop w:val="0"/>
          <w:marBottom w:val="0"/>
          <w:divBdr>
            <w:top w:val="none" w:sz="0" w:space="0" w:color="auto"/>
            <w:left w:val="none" w:sz="0" w:space="0" w:color="auto"/>
            <w:bottom w:val="none" w:sz="0" w:space="0" w:color="auto"/>
            <w:right w:val="none" w:sz="0" w:space="0" w:color="auto"/>
          </w:divBdr>
        </w:div>
        <w:div w:id="1559783939">
          <w:marLeft w:val="450"/>
          <w:marRight w:val="0"/>
          <w:marTop w:val="0"/>
          <w:marBottom w:val="0"/>
          <w:divBdr>
            <w:top w:val="none" w:sz="0" w:space="0" w:color="auto"/>
            <w:left w:val="none" w:sz="0" w:space="0" w:color="auto"/>
            <w:bottom w:val="none" w:sz="0" w:space="0" w:color="auto"/>
            <w:right w:val="none" w:sz="0" w:space="0" w:color="auto"/>
          </w:divBdr>
        </w:div>
        <w:div w:id="232859053">
          <w:marLeft w:val="450"/>
          <w:marRight w:val="0"/>
          <w:marTop w:val="0"/>
          <w:marBottom w:val="0"/>
          <w:divBdr>
            <w:top w:val="none" w:sz="0" w:space="0" w:color="auto"/>
            <w:left w:val="none" w:sz="0" w:space="0" w:color="auto"/>
            <w:bottom w:val="none" w:sz="0" w:space="0" w:color="auto"/>
            <w:right w:val="none" w:sz="0" w:space="0" w:color="auto"/>
          </w:divBdr>
        </w:div>
        <w:div w:id="1657952973">
          <w:marLeft w:val="450"/>
          <w:marRight w:val="0"/>
          <w:marTop w:val="0"/>
          <w:marBottom w:val="0"/>
          <w:divBdr>
            <w:top w:val="none" w:sz="0" w:space="0" w:color="auto"/>
            <w:left w:val="none" w:sz="0" w:space="0" w:color="auto"/>
            <w:bottom w:val="none" w:sz="0" w:space="0" w:color="auto"/>
            <w:right w:val="none" w:sz="0" w:space="0" w:color="auto"/>
          </w:divBdr>
        </w:div>
        <w:div w:id="265158839">
          <w:marLeft w:val="450"/>
          <w:marRight w:val="0"/>
          <w:marTop w:val="0"/>
          <w:marBottom w:val="0"/>
          <w:divBdr>
            <w:top w:val="none" w:sz="0" w:space="0" w:color="auto"/>
            <w:left w:val="none" w:sz="0" w:space="0" w:color="auto"/>
            <w:bottom w:val="none" w:sz="0" w:space="0" w:color="auto"/>
            <w:right w:val="none" w:sz="0" w:space="0" w:color="auto"/>
          </w:divBdr>
        </w:div>
        <w:div w:id="1647051369">
          <w:marLeft w:val="450"/>
          <w:marRight w:val="0"/>
          <w:marTop w:val="0"/>
          <w:marBottom w:val="0"/>
          <w:divBdr>
            <w:top w:val="none" w:sz="0" w:space="0" w:color="auto"/>
            <w:left w:val="none" w:sz="0" w:space="0" w:color="auto"/>
            <w:bottom w:val="none" w:sz="0" w:space="0" w:color="auto"/>
            <w:right w:val="none" w:sz="0" w:space="0" w:color="auto"/>
          </w:divBdr>
        </w:div>
        <w:div w:id="2117825136">
          <w:marLeft w:val="450"/>
          <w:marRight w:val="0"/>
          <w:marTop w:val="0"/>
          <w:marBottom w:val="0"/>
          <w:divBdr>
            <w:top w:val="none" w:sz="0" w:space="0" w:color="auto"/>
            <w:left w:val="none" w:sz="0" w:space="0" w:color="auto"/>
            <w:bottom w:val="none" w:sz="0" w:space="0" w:color="auto"/>
            <w:right w:val="none" w:sz="0" w:space="0" w:color="auto"/>
          </w:divBdr>
        </w:div>
        <w:div w:id="1441073768">
          <w:marLeft w:val="450"/>
          <w:marRight w:val="0"/>
          <w:marTop w:val="0"/>
          <w:marBottom w:val="0"/>
          <w:divBdr>
            <w:top w:val="none" w:sz="0" w:space="0" w:color="auto"/>
            <w:left w:val="none" w:sz="0" w:space="0" w:color="auto"/>
            <w:bottom w:val="none" w:sz="0" w:space="0" w:color="auto"/>
            <w:right w:val="none" w:sz="0" w:space="0" w:color="auto"/>
          </w:divBdr>
        </w:div>
        <w:div w:id="1217930417">
          <w:marLeft w:val="450"/>
          <w:marRight w:val="0"/>
          <w:marTop w:val="0"/>
          <w:marBottom w:val="0"/>
          <w:divBdr>
            <w:top w:val="none" w:sz="0" w:space="0" w:color="auto"/>
            <w:left w:val="none" w:sz="0" w:space="0" w:color="auto"/>
            <w:bottom w:val="none" w:sz="0" w:space="0" w:color="auto"/>
            <w:right w:val="none" w:sz="0" w:space="0" w:color="auto"/>
          </w:divBdr>
        </w:div>
        <w:div w:id="980574025">
          <w:marLeft w:val="450"/>
          <w:marRight w:val="0"/>
          <w:marTop w:val="0"/>
          <w:marBottom w:val="0"/>
          <w:divBdr>
            <w:top w:val="none" w:sz="0" w:space="0" w:color="auto"/>
            <w:left w:val="none" w:sz="0" w:space="0" w:color="auto"/>
            <w:bottom w:val="none" w:sz="0" w:space="0" w:color="auto"/>
            <w:right w:val="none" w:sz="0" w:space="0" w:color="auto"/>
          </w:divBdr>
        </w:div>
        <w:div w:id="401025293">
          <w:marLeft w:val="450"/>
          <w:marRight w:val="0"/>
          <w:marTop w:val="0"/>
          <w:marBottom w:val="0"/>
          <w:divBdr>
            <w:top w:val="none" w:sz="0" w:space="0" w:color="auto"/>
            <w:left w:val="none" w:sz="0" w:space="0" w:color="auto"/>
            <w:bottom w:val="none" w:sz="0" w:space="0" w:color="auto"/>
            <w:right w:val="none" w:sz="0" w:space="0" w:color="auto"/>
          </w:divBdr>
        </w:div>
        <w:div w:id="1691643718">
          <w:marLeft w:val="450"/>
          <w:marRight w:val="0"/>
          <w:marTop w:val="0"/>
          <w:marBottom w:val="0"/>
          <w:divBdr>
            <w:top w:val="none" w:sz="0" w:space="0" w:color="auto"/>
            <w:left w:val="none" w:sz="0" w:space="0" w:color="auto"/>
            <w:bottom w:val="none" w:sz="0" w:space="0" w:color="auto"/>
            <w:right w:val="none" w:sz="0" w:space="0" w:color="auto"/>
          </w:divBdr>
        </w:div>
        <w:div w:id="1724252574">
          <w:marLeft w:val="450"/>
          <w:marRight w:val="0"/>
          <w:marTop w:val="0"/>
          <w:marBottom w:val="0"/>
          <w:divBdr>
            <w:top w:val="none" w:sz="0" w:space="0" w:color="auto"/>
            <w:left w:val="none" w:sz="0" w:space="0" w:color="auto"/>
            <w:bottom w:val="none" w:sz="0" w:space="0" w:color="auto"/>
            <w:right w:val="none" w:sz="0" w:space="0" w:color="auto"/>
          </w:divBdr>
        </w:div>
        <w:div w:id="180364289">
          <w:marLeft w:val="450"/>
          <w:marRight w:val="0"/>
          <w:marTop w:val="0"/>
          <w:marBottom w:val="0"/>
          <w:divBdr>
            <w:top w:val="none" w:sz="0" w:space="0" w:color="auto"/>
            <w:left w:val="none" w:sz="0" w:space="0" w:color="auto"/>
            <w:bottom w:val="none" w:sz="0" w:space="0" w:color="auto"/>
            <w:right w:val="none" w:sz="0" w:space="0" w:color="auto"/>
          </w:divBdr>
        </w:div>
        <w:div w:id="1382754975">
          <w:marLeft w:val="450"/>
          <w:marRight w:val="0"/>
          <w:marTop w:val="0"/>
          <w:marBottom w:val="0"/>
          <w:divBdr>
            <w:top w:val="none" w:sz="0" w:space="0" w:color="auto"/>
            <w:left w:val="none" w:sz="0" w:space="0" w:color="auto"/>
            <w:bottom w:val="none" w:sz="0" w:space="0" w:color="auto"/>
            <w:right w:val="none" w:sz="0" w:space="0" w:color="auto"/>
          </w:divBdr>
        </w:div>
        <w:div w:id="437874896">
          <w:marLeft w:val="0"/>
          <w:marRight w:val="0"/>
          <w:marTop w:val="0"/>
          <w:marBottom w:val="0"/>
          <w:divBdr>
            <w:top w:val="none" w:sz="0" w:space="0" w:color="auto"/>
            <w:left w:val="none" w:sz="0" w:space="0" w:color="auto"/>
            <w:bottom w:val="none" w:sz="0" w:space="0" w:color="auto"/>
            <w:right w:val="none" w:sz="0" w:space="0" w:color="auto"/>
          </w:divBdr>
        </w:div>
        <w:div w:id="1990203945">
          <w:marLeft w:val="0"/>
          <w:marRight w:val="0"/>
          <w:marTop w:val="0"/>
          <w:marBottom w:val="0"/>
          <w:divBdr>
            <w:top w:val="none" w:sz="0" w:space="0" w:color="auto"/>
            <w:left w:val="none" w:sz="0" w:space="0" w:color="auto"/>
            <w:bottom w:val="none" w:sz="0" w:space="0" w:color="auto"/>
            <w:right w:val="none" w:sz="0" w:space="0" w:color="auto"/>
          </w:divBdr>
        </w:div>
        <w:div w:id="713426289">
          <w:marLeft w:val="450"/>
          <w:marRight w:val="0"/>
          <w:marTop w:val="0"/>
          <w:marBottom w:val="0"/>
          <w:divBdr>
            <w:top w:val="none" w:sz="0" w:space="0" w:color="auto"/>
            <w:left w:val="none" w:sz="0" w:space="0" w:color="auto"/>
            <w:bottom w:val="none" w:sz="0" w:space="0" w:color="auto"/>
            <w:right w:val="none" w:sz="0" w:space="0" w:color="auto"/>
          </w:divBdr>
        </w:div>
        <w:div w:id="1282031853">
          <w:marLeft w:val="450"/>
          <w:marRight w:val="0"/>
          <w:marTop w:val="0"/>
          <w:marBottom w:val="0"/>
          <w:divBdr>
            <w:top w:val="none" w:sz="0" w:space="0" w:color="auto"/>
            <w:left w:val="none" w:sz="0" w:space="0" w:color="auto"/>
            <w:bottom w:val="none" w:sz="0" w:space="0" w:color="auto"/>
            <w:right w:val="none" w:sz="0" w:space="0" w:color="auto"/>
          </w:divBdr>
        </w:div>
        <w:div w:id="1489516925">
          <w:marLeft w:val="450"/>
          <w:marRight w:val="0"/>
          <w:marTop w:val="0"/>
          <w:marBottom w:val="0"/>
          <w:divBdr>
            <w:top w:val="none" w:sz="0" w:space="0" w:color="auto"/>
            <w:left w:val="none" w:sz="0" w:space="0" w:color="auto"/>
            <w:bottom w:val="none" w:sz="0" w:space="0" w:color="auto"/>
            <w:right w:val="none" w:sz="0" w:space="0" w:color="auto"/>
          </w:divBdr>
        </w:div>
        <w:div w:id="144323047">
          <w:marLeft w:val="450"/>
          <w:marRight w:val="0"/>
          <w:marTop w:val="0"/>
          <w:marBottom w:val="0"/>
          <w:divBdr>
            <w:top w:val="none" w:sz="0" w:space="0" w:color="auto"/>
            <w:left w:val="none" w:sz="0" w:space="0" w:color="auto"/>
            <w:bottom w:val="none" w:sz="0" w:space="0" w:color="auto"/>
            <w:right w:val="none" w:sz="0" w:space="0" w:color="auto"/>
          </w:divBdr>
        </w:div>
        <w:div w:id="1977904989">
          <w:marLeft w:val="0"/>
          <w:marRight w:val="0"/>
          <w:marTop w:val="0"/>
          <w:marBottom w:val="0"/>
          <w:divBdr>
            <w:top w:val="none" w:sz="0" w:space="0" w:color="auto"/>
            <w:left w:val="none" w:sz="0" w:space="0" w:color="auto"/>
            <w:bottom w:val="none" w:sz="0" w:space="0" w:color="auto"/>
            <w:right w:val="none" w:sz="0" w:space="0" w:color="auto"/>
          </w:divBdr>
        </w:div>
        <w:div w:id="1888375580">
          <w:marLeft w:val="450"/>
          <w:marRight w:val="0"/>
          <w:marTop w:val="0"/>
          <w:marBottom w:val="0"/>
          <w:divBdr>
            <w:top w:val="none" w:sz="0" w:space="0" w:color="auto"/>
            <w:left w:val="none" w:sz="0" w:space="0" w:color="auto"/>
            <w:bottom w:val="none" w:sz="0" w:space="0" w:color="auto"/>
            <w:right w:val="none" w:sz="0" w:space="0" w:color="auto"/>
          </w:divBdr>
        </w:div>
        <w:div w:id="1784417534">
          <w:marLeft w:val="450"/>
          <w:marRight w:val="0"/>
          <w:marTop w:val="0"/>
          <w:marBottom w:val="0"/>
          <w:divBdr>
            <w:top w:val="none" w:sz="0" w:space="0" w:color="auto"/>
            <w:left w:val="none" w:sz="0" w:space="0" w:color="auto"/>
            <w:bottom w:val="none" w:sz="0" w:space="0" w:color="auto"/>
            <w:right w:val="none" w:sz="0" w:space="0" w:color="auto"/>
          </w:divBdr>
        </w:div>
        <w:div w:id="134488809">
          <w:marLeft w:val="450"/>
          <w:marRight w:val="0"/>
          <w:marTop w:val="0"/>
          <w:marBottom w:val="0"/>
          <w:divBdr>
            <w:top w:val="none" w:sz="0" w:space="0" w:color="auto"/>
            <w:left w:val="none" w:sz="0" w:space="0" w:color="auto"/>
            <w:bottom w:val="none" w:sz="0" w:space="0" w:color="auto"/>
            <w:right w:val="none" w:sz="0" w:space="0" w:color="auto"/>
          </w:divBdr>
        </w:div>
        <w:div w:id="1330984143">
          <w:marLeft w:val="450"/>
          <w:marRight w:val="0"/>
          <w:marTop w:val="0"/>
          <w:marBottom w:val="0"/>
          <w:divBdr>
            <w:top w:val="none" w:sz="0" w:space="0" w:color="auto"/>
            <w:left w:val="none" w:sz="0" w:space="0" w:color="auto"/>
            <w:bottom w:val="none" w:sz="0" w:space="0" w:color="auto"/>
            <w:right w:val="none" w:sz="0" w:space="0" w:color="auto"/>
          </w:divBdr>
        </w:div>
        <w:div w:id="1847477060">
          <w:marLeft w:val="450"/>
          <w:marRight w:val="0"/>
          <w:marTop w:val="0"/>
          <w:marBottom w:val="0"/>
          <w:divBdr>
            <w:top w:val="none" w:sz="0" w:space="0" w:color="auto"/>
            <w:left w:val="none" w:sz="0" w:space="0" w:color="auto"/>
            <w:bottom w:val="none" w:sz="0" w:space="0" w:color="auto"/>
            <w:right w:val="none" w:sz="0" w:space="0" w:color="auto"/>
          </w:divBdr>
        </w:div>
        <w:div w:id="611058974">
          <w:marLeft w:val="450"/>
          <w:marRight w:val="0"/>
          <w:marTop w:val="0"/>
          <w:marBottom w:val="0"/>
          <w:divBdr>
            <w:top w:val="none" w:sz="0" w:space="0" w:color="auto"/>
            <w:left w:val="none" w:sz="0" w:space="0" w:color="auto"/>
            <w:bottom w:val="none" w:sz="0" w:space="0" w:color="auto"/>
            <w:right w:val="none" w:sz="0" w:space="0" w:color="auto"/>
          </w:divBdr>
        </w:div>
        <w:div w:id="1707872756">
          <w:marLeft w:val="450"/>
          <w:marRight w:val="0"/>
          <w:marTop w:val="0"/>
          <w:marBottom w:val="0"/>
          <w:divBdr>
            <w:top w:val="none" w:sz="0" w:space="0" w:color="auto"/>
            <w:left w:val="none" w:sz="0" w:space="0" w:color="auto"/>
            <w:bottom w:val="none" w:sz="0" w:space="0" w:color="auto"/>
            <w:right w:val="none" w:sz="0" w:space="0" w:color="auto"/>
          </w:divBdr>
        </w:div>
        <w:div w:id="1243754276">
          <w:marLeft w:val="450"/>
          <w:marRight w:val="0"/>
          <w:marTop w:val="0"/>
          <w:marBottom w:val="0"/>
          <w:divBdr>
            <w:top w:val="none" w:sz="0" w:space="0" w:color="auto"/>
            <w:left w:val="none" w:sz="0" w:space="0" w:color="auto"/>
            <w:bottom w:val="none" w:sz="0" w:space="0" w:color="auto"/>
            <w:right w:val="none" w:sz="0" w:space="0" w:color="auto"/>
          </w:divBdr>
        </w:div>
        <w:div w:id="153227159">
          <w:marLeft w:val="450"/>
          <w:marRight w:val="0"/>
          <w:marTop w:val="0"/>
          <w:marBottom w:val="0"/>
          <w:divBdr>
            <w:top w:val="none" w:sz="0" w:space="0" w:color="auto"/>
            <w:left w:val="none" w:sz="0" w:space="0" w:color="auto"/>
            <w:bottom w:val="none" w:sz="0" w:space="0" w:color="auto"/>
            <w:right w:val="none" w:sz="0" w:space="0" w:color="auto"/>
          </w:divBdr>
        </w:div>
        <w:div w:id="556356579">
          <w:marLeft w:val="450"/>
          <w:marRight w:val="0"/>
          <w:marTop w:val="0"/>
          <w:marBottom w:val="0"/>
          <w:divBdr>
            <w:top w:val="none" w:sz="0" w:space="0" w:color="auto"/>
            <w:left w:val="none" w:sz="0" w:space="0" w:color="auto"/>
            <w:bottom w:val="none" w:sz="0" w:space="0" w:color="auto"/>
            <w:right w:val="none" w:sz="0" w:space="0" w:color="auto"/>
          </w:divBdr>
        </w:div>
        <w:div w:id="1413578045">
          <w:marLeft w:val="450"/>
          <w:marRight w:val="0"/>
          <w:marTop w:val="0"/>
          <w:marBottom w:val="0"/>
          <w:divBdr>
            <w:top w:val="none" w:sz="0" w:space="0" w:color="auto"/>
            <w:left w:val="none" w:sz="0" w:space="0" w:color="auto"/>
            <w:bottom w:val="none" w:sz="0" w:space="0" w:color="auto"/>
            <w:right w:val="none" w:sz="0" w:space="0" w:color="auto"/>
          </w:divBdr>
        </w:div>
        <w:div w:id="1042557353">
          <w:marLeft w:val="450"/>
          <w:marRight w:val="0"/>
          <w:marTop w:val="0"/>
          <w:marBottom w:val="0"/>
          <w:divBdr>
            <w:top w:val="none" w:sz="0" w:space="0" w:color="auto"/>
            <w:left w:val="none" w:sz="0" w:space="0" w:color="auto"/>
            <w:bottom w:val="none" w:sz="0" w:space="0" w:color="auto"/>
            <w:right w:val="none" w:sz="0" w:space="0" w:color="auto"/>
          </w:divBdr>
        </w:div>
        <w:div w:id="1256328892">
          <w:marLeft w:val="450"/>
          <w:marRight w:val="0"/>
          <w:marTop w:val="0"/>
          <w:marBottom w:val="0"/>
          <w:divBdr>
            <w:top w:val="none" w:sz="0" w:space="0" w:color="auto"/>
            <w:left w:val="none" w:sz="0" w:space="0" w:color="auto"/>
            <w:bottom w:val="none" w:sz="0" w:space="0" w:color="auto"/>
            <w:right w:val="none" w:sz="0" w:space="0" w:color="auto"/>
          </w:divBdr>
        </w:div>
        <w:div w:id="1114904079">
          <w:marLeft w:val="450"/>
          <w:marRight w:val="0"/>
          <w:marTop w:val="0"/>
          <w:marBottom w:val="0"/>
          <w:divBdr>
            <w:top w:val="none" w:sz="0" w:space="0" w:color="auto"/>
            <w:left w:val="none" w:sz="0" w:space="0" w:color="auto"/>
            <w:bottom w:val="none" w:sz="0" w:space="0" w:color="auto"/>
            <w:right w:val="none" w:sz="0" w:space="0" w:color="auto"/>
          </w:divBdr>
        </w:div>
        <w:div w:id="1534225450">
          <w:marLeft w:val="0"/>
          <w:marRight w:val="0"/>
          <w:marTop w:val="0"/>
          <w:marBottom w:val="0"/>
          <w:divBdr>
            <w:top w:val="none" w:sz="0" w:space="0" w:color="auto"/>
            <w:left w:val="none" w:sz="0" w:space="0" w:color="auto"/>
            <w:bottom w:val="none" w:sz="0" w:space="0" w:color="auto"/>
            <w:right w:val="none" w:sz="0" w:space="0" w:color="auto"/>
          </w:divBdr>
        </w:div>
        <w:div w:id="785583082">
          <w:marLeft w:val="450"/>
          <w:marRight w:val="0"/>
          <w:marTop w:val="0"/>
          <w:marBottom w:val="0"/>
          <w:divBdr>
            <w:top w:val="none" w:sz="0" w:space="0" w:color="auto"/>
            <w:left w:val="none" w:sz="0" w:space="0" w:color="auto"/>
            <w:bottom w:val="none" w:sz="0" w:space="0" w:color="auto"/>
            <w:right w:val="none" w:sz="0" w:space="0" w:color="auto"/>
          </w:divBdr>
        </w:div>
        <w:div w:id="162286593">
          <w:marLeft w:val="450"/>
          <w:marRight w:val="0"/>
          <w:marTop w:val="0"/>
          <w:marBottom w:val="0"/>
          <w:divBdr>
            <w:top w:val="none" w:sz="0" w:space="0" w:color="auto"/>
            <w:left w:val="none" w:sz="0" w:space="0" w:color="auto"/>
            <w:bottom w:val="none" w:sz="0" w:space="0" w:color="auto"/>
            <w:right w:val="none" w:sz="0" w:space="0" w:color="auto"/>
          </w:divBdr>
        </w:div>
        <w:div w:id="1331716294">
          <w:marLeft w:val="450"/>
          <w:marRight w:val="0"/>
          <w:marTop w:val="0"/>
          <w:marBottom w:val="0"/>
          <w:divBdr>
            <w:top w:val="none" w:sz="0" w:space="0" w:color="auto"/>
            <w:left w:val="none" w:sz="0" w:space="0" w:color="auto"/>
            <w:bottom w:val="none" w:sz="0" w:space="0" w:color="auto"/>
            <w:right w:val="none" w:sz="0" w:space="0" w:color="auto"/>
          </w:divBdr>
        </w:div>
        <w:div w:id="694044579">
          <w:marLeft w:val="450"/>
          <w:marRight w:val="0"/>
          <w:marTop w:val="0"/>
          <w:marBottom w:val="0"/>
          <w:divBdr>
            <w:top w:val="none" w:sz="0" w:space="0" w:color="auto"/>
            <w:left w:val="none" w:sz="0" w:space="0" w:color="auto"/>
            <w:bottom w:val="none" w:sz="0" w:space="0" w:color="auto"/>
            <w:right w:val="none" w:sz="0" w:space="0" w:color="auto"/>
          </w:divBdr>
        </w:div>
        <w:div w:id="1352218314">
          <w:marLeft w:val="0"/>
          <w:marRight w:val="0"/>
          <w:marTop w:val="0"/>
          <w:marBottom w:val="0"/>
          <w:divBdr>
            <w:top w:val="none" w:sz="0" w:space="0" w:color="auto"/>
            <w:left w:val="none" w:sz="0" w:space="0" w:color="auto"/>
            <w:bottom w:val="none" w:sz="0" w:space="0" w:color="auto"/>
            <w:right w:val="none" w:sz="0" w:space="0" w:color="auto"/>
          </w:divBdr>
        </w:div>
        <w:div w:id="2112050035">
          <w:marLeft w:val="450"/>
          <w:marRight w:val="0"/>
          <w:marTop w:val="0"/>
          <w:marBottom w:val="0"/>
          <w:divBdr>
            <w:top w:val="none" w:sz="0" w:space="0" w:color="auto"/>
            <w:left w:val="none" w:sz="0" w:space="0" w:color="auto"/>
            <w:bottom w:val="none" w:sz="0" w:space="0" w:color="auto"/>
            <w:right w:val="none" w:sz="0" w:space="0" w:color="auto"/>
          </w:divBdr>
        </w:div>
        <w:div w:id="289094447">
          <w:marLeft w:val="450"/>
          <w:marRight w:val="0"/>
          <w:marTop w:val="0"/>
          <w:marBottom w:val="0"/>
          <w:divBdr>
            <w:top w:val="none" w:sz="0" w:space="0" w:color="auto"/>
            <w:left w:val="none" w:sz="0" w:space="0" w:color="auto"/>
            <w:bottom w:val="none" w:sz="0" w:space="0" w:color="auto"/>
            <w:right w:val="none" w:sz="0" w:space="0" w:color="auto"/>
          </w:divBdr>
        </w:div>
        <w:div w:id="95709991">
          <w:marLeft w:val="450"/>
          <w:marRight w:val="0"/>
          <w:marTop w:val="0"/>
          <w:marBottom w:val="0"/>
          <w:divBdr>
            <w:top w:val="none" w:sz="0" w:space="0" w:color="auto"/>
            <w:left w:val="none" w:sz="0" w:space="0" w:color="auto"/>
            <w:bottom w:val="none" w:sz="0" w:space="0" w:color="auto"/>
            <w:right w:val="none" w:sz="0" w:space="0" w:color="auto"/>
          </w:divBdr>
        </w:div>
        <w:div w:id="1756121366">
          <w:marLeft w:val="450"/>
          <w:marRight w:val="0"/>
          <w:marTop w:val="0"/>
          <w:marBottom w:val="0"/>
          <w:divBdr>
            <w:top w:val="none" w:sz="0" w:space="0" w:color="auto"/>
            <w:left w:val="none" w:sz="0" w:space="0" w:color="auto"/>
            <w:bottom w:val="none" w:sz="0" w:space="0" w:color="auto"/>
            <w:right w:val="none" w:sz="0" w:space="0" w:color="auto"/>
          </w:divBdr>
        </w:div>
        <w:div w:id="1762795015">
          <w:marLeft w:val="450"/>
          <w:marRight w:val="0"/>
          <w:marTop w:val="0"/>
          <w:marBottom w:val="0"/>
          <w:divBdr>
            <w:top w:val="none" w:sz="0" w:space="0" w:color="auto"/>
            <w:left w:val="none" w:sz="0" w:space="0" w:color="auto"/>
            <w:bottom w:val="none" w:sz="0" w:space="0" w:color="auto"/>
            <w:right w:val="none" w:sz="0" w:space="0" w:color="auto"/>
          </w:divBdr>
        </w:div>
        <w:div w:id="238368294">
          <w:marLeft w:val="450"/>
          <w:marRight w:val="0"/>
          <w:marTop w:val="0"/>
          <w:marBottom w:val="0"/>
          <w:divBdr>
            <w:top w:val="none" w:sz="0" w:space="0" w:color="auto"/>
            <w:left w:val="none" w:sz="0" w:space="0" w:color="auto"/>
            <w:bottom w:val="none" w:sz="0" w:space="0" w:color="auto"/>
            <w:right w:val="none" w:sz="0" w:space="0" w:color="auto"/>
          </w:divBdr>
        </w:div>
        <w:div w:id="2026787402">
          <w:marLeft w:val="450"/>
          <w:marRight w:val="0"/>
          <w:marTop w:val="0"/>
          <w:marBottom w:val="0"/>
          <w:divBdr>
            <w:top w:val="none" w:sz="0" w:space="0" w:color="auto"/>
            <w:left w:val="none" w:sz="0" w:space="0" w:color="auto"/>
            <w:bottom w:val="none" w:sz="0" w:space="0" w:color="auto"/>
            <w:right w:val="none" w:sz="0" w:space="0" w:color="auto"/>
          </w:divBdr>
        </w:div>
        <w:div w:id="292832132">
          <w:marLeft w:val="450"/>
          <w:marRight w:val="0"/>
          <w:marTop w:val="0"/>
          <w:marBottom w:val="0"/>
          <w:divBdr>
            <w:top w:val="none" w:sz="0" w:space="0" w:color="auto"/>
            <w:left w:val="none" w:sz="0" w:space="0" w:color="auto"/>
            <w:bottom w:val="none" w:sz="0" w:space="0" w:color="auto"/>
            <w:right w:val="none" w:sz="0" w:space="0" w:color="auto"/>
          </w:divBdr>
        </w:div>
        <w:div w:id="950817598">
          <w:marLeft w:val="450"/>
          <w:marRight w:val="0"/>
          <w:marTop w:val="0"/>
          <w:marBottom w:val="0"/>
          <w:divBdr>
            <w:top w:val="none" w:sz="0" w:space="0" w:color="auto"/>
            <w:left w:val="none" w:sz="0" w:space="0" w:color="auto"/>
            <w:bottom w:val="none" w:sz="0" w:space="0" w:color="auto"/>
            <w:right w:val="none" w:sz="0" w:space="0" w:color="auto"/>
          </w:divBdr>
        </w:div>
        <w:div w:id="63380399">
          <w:marLeft w:val="450"/>
          <w:marRight w:val="0"/>
          <w:marTop w:val="0"/>
          <w:marBottom w:val="0"/>
          <w:divBdr>
            <w:top w:val="none" w:sz="0" w:space="0" w:color="auto"/>
            <w:left w:val="none" w:sz="0" w:space="0" w:color="auto"/>
            <w:bottom w:val="none" w:sz="0" w:space="0" w:color="auto"/>
            <w:right w:val="none" w:sz="0" w:space="0" w:color="auto"/>
          </w:divBdr>
        </w:div>
        <w:div w:id="600380397">
          <w:marLeft w:val="0"/>
          <w:marRight w:val="0"/>
          <w:marTop w:val="0"/>
          <w:marBottom w:val="0"/>
          <w:divBdr>
            <w:top w:val="none" w:sz="0" w:space="0" w:color="auto"/>
            <w:left w:val="none" w:sz="0" w:space="0" w:color="auto"/>
            <w:bottom w:val="none" w:sz="0" w:space="0" w:color="auto"/>
            <w:right w:val="none" w:sz="0" w:space="0" w:color="auto"/>
          </w:divBdr>
        </w:div>
        <w:div w:id="1947420596">
          <w:marLeft w:val="450"/>
          <w:marRight w:val="0"/>
          <w:marTop w:val="0"/>
          <w:marBottom w:val="0"/>
          <w:divBdr>
            <w:top w:val="none" w:sz="0" w:space="0" w:color="auto"/>
            <w:left w:val="none" w:sz="0" w:space="0" w:color="auto"/>
            <w:bottom w:val="none" w:sz="0" w:space="0" w:color="auto"/>
            <w:right w:val="none" w:sz="0" w:space="0" w:color="auto"/>
          </w:divBdr>
        </w:div>
        <w:div w:id="1372654402">
          <w:marLeft w:val="450"/>
          <w:marRight w:val="0"/>
          <w:marTop w:val="0"/>
          <w:marBottom w:val="0"/>
          <w:divBdr>
            <w:top w:val="none" w:sz="0" w:space="0" w:color="auto"/>
            <w:left w:val="none" w:sz="0" w:space="0" w:color="auto"/>
            <w:bottom w:val="none" w:sz="0" w:space="0" w:color="auto"/>
            <w:right w:val="none" w:sz="0" w:space="0" w:color="auto"/>
          </w:divBdr>
        </w:div>
        <w:div w:id="1578513432">
          <w:marLeft w:val="450"/>
          <w:marRight w:val="0"/>
          <w:marTop w:val="0"/>
          <w:marBottom w:val="0"/>
          <w:divBdr>
            <w:top w:val="none" w:sz="0" w:space="0" w:color="auto"/>
            <w:left w:val="none" w:sz="0" w:space="0" w:color="auto"/>
            <w:bottom w:val="none" w:sz="0" w:space="0" w:color="auto"/>
            <w:right w:val="none" w:sz="0" w:space="0" w:color="auto"/>
          </w:divBdr>
        </w:div>
        <w:div w:id="121848284">
          <w:marLeft w:val="450"/>
          <w:marRight w:val="0"/>
          <w:marTop w:val="0"/>
          <w:marBottom w:val="0"/>
          <w:divBdr>
            <w:top w:val="none" w:sz="0" w:space="0" w:color="auto"/>
            <w:left w:val="none" w:sz="0" w:space="0" w:color="auto"/>
            <w:bottom w:val="none" w:sz="0" w:space="0" w:color="auto"/>
            <w:right w:val="none" w:sz="0" w:space="0" w:color="auto"/>
          </w:divBdr>
        </w:div>
        <w:div w:id="729617334">
          <w:marLeft w:val="450"/>
          <w:marRight w:val="0"/>
          <w:marTop w:val="0"/>
          <w:marBottom w:val="0"/>
          <w:divBdr>
            <w:top w:val="none" w:sz="0" w:space="0" w:color="auto"/>
            <w:left w:val="none" w:sz="0" w:space="0" w:color="auto"/>
            <w:bottom w:val="none" w:sz="0" w:space="0" w:color="auto"/>
            <w:right w:val="none" w:sz="0" w:space="0" w:color="auto"/>
          </w:divBdr>
        </w:div>
        <w:div w:id="853302566">
          <w:marLeft w:val="450"/>
          <w:marRight w:val="0"/>
          <w:marTop w:val="0"/>
          <w:marBottom w:val="0"/>
          <w:divBdr>
            <w:top w:val="none" w:sz="0" w:space="0" w:color="auto"/>
            <w:left w:val="none" w:sz="0" w:space="0" w:color="auto"/>
            <w:bottom w:val="none" w:sz="0" w:space="0" w:color="auto"/>
            <w:right w:val="none" w:sz="0" w:space="0" w:color="auto"/>
          </w:divBdr>
        </w:div>
        <w:div w:id="347144900">
          <w:marLeft w:val="450"/>
          <w:marRight w:val="0"/>
          <w:marTop w:val="0"/>
          <w:marBottom w:val="0"/>
          <w:divBdr>
            <w:top w:val="none" w:sz="0" w:space="0" w:color="auto"/>
            <w:left w:val="none" w:sz="0" w:space="0" w:color="auto"/>
            <w:bottom w:val="none" w:sz="0" w:space="0" w:color="auto"/>
            <w:right w:val="none" w:sz="0" w:space="0" w:color="auto"/>
          </w:divBdr>
        </w:div>
        <w:div w:id="803352628">
          <w:marLeft w:val="450"/>
          <w:marRight w:val="0"/>
          <w:marTop w:val="0"/>
          <w:marBottom w:val="0"/>
          <w:divBdr>
            <w:top w:val="none" w:sz="0" w:space="0" w:color="auto"/>
            <w:left w:val="none" w:sz="0" w:space="0" w:color="auto"/>
            <w:bottom w:val="none" w:sz="0" w:space="0" w:color="auto"/>
            <w:right w:val="none" w:sz="0" w:space="0" w:color="auto"/>
          </w:divBdr>
        </w:div>
        <w:div w:id="1042635275">
          <w:marLeft w:val="0"/>
          <w:marRight w:val="0"/>
          <w:marTop w:val="0"/>
          <w:marBottom w:val="0"/>
          <w:divBdr>
            <w:top w:val="none" w:sz="0" w:space="0" w:color="auto"/>
            <w:left w:val="none" w:sz="0" w:space="0" w:color="auto"/>
            <w:bottom w:val="none" w:sz="0" w:space="0" w:color="auto"/>
            <w:right w:val="none" w:sz="0" w:space="0" w:color="auto"/>
          </w:divBdr>
        </w:div>
        <w:div w:id="234366771">
          <w:marLeft w:val="450"/>
          <w:marRight w:val="0"/>
          <w:marTop w:val="0"/>
          <w:marBottom w:val="0"/>
          <w:divBdr>
            <w:top w:val="none" w:sz="0" w:space="0" w:color="auto"/>
            <w:left w:val="none" w:sz="0" w:space="0" w:color="auto"/>
            <w:bottom w:val="none" w:sz="0" w:space="0" w:color="auto"/>
            <w:right w:val="none" w:sz="0" w:space="0" w:color="auto"/>
          </w:divBdr>
        </w:div>
        <w:div w:id="1357578589">
          <w:marLeft w:val="450"/>
          <w:marRight w:val="0"/>
          <w:marTop w:val="0"/>
          <w:marBottom w:val="0"/>
          <w:divBdr>
            <w:top w:val="none" w:sz="0" w:space="0" w:color="auto"/>
            <w:left w:val="none" w:sz="0" w:space="0" w:color="auto"/>
            <w:bottom w:val="none" w:sz="0" w:space="0" w:color="auto"/>
            <w:right w:val="none" w:sz="0" w:space="0" w:color="auto"/>
          </w:divBdr>
        </w:div>
        <w:div w:id="1200825672">
          <w:marLeft w:val="450"/>
          <w:marRight w:val="0"/>
          <w:marTop w:val="0"/>
          <w:marBottom w:val="0"/>
          <w:divBdr>
            <w:top w:val="none" w:sz="0" w:space="0" w:color="auto"/>
            <w:left w:val="none" w:sz="0" w:space="0" w:color="auto"/>
            <w:bottom w:val="none" w:sz="0" w:space="0" w:color="auto"/>
            <w:right w:val="none" w:sz="0" w:space="0" w:color="auto"/>
          </w:divBdr>
        </w:div>
        <w:div w:id="1267035474">
          <w:marLeft w:val="450"/>
          <w:marRight w:val="0"/>
          <w:marTop w:val="0"/>
          <w:marBottom w:val="0"/>
          <w:divBdr>
            <w:top w:val="none" w:sz="0" w:space="0" w:color="auto"/>
            <w:left w:val="none" w:sz="0" w:space="0" w:color="auto"/>
            <w:bottom w:val="none" w:sz="0" w:space="0" w:color="auto"/>
            <w:right w:val="none" w:sz="0" w:space="0" w:color="auto"/>
          </w:divBdr>
        </w:div>
        <w:div w:id="300620052">
          <w:marLeft w:val="450"/>
          <w:marRight w:val="0"/>
          <w:marTop w:val="0"/>
          <w:marBottom w:val="0"/>
          <w:divBdr>
            <w:top w:val="none" w:sz="0" w:space="0" w:color="auto"/>
            <w:left w:val="none" w:sz="0" w:space="0" w:color="auto"/>
            <w:bottom w:val="none" w:sz="0" w:space="0" w:color="auto"/>
            <w:right w:val="none" w:sz="0" w:space="0" w:color="auto"/>
          </w:divBdr>
        </w:div>
        <w:div w:id="692731670">
          <w:marLeft w:val="450"/>
          <w:marRight w:val="0"/>
          <w:marTop w:val="0"/>
          <w:marBottom w:val="0"/>
          <w:divBdr>
            <w:top w:val="none" w:sz="0" w:space="0" w:color="auto"/>
            <w:left w:val="none" w:sz="0" w:space="0" w:color="auto"/>
            <w:bottom w:val="none" w:sz="0" w:space="0" w:color="auto"/>
            <w:right w:val="none" w:sz="0" w:space="0" w:color="auto"/>
          </w:divBdr>
        </w:div>
        <w:div w:id="1333680761">
          <w:marLeft w:val="450"/>
          <w:marRight w:val="0"/>
          <w:marTop w:val="0"/>
          <w:marBottom w:val="0"/>
          <w:divBdr>
            <w:top w:val="none" w:sz="0" w:space="0" w:color="auto"/>
            <w:left w:val="none" w:sz="0" w:space="0" w:color="auto"/>
            <w:bottom w:val="none" w:sz="0" w:space="0" w:color="auto"/>
            <w:right w:val="none" w:sz="0" w:space="0" w:color="auto"/>
          </w:divBdr>
        </w:div>
        <w:div w:id="1737243561">
          <w:marLeft w:val="450"/>
          <w:marRight w:val="0"/>
          <w:marTop w:val="0"/>
          <w:marBottom w:val="0"/>
          <w:divBdr>
            <w:top w:val="none" w:sz="0" w:space="0" w:color="auto"/>
            <w:left w:val="none" w:sz="0" w:space="0" w:color="auto"/>
            <w:bottom w:val="none" w:sz="0" w:space="0" w:color="auto"/>
            <w:right w:val="none" w:sz="0" w:space="0" w:color="auto"/>
          </w:divBdr>
        </w:div>
        <w:div w:id="1725829859">
          <w:marLeft w:val="450"/>
          <w:marRight w:val="0"/>
          <w:marTop w:val="0"/>
          <w:marBottom w:val="0"/>
          <w:divBdr>
            <w:top w:val="none" w:sz="0" w:space="0" w:color="auto"/>
            <w:left w:val="none" w:sz="0" w:space="0" w:color="auto"/>
            <w:bottom w:val="none" w:sz="0" w:space="0" w:color="auto"/>
            <w:right w:val="none" w:sz="0" w:space="0" w:color="auto"/>
          </w:divBdr>
        </w:div>
        <w:div w:id="190731858">
          <w:marLeft w:val="450"/>
          <w:marRight w:val="0"/>
          <w:marTop w:val="0"/>
          <w:marBottom w:val="0"/>
          <w:divBdr>
            <w:top w:val="none" w:sz="0" w:space="0" w:color="auto"/>
            <w:left w:val="none" w:sz="0" w:space="0" w:color="auto"/>
            <w:bottom w:val="none" w:sz="0" w:space="0" w:color="auto"/>
            <w:right w:val="none" w:sz="0" w:space="0" w:color="auto"/>
          </w:divBdr>
        </w:div>
        <w:div w:id="748380685">
          <w:marLeft w:val="450"/>
          <w:marRight w:val="0"/>
          <w:marTop w:val="0"/>
          <w:marBottom w:val="0"/>
          <w:divBdr>
            <w:top w:val="none" w:sz="0" w:space="0" w:color="auto"/>
            <w:left w:val="none" w:sz="0" w:space="0" w:color="auto"/>
            <w:bottom w:val="none" w:sz="0" w:space="0" w:color="auto"/>
            <w:right w:val="none" w:sz="0" w:space="0" w:color="auto"/>
          </w:divBdr>
        </w:div>
        <w:div w:id="1148981235">
          <w:marLeft w:val="450"/>
          <w:marRight w:val="0"/>
          <w:marTop w:val="0"/>
          <w:marBottom w:val="0"/>
          <w:divBdr>
            <w:top w:val="none" w:sz="0" w:space="0" w:color="auto"/>
            <w:left w:val="none" w:sz="0" w:space="0" w:color="auto"/>
            <w:bottom w:val="none" w:sz="0" w:space="0" w:color="auto"/>
            <w:right w:val="none" w:sz="0" w:space="0" w:color="auto"/>
          </w:divBdr>
        </w:div>
        <w:div w:id="1503541533">
          <w:marLeft w:val="450"/>
          <w:marRight w:val="0"/>
          <w:marTop w:val="0"/>
          <w:marBottom w:val="0"/>
          <w:divBdr>
            <w:top w:val="none" w:sz="0" w:space="0" w:color="auto"/>
            <w:left w:val="none" w:sz="0" w:space="0" w:color="auto"/>
            <w:bottom w:val="none" w:sz="0" w:space="0" w:color="auto"/>
            <w:right w:val="none" w:sz="0" w:space="0" w:color="auto"/>
          </w:divBdr>
        </w:div>
        <w:div w:id="370999978">
          <w:marLeft w:val="450"/>
          <w:marRight w:val="0"/>
          <w:marTop w:val="0"/>
          <w:marBottom w:val="0"/>
          <w:divBdr>
            <w:top w:val="none" w:sz="0" w:space="0" w:color="auto"/>
            <w:left w:val="none" w:sz="0" w:space="0" w:color="auto"/>
            <w:bottom w:val="none" w:sz="0" w:space="0" w:color="auto"/>
            <w:right w:val="none" w:sz="0" w:space="0" w:color="auto"/>
          </w:divBdr>
        </w:div>
        <w:div w:id="808210603">
          <w:marLeft w:val="0"/>
          <w:marRight w:val="0"/>
          <w:marTop w:val="0"/>
          <w:marBottom w:val="0"/>
          <w:divBdr>
            <w:top w:val="none" w:sz="0" w:space="0" w:color="auto"/>
            <w:left w:val="none" w:sz="0" w:space="0" w:color="auto"/>
            <w:bottom w:val="none" w:sz="0" w:space="0" w:color="auto"/>
            <w:right w:val="none" w:sz="0" w:space="0" w:color="auto"/>
          </w:divBdr>
        </w:div>
        <w:div w:id="1528905434">
          <w:marLeft w:val="450"/>
          <w:marRight w:val="0"/>
          <w:marTop w:val="0"/>
          <w:marBottom w:val="0"/>
          <w:divBdr>
            <w:top w:val="none" w:sz="0" w:space="0" w:color="auto"/>
            <w:left w:val="none" w:sz="0" w:space="0" w:color="auto"/>
            <w:bottom w:val="none" w:sz="0" w:space="0" w:color="auto"/>
            <w:right w:val="none" w:sz="0" w:space="0" w:color="auto"/>
          </w:divBdr>
        </w:div>
        <w:div w:id="1025446767">
          <w:marLeft w:val="450"/>
          <w:marRight w:val="0"/>
          <w:marTop w:val="0"/>
          <w:marBottom w:val="0"/>
          <w:divBdr>
            <w:top w:val="none" w:sz="0" w:space="0" w:color="auto"/>
            <w:left w:val="none" w:sz="0" w:space="0" w:color="auto"/>
            <w:bottom w:val="none" w:sz="0" w:space="0" w:color="auto"/>
            <w:right w:val="none" w:sz="0" w:space="0" w:color="auto"/>
          </w:divBdr>
        </w:div>
        <w:div w:id="463347727">
          <w:marLeft w:val="450"/>
          <w:marRight w:val="0"/>
          <w:marTop w:val="0"/>
          <w:marBottom w:val="0"/>
          <w:divBdr>
            <w:top w:val="none" w:sz="0" w:space="0" w:color="auto"/>
            <w:left w:val="none" w:sz="0" w:space="0" w:color="auto"/>
            <w:bottom w:val="none" w:sz="0" w:space="0" w:color="auto"/>
            <w:right w:val="none" w:sz="0" w:space="0" w:color="auto"/>
          </w:divBdr>
        </w:div>
        <w:div w:id="1834448554">
          <w:marLeft w:val="450"/>
          <w:marRight w:val="0"/>
          <w:marTop w:val="0"/>
          <w:marBottom w:val="0"/>
          <w:divBdr>
            <w:top w:val="none" w:sz="0" w:space="0" w:color="auto"/>
            <w:left w:val="none" w:sz="0" w:space="0" w:color="auto"/>
            <w:bottom w:val="none" w:sz="0" w:space="0" w:color="auto"/>
            <w:right w:val="none" w:sz="0" w:space="0" w:color="auto"/>
          </w:divBdr>
        </w:div>
        <w:div w:id="52973649">
          <w:marLeft w:val="450"/>
          <w:marRight w:val="0"/>
          <w:marTop w:val="0"/>
          <w:marBottom w:val="0"/>
          <w:divBdr>
            <w:top w:val="none" w:sz="0" w:space="0" w:color="auto"/>
            <w:left w:val="none" w:sz="0" w:space="0" w:color="auto"/>
            <w:bottom w:val="none" w:sz="0" w:space="0" w:color="auto"/>
            <w:right w:val="none" w:sz="0" w:space="0" w:color="auto"/>
          </w:divBdr>
        </w:div>
        <w:div w:id="1249002662">
          <w:marLeft w:val="450"/>
          <w:marRight w:val="0"/>
          <w:marTop w:val="0"/>
          <w:marBottom w:val="0"/>
          <w:divBdr>
            <w:top w:val="none" w:sz="0" w:space="0" w:color="auto"/>
            <w:left w:val="none" w:sz="0" w:space="0" w:color="auto"/>
            <w:bottom w:val="none" w:sz="0" w:space="0" w:color="auto"/>
            <w:right w:val="none" w:sz="0" w:space="0" w:color="auto"/>
          </w:divBdr>
        </w:div>
        <w:div w:id="663899274">
          <w:marLeft w:val="450"/>
          <w:marRight w:val="0"/>
          <w:marTop w:val="0"/>
          <w:marBottom w:val="0"/>
          <w:divBdr>
            <w:top w:val="none" w:sz="0" w:space="0" w:color="auto"/>
            <w:left w:val="none" w:sz="0" w:space="0" w:color="auto"/>
            <w:bottom w:val="none" w:sz="0" w:space="0" w:color="auto"/>
            <w:right w:val="none" w:sz="0" w:space="0" w:color="auto"/>
          </w:divBdr>
        </w:div>
        <w:div w:id="1592395743">
          <w:marLeft w:val="450"/>
          <w:marRight w:val="0"/>
          <w:marTop w:val="0"/>
          <w:marBottom w:val="0"/>
          <w:divBdr>
            <w:top w:val="none" w:sz="0" w:space="0" w:color="auto"/>
            <w:left w:val="none" w:sz="0" w:space="0" w:color="auto"/>
            <w:bottom w:val="none" w:sz="0" w:space="0" w:color="auto"/>
            <w:right w:val="none" w:sz="0" w:space="0" w:color="auto"/>
          </w:divBdr>
        </w:div>
        <w:div w:id="1895922003">
          <w:marLeft w:val="450"/>
          <w:marRight w:val="0"/>
          <w:marTop w:val="0"/>
          <w:marBottom w:val="0"/>
          <w:divBdr>
            <w:top w:val="none" w:sz="0" w:space="0" w:color="auto"/>
            <w:left w:val="none" w:sz="0" w:space="0" w:color="auto"/>
            <w:bottom w:val="none" w:sz="0" w:space="0" w:color="auto"/>
            <w:right w:val="none" w:sz="0" w:space="0" w:color="auto"/>
          </w:divBdr>
        </w:div>
        <w:div w:id="277419795">
          <w:marLeft w:val="450"/>
          <w:marRight w:val="0"/>
          <w:marTop w:val="0"/>
          <w:marBottom w:val="0"/>
          <w:divBdr>
            <w:top w:val="none" w:sz="0" w:space="0" w:color="auto"/>
            <w:left w:val="none" w:sz="0" w:space="0" w:color="auto"/>
            <w:bottom w:val="none" w:sz="0" w:space="0" w:color="auto"/>
            <w:right w:val="none" w:sz="0" w:space="0" w:color="auto"/>
          </w:divBdr>
        </w:div>
        <w:div w:id="1064373668">
          <w:marLeft w:val="450"/>
          <w:marRight w:val="0"/>
          <w:marTop w:val="0"/>
          <w:marBottom w:val="0"/>
          <w:divBdr>
            <w:top w:val="none" w:sz="0" w:space="0" w:color="auto"/>
            <w:left w:val="none" w:sz="0" w:space="0" w:color="auto"/>
            <w:bottom w:val="none" w:sz="0" w:space="0" w:color="auto"/>
            <w:right w:val="none" w:sz="0" w:space="0" w:color="auto"/>
          </w:divBdr>
        </w:div>
        <w:div w:id="1224633903">
          <w:marLeft w:val="450"/>
          <w:marRight w:val="0"/>
          <w:marTop w:val="0"/>
          <w:marBottom w:val="0"/>
          <w:divBdr>
            <w:top w:val="none" w:sz="0" w:space="0" w:color="auto"/>
            <w:left w:val="none" w:sz="0" w:space="0" w:color="auto"/>
            <w:bottom w:val="none" w:sz="0" w:space="0" w:color="auto"/>
            <w:right w:val="none" w:sz="0" w:space="0" w:color="auto"/>
          </w:divBdr>
        </w:div>
        <w:div w:id="639581461">
          <w:marLeft w:val="450"/>
          <w:marRight w:val="0"/>
          <w:marTop w:val="0"/>
          <w:marBottom w:val="0"/>
          <w:divBdr>
            <w:top w:val="none" w:sz="0" w:space="0" w:color="auto"/>
            <w:left w:val="none" w:sz="0" w:space="0" w:color="auto"/>
            <w:bottom w:val="none" w:sz="0" w:space="0" w:color="auto"/>
            <w:right w:val="none" w:sz="0" w:space="0" w:color="auto"/>
          </w:divBdr>
        </w:div>
        <w:div w:id="1973899772">
          <w:marLeft w:val="450"/>
          <w:marRight w:val="0"/>
          <w:marTop w:val="0"/>
          <w:marBottom w:val="0"/>
          <w:divBdr>
            <w:top w:val="none" w:sz="0" w:space="0" w:color="auto"/>
            <w:left w:val="none" w:sz="0" w:space="0" w:color="auto"/>
            <w:bottom w:val="none" w:sz="0" w:space="0" w:color="auto"/>
            <w:right w:val="none" w:sz="0" w:space="0" w:color="auto"/>
          </w:divBdr>
        </w:div>
        <w:div w:id="1548645257">
          <w:marLeft w:val="450"/>
          <w:marRight w:val="0"/>
          <w:marTop w:val="0"/>
          <w:marBottom w:val="0"/>
          <w:divBdr>
            <w:top w:val="none" w:sz="0" w:space="0" w:color="auto"/>
            <w:left w:val="none" w:sz="0" w:space="0" w:color="auto"/>
            <w:bottom w:val="none" w:sz="0" w:space="0" w:color="auto"/>
            <w:right w:val="none" w:sz="0" w:space="0" w:color="auto"/>
          </w:divBdr>
        </w:div>
        <w:div w:id="2145191759">
          <w:marLeft w:val="450"/>
          <w:marRight w:val="0"/>
          <w:marTop w:val="0"/>
          <w:marBottom w:val="0"/>
          <w:divBdr>
            <w:top w:val="none" w:sz="0" w:space="0" w:color="auto"/>
            <w:left w:val="none" w:sz="0" w:space="0" w:color="auto"/>
            <w:bottom w:val="none" w:sz="0" w:space="0" w:color="auto"/>
            <w:right w:val="none" w:sz="0" w:space="0" w:color="auto"/>
          </w:divBdr>
        </w:div>
        <w:div w:id="1699232859">
          <w:marLeft w:val="450"/>
          <w:marRight w:val="0"/>
          <w:marTop w:val="0"/>
          <w:marBottom w:val="0"/>
          <w:divBdr>
            <w:top w:val="none" w:sz="0" w:space="0" w:color="auto"/>
            <w:left w:val="none" w:sz="0" w:space="0" w:color="auto"/>
            <w:bottom w:val="none" w:sz="0" w:space="0" w:color="auto"/>
            <w:right w:val="none" w:sz="0" w:space="0" w:color="auto"/>
          </w:divBdr>
        </w:div>
        <w:div w:id="283118172">
          <w:marLeft w:val="450"/>
          <w:marRight w:val="0"/>
          <w:marTop w:val="0"/>
          <w:marBottom w:val="0"/>
          <w:divBdr>
            <w:top w:val="none" w:sz="0" w:space="0" w:color="auto"/>
            <w:left w:val="none" w:sz="0" w:space="0" w:color="auto"/>
            <w:bottom w:val="none" w:sz="0" w:space="0" w:color="auto"/>
            <w:right w:val="none" w:sz="0" w:space="0" w:color="auto"/>
          </w:divBdr>
        </w:div>
        <w:div w:id="2135127531">
          <w:marLeft w:val="450"/>
          <w:marRight w:val="0"/>
          <w:marTop w:val="0"/>
          <w:marBottom w:val="0"/>
          <w:divBdr>
            <w:top w:val="none" w:sz="0" w:space="0" w:color="auto"/>
            <w:left w:val="none" w:sz="0" w:space="0" w:color="auto"/>
            <w:bottom w:val="none" w:sz="0" w:space="0" w:color="auto"/>
            <w:right w:val="none" w:sz="0" w:space="0" w:color="auto"/>
          </w:divBdr>
        </w:div>
        <w:div w:id="1883399999">
          <w:marLeft w:val="450"/>
          <w:marRight w:val="0"/>
          <w:marTop w:val="0"/>
          <w:marBottom w:val="0"/>
          <w:divBdr>
            <w:top w:val="none" w:sz="0" w:space="0" w:color="auto"/>
            <w:left w:val="none" w:sz="0" w:space="0" w:color="auto"/>
            <w:bottom w:val="none" w:sz="0" w:space="0" w:color="auto"/>
            <w:right w:val="none" w:sz="0" w:space="0" w:color="auto"/>
          </w:divBdr>
        </w:div>
        <w:div w:id="32271509">
          <w:marLeft w:val="450"/>
          <w:marRight w:val="0"/>
          <w:marTop w:val="0"/>
          <w:marBottom w:val="0"/>
          <w:divBdr>
            <w:top w:val="none" w:sz="0" w:space="0" w:color="auto"/>
            <w:left w:val="none" w:sz="0" w:space="0" w:color="auto"/>
            <w:bottom w:val="none" w:sz="0" w:space="0" w:color="auto"/>
            <w:right w:val="none" w:sz="0" w:space="0" w:color="auto"/>
          </w:divBdr>
        </w:div>
        <w:div w:id="1103066792">
          <w:marLeft w:val="450"/>
          <w:marRight w:val="0"/>
          <w:marTop w:val="0"/>
          <w:marBottom w:val="0"/>
          <w:divBdr>
            <w:top w:val="none" w:sz="0" w:space="0" w:color="auto"/>
            <w:left w:val="none" w:sz="0" w:space="0" w:color="auto"/>
            <w:bottom w:val="none" w:sz="0" w:space="0" w:color="auto"/>
            <w:right w:val="none" w:sz="0" w:space="0" w:color="auto"/>
          </w:divBdr>
        </w:div>
        <w:div w:id="943420999">
          <w:marLeft w:val="450"/>
          <w:marRight w:val="0"/>
          <w:marTop w:val="0"/>
          <w:marBottom w:val="0"/>
          <w:divBdr>
            <w:top w:val="none" w:sz="0" w:space="0" w:color="auto"/>
            <w:left w:val="none" w:sz="0" w:space="0" w:color="auto"/>
            <w:bottom w:val="none" w:sz="0" w:space="0" w:color="auto"/>
            <w:right w:val="none" w:sz="0" w:space="0" w:color="auto"/>
          </w:divBdr>
        </w:div>
        <w:div w:id="994800090">
          <w:marLeft w:val="450"/>
          <w:marRight w:val="0"/>
          <w:marTop w:val="0"/>
          <w:marBottom w:val="0"/>
          <w:divBdr>
            <w:top w:val="none" w:sz="0" w:space="0" w:color="auto"/>
            <w:left w:val="none" w:sz="0" w:space="0" w:color="auto"/>
            <w:bottom w:val="none" w:sz="0" w:space="0" w:color="auto"/>
            <w:right w:val="none" w:sz="0" w:space="0" w:color="auto"/>
          </w:divBdr>
        </w:div>
        <w:div w:id="1519150660">
          <w:marLeft w:val="450"/>
          <w:marRight w:val="0"/>
          <w:marTop w:val="0"/>
          <w:marBottom w:val="0"/>
          <w:divBdr>
            <w:top w:val="none" w:sz="0" w:space="0" w:color="auto"/>
            <w:left w:val="none" w:sz="0" w:space="0" w:color="auto"/>
            <w:bottom w:val="none" w:sz="0" w:space="0" w:color="auto"/>
            <w:right w:val="none" w:sz="0" w:space="0" w:color="auto"/>
          </w:divBdr>
        </w:div>
        <w:div w:id="1819491218">
          <w:marLeft w:val="450"/>
          <w:marRight w:val="0"/>
          <w:marTop w:val="0"/>
          <w:marBottom w:val="0"/>
          <w:divBdr>
            <w:top w:val="none" w:sz="0" w:space="0" w:color="auto"/>
            <w:left w:val="none" w:sz="0" w:space="0" w:color="auto"/>
            <w:bottom w:val="none" w:sz="0" w:space="0" w:color="auto"/>
            <w:right w:val="none" w:sz="0" w:space="0" w:color="auto"/>
          </w:divBdr>
        </w:div>
        <w:div w:id="1662275174">
          <w:marLeft w:val="450"/>
          <w:marRight w:val="0"/>
          <w:marTop w:val="0"/>
          <w:marBottom w:val="0"/>
          <w:divBdr>
            <w:top w:val="none" w:sz="0" w:space="0" w:color="auto"/>
            <w:left w:val="none" w:sz="0" w:space="0" w:color="auto"/>
            <w:bottom w:val="none" w:sz="0" w:space="0" w:color="auto"/>
            <w:right w:val="none" w:sz="0" w:space="0" w:color="auto"/>
          </w:divBdr>
        </w:div>
        <w:div w:id="1059207139">
          <w:marLeft w:val="450"/>
          <w:marRight w:val="0"/>
          <w:marTop w:val="0"/>
          <w:marBottom w:val="0"/>
          <w:divBdr>
            <w:top w:val="none" w:sz="0" w:space="0" w:color="auto"/>
            <w:left w:val="none" w:sz="0" w:space="0" w:color="auto"/>
            <w:bottom w:val="none" w:sz="0" w:space="0" w:color="auto"/>
            <w:right w:val="none" w:sz="0" w:space="0" w:color="auto"/>
          </w:divBdr>
        </w:div>
        <w:div w:id="284236123">
          <w:marLeft w:val="450"/>
          <w:marRight w:val="0"/>
          <w:marTop w:val="0"/>
          <w:marBottom w:val="0"/>
          <w:divBdr>
            <w:top w:val="none" w:sz="0" w:space="0" w:color="auto"/>
            <w:left w:val="none" w:sz="0" w:space="0" w:color="auto"/>
            <w:bottom w:val="none" w:sz="0" w:space="0" w:color="auto"/>
            <w:right w:val="none" w:sz="0" w:space="0" w:color="auto"/>
          </w:divBdr>
        </w:div>
        <w:div w:id="1409498721">
          <w:marLeft w:val="450"/>
          <w:marRight w:val="0"/>
          <w:marTop w:val="0"/>
          <w:marBottom w:val="0"/>
          <w:divBdr>
            <w:top w:val="none" w:sz="0" w:space="0" w:color="auto"/>
            <w:left w:val="none" w:sz="0" w:space="0" w:color="auto"/>
            <w:bottom w:val="none" w:sz="0" w:space="0" w:color="auto"/>
            <w:right w:val="none" w:sz="0" w:space="0" w:color="auto"/>
          </w:divBdr>
        </w:div>
        <w:div w:id="978192477">
          <w:marLeft w:val="450"/>
          <w:marRight w:val="0"/>
          <w:marTop w:val="0"/>
          <w:marBottom w:val="0"/>
          <w:divBdr>
            <w:top w:val="none" w:sz="0" w:space="0" w:color="auto"/>
            <w:left w:val="none" w:sz="0" w:space="0" w:color="auto"/>
            <w:bottom w:val="none" w:sz="0" w:space="0" w:color="auto"/>
            <w:right w:val="none" w:sz="0" w:space="0" w:color="auto"/>
          </w:divBdr>
        </w:div>
        <w:div w:id="1507360000">
          <w:marLeft w:val="450"/>
          <w:marRight w:val="0"/>
          <w:marTop w:val="0"/>
          <w:marBottom w:val="0"/>
          <w:divBdr>
            <w:top w:val="none" w:sz="0" w:space="0" w:color="auto"/>
            <w:left w:val="none" w:sz="0" w:space="0" w:color="auto"/>
            <w:bottom w:val="none" w:sz="0" w:space="0" w:color="auto"/>
            <w:right w:val="none" w:sz="0" w:space="0" w:color="auto"/>
          </w:divBdr>
        </w:div>
        <w:div w:id="350884117">
          <w:marLeft w:val="450"/>
          <w:marRight w:val="0"/>
          <w:marTop w:val="0"/>
          <w:marBottom w:val="0"/>
          <w:divBdr>
            <w:top w:val="none" w:sz="0" w:space="0" w:color="auto"/>
            <w:left w:val="none" w:sz="0" w:space="0" w:color="auto"/>
            <w:bottom w:val="none" w:sz="0" w:space="0" w:color="auto"/>
            <w:right w:val="none" w:sz="0" w:space="0" w:color="auto"/>
          </w:divBdr>
        </w:div>
        <w:div w:id="1682782980">
          <w:marLeft w:val="450"/>
          <w:marRight w:val="0"/>
          <w:marTop w:val="0"/>
          <w:marBottom w:val="0"/>
          <w:divBdr>
            <w:top w:val="none" w:sz="0" w:space="0" w:color="auto"/>
            <w:left w:val="none" w:sz="0" w:space="0" w:color="auto"/>
            <w:bottom w:val="none" w:sz="0" w:space="0" w:color="auto"/>
            <w:right w:val="none" w:sz="0" w:space="0" w:color="auto"/>
          </w:divBdr>
        </w:div>
        <w:div w:id="359858837">
          <w:marLeft w:val="450"/>
          <w:marRight w:val="0"/>
          <w:marTop w:val="0"/>
          <w:marBottom w:val="0"/>
          <w:divBdr>
            <w:top w:val="none" w:sz="0" w:space="0" w:color="auto"/>
            <w:left w:val="none" w:sz="0" w:space="0" w:color="auto"/>
            <w:bottom w:val="none" w:sz="0" w:space="0" w:color="auto"/>
            <w:right w:val="none" w:sz="0" w:space="0" w:color="auto"/>
          </w:divBdr>
        </w:div>
        <w:div w:id="616987993">
          <w:marLeft w:val="450"/>
          <w:marRight w:val="0"/>
          <w:marTop w:val="0"/>
          <w:marBottom w:val="0"/>
          <w:divBdr>
            <w:top w:val="none" w:sz="0" w:space="0" w:color="auto"/>
            <w:left w:val="none" w:sz="0" w:space="0" w:color="auto"/>
            <w:bottom w:val="none" w:sz="0" w:space="0" w:color="auto"/>
            <w:right w:val="none" w:sz="0" w:space="0" w:color="auto"/>
          </w:divBdr>
        </w:div>
        <w:div w:id="1750808248">
          <w:marLeft w:val="0"/>
          <w:marRight w:val="0"/>
          <w:marTop w:val="0"/>
          <w:marBottom w:val="0"/>
          <w:divBdr>
            <w:top w:val="none" w:sz="0" w:space="0" w:color="auto"/>
            <w:left w:val="none" w:sz="0" w:space="0" w:color="auto"/>
            <w:bottom w:val="none" w:sz="0" w:space="0" w:color="auto"/>
            <w:right w:val="none" w:sz="0" w:space="0" w:color="auto"/>
          </w:divBdr>
        </w:div>
        <w:div w:id="1460490756">
          <w:marLeft w:val="450"/>
          <w:marRight w:val="0"/>
          <w:marTop w:val="0"/>
          <w:marBottom w:val="0"/>
          <w:divBdr>
            <w:top w:val="none" w:sz="0" w:space="0" w:color="auto"/>
            <w:left w:val="none" w:sz="0" w:space="0" w:color="auto"/>
            <w:bottom w:val="none" w:sz="0" w:space="0" w:color="auto"/>
            <w:right w:val="none" w:sz="0" w:space="0" w:color="auto"/>
          </w:divBdr>
        </w:div>
        <w:div w:id="97021289">
          <w:marLeft w:val="450"/>
          <w:marRight w:val="0"/>
          <w:marTop w:val="0"/>
          <w:marBottom w:val="0"/>
          <w:divBdr>
            <w:top w:val="none" w:sz="0" w:space="0" w:color="auto"/>
            <w:left w:val="none" w:sz="0" w:space="0" w:color="auto"/>
            <w:bottom w:val="none" w:sz="0" w:space="0" w:color="auto"/>
            <w:right w:val="none" w:sz="0" w:space="0" w:color="auto"/>
          </w:divBdr>
        </w:div>
        <w:div w:id="2086294924">
          <w:marLeft w:val="450"/>
          <w:marRight w:val="0"/>
          <w:marTop w:val="0"/>
          <w:marBottom w:val="0"/>
          <w:divBdr>
            <w:top w:val="none" w:sz="0" w:space="0" w:color="auto"/>
            <w:left w:val="none" w:sz="0" w:space="0" w:color="auto"/>
            <w:bottom w:val="none" w:sz="0" w:space="0" w:color="auto"/>
            <w:right w:val="none" w:sz="0" w:space="0" w:color="auto"/>
          </w:divBdr>
        </w:div>
        <w:div w:id="136996401">
          <w:marLeft w:val="450"/>
          <w:marRight w:val="0"/>
          <w:marTop w:val="0"/>
          <w:marBottom w:val="0"/>
          <w:divBdr>
            <w:top w:val="none" w:sz="0" w:space="0" w:color="auto"/>
            <w:left w:val="none" w:sz="0" w:space="0" w:color="auto"/>
            <w:bottom w:val="none" w:sz="0" w:space="0" w:color="auto"/>
            <w:right w:val="none" w:sz="0" w:space="0" w:color="auto"/>
          </w:divBdr>
        </w:div>
        <w:div w:id="2043943634">
          <w:marLeft w:val="450"/>
          <w:marRight w:val="0"/>
          <w:marTop w:val="0"/>
          <w:marBottom w:val="0"/>
          <w:divBdr>
            <w:top w:val="none" w:sz="0" w:space="0" w:color="auto"/>
            <w:left w:val="none" w:sz="0" w:space="0" w:color="auto"/>
            <w:bottom w:val="none" w:sz="0" w:space="0" w:color="auto"/>
            <w:right w:val="none" w:sz="0" w:space="0" w:color="auto"/>
          </w:divBdr>
        </w:div>
        <w:div w:id="1956522861">
          <w:marLeft w:val="450"/>
          <w:marRight w:val="0"/>
          <w:marTop w:val="0"/>
          <w:marBottom w:val="0"/>
          <w:divBdr>
            <w:top w:val="none" w:sz="0" w:space="0" w:color="auto"/>
            <w:left w:val="none" w:sz="0" w:space="0" w:color="auto"/>
            <w:bottom w:val="none" w:sz="0" w:space="0" w:color="auto"/>
            <w:right w:val="none" w:sz="0" w:space="0" w:color="auto"/>
          </w:divBdr>
        </w:div>
        <w:div w:id="433328932">
          <w:marLeft w:val="450"/>
          <w:marRight w:val="0"/>
          <w:marTop w:val="0"/>
          <w:marBottom w:val="0"/>
          <w:divBdr>
            <w:top w:val="none" w:sz="0" w:space="0" w:color="auto"/>
            <w:left w:val="none" w:sz="0" w:space="0" w:color="auto"/>
            <w:bottom w:val="none" w:sz="0" w:space="0" w:color="auto"/>
            <w:right w:val="none" w:sz="0" w:space="0" w:color="auto"/>
          </w:divBdr>
        </w:div>
        <w:div w:id="1290012541">
          <w:marLeft w:val="450"/>
          <w:marRight w:val="0"/>
          <w:marTop w:val="0"/>
          <w:marBottom w:val="0"/>
          <w:divBdr>
            <w:top w:val="none" w:sz="0" w:space="0" w:color="auto"/>
            <w:left w:val="none" w:sz="0" w:space="0" w:color="auto"/>
            <w:bottom w:val="none" w:sz="0" w:space="0" w:color="auto"/>
            <w:right w:val="none" w:sz="0" w:space="0" w:color="auto"/>
          </w:divBdr>
        </w:div>
        <w:div w:id="1108306012">
          <w:marLeft w:val="450"/>
          <w:marRight w:val="0"/>
          <w:marTop w:val="0"/>
          <w:marBottom w:val="0"/>
          <w:divBdr>
            <w:top w:val="none" w:sz="0" w:space="0" w:color="auto"/>
            <w:left w:val="none" w:sz="0" w:space="0" w:color="auto"/>
            <w:bottom w:val="none" w:sz="0" w:space="0" w:color="auto"/>
            <w:right w:val="none" w:sz="0" w:space="0" w:color="auto"/>
          </w:divBdr>
        </w:div>
        <w:div w:id="1065105018">
          <w:marLeft w:val="450"/>
          <w:marRight w:val="0"/>
          <w:marTop w:val="0"/>
          <w:marBottom w:val="0"/>
          <w:divBdr>
            <w:top w:val="none" w:sz="0" w:space="0" w:color="auto"/>
            <w:left w:val="none" w:sz="0" w:space="0" w:color="auto"/>
            <w:bottom w:val="none" w:sz="0" w:space="0" w:color="auto"/>
            <w:right w:val="none" w:sz="0" w:space="0" w:color="auto"/>
          </w:divBdr>
        </w:div>
        <w:div w:id="2075156439">
          <w:marLeft w:val="450"/>
          <w:marRight w:val="0"/>
          <w:marTop w:val="0"/>
          <w:marBottom w:val="0"/>
          <w:divBdr>
            <w:top w:val="none" w:sz="0" w:space="0" w:color="auto"/>
            <w:left w:val="none" w:sz="0" w:space="0" w:color="auto"/>
            <w:bottom w:val="none" w:sz="0" w:space="0" w:color="auto"/>
            <w:right w:val="none" w:sz="0" w:space="0" w:color="auto"/>
          </w:divBdr>
        </w:div>
        <w:div w:id="1775638050">
          <w:marLeft w:val="450"/>
          <w:marRight w:val="0"/>
          <w:marTop w:val="0"/>
          <w:marBottom w:val="0"/>
          <w:divBdr>
            <w:top w:val="none" w:sz="0" w:space="0" w:color="auto"/>
            <w:left w:val="none" w:sz="0" w:space="0" w:color="auto"/>
            <w:bottom w:val="none" w:sz="0" w:space="0" w:color="auto"/>
            <w:right w:val="none" w:sz="0" w:space="0" w:color="auto"/>
          </w:divBdr>
        </w:div>
        <w:div w:id="490214944">
          <w:marLeft w:val="450"/>
          <w:marRight w:val="0"/>
          <w:marTop w:val="0"/>
          <w:marBottom w:val="0"/>
          <w:divBdr>
            <w:top w:val="none" w:sz="0" w:space="0" w:color="auto"/>
            <w:left w:val="none" w:sz="0" w:space="0" w:color="auto"/>
            <w:bottom w:val="none" w:sz="0" w:space="0" w:color="auto"/>
            <w:right w:val="none" w:sz="0" w:space="0" w:color="auto"/>
          </w:divBdr>
        </w:div>
        <w:div w:id="1343363255">
          <w:marLeft w:val="450"/>
          <w:marRight w:val="0"/>
          <w:marTop w:val="0"/>
          <w:marBottom w:val="0"/>
          <w:divBdr>
            <w:top w:val="none" w:sz="0" w:space="0" w:color="auto"/>
            <w:left w:val="none" w:sz="0" w:space="0" w:color="auto"/>
            <w:bottom w:val="none" w:sz="0" w:space="0" w:color="auto"/>
            <w:right w:val="none" w:sz="0" w:space="0" w:color="auto"/>
          </w:divBdr>
        </w:div>
        <w:div w:id="794300397">
          <w:marLeft w:val="450"/>
          <w:marRight w:val="0"/>
          <w:marTop w:val="0"/>
          <w:marBottom w:val="0"/>
          <w:divBdr>
            <w:top w:val="none" w:sz="0" w:space="0" w:color="auto"/>
            <w:left w:val="none" w:sz="0" w:space="0" w:color="auto"/>
            <w:bottom w:val="none" w:sz="0" w:space="0" w:color="auto"/>
            <w:right w:val="none" w:sz="0" w:space="0" w:color="auto"/>
          </w:divBdr>
        </w:div>
        <w:div w:id="74205538">
          <w:marLeft w:val="450"/>
          <w:marRight w:val="0"/>
          <w:marTop w:val="0"/>
          <w:marBottom w:val="0"/>
          <w:divBdr>
            <w:top w:val="none" w:sz="0" w:space="0" w:color="auto"/>
            <w:left w:val="none" w:sz="0" w:space="0" w:color="auto"/>
            <w:bottom w:val="none" w:sz="0" w:space="0" w:color="auto"/>
            <w:right w:val="none" w:sz="0" w:space="0" w:color="auto"/>
          </w:divBdr>
        </w:div>
        <w:div w:id="1182620513">
          <w:marLeft w:val="450"/>
          <w:marRight w:val="0"/>
          <w:marTop w:val="0"/>
          <w:marBottom w:val="0"/>
          <w:divBdr>
            <w:top w:val="none" w:sz="0" w:space="0" w:color="auto"/>
            <w:left w:val="none" w:sz="0" w:space="0" w:color="auto"/>
            <w:bottom w:val="none" w:sz="0" w:space="0" w:color="auto"/>
            <w:right w:val="none" w:sz="0" w:space="0" w:color="auto"/>
          </w:divBdr>
        </w:div>
        <w:div w:id="871265427">
          <w:marLeft w:val="450"/>
          <w:marRight w:val="0"/>
          <w:marTop w:val="0"/>
          <w:marBottom w:val="0"/>
          <w:divBdr>
            <w:top w:val="none" w:sz="0" w:space="0" w:color="auto"/>
            <w:left w:val="none" w:sz="0" w:space="0" w:color="auto"/>
            <w:bottom w:val="none" w:sz="0" w:space="0" w:color="auto"/>
            <w:right w:val="none" w:sz="0" w:space="0" w:color="auto"/>
          </w:divBdr>
        </w:div>
        <w:div w:id="1662808057">
          <w:marLeft w:val="450"/>
          <w:marRight w:val="0"/>
          <w:marTop w:val="0"/>
          <w:marBottom w:val="0"/>
          <w:divBdr>
            <w:top w:val="none" w:sz="0" w:space="0" w:color="auto"/>
            <w:left w:val="none" w:sz="0" w:space="0" w:color="auto"/>
            <w:bottom w:val="none" w:sz="0" w:space="0" w:color="auto"/>
            <w:right w:val="none" w:sz="0" w:space="0" w:color="auto"/>
          </w:divBdr>
        </w:div>
        <w:div w:id="1366055025">
          <w:marLeft w:val="450"/>
          <w:marRight w:val="0"/>
          <w:marTop w:val="0"/>
          <w:marBottom w:val="0"/>
          <w:divBdr>
            <w:top w:val="none" w:sz="0" w:space="0" w:color="auto"/>
            <w:left w:val="none" w:sz="0" w:space="0" w:color="auto"/>
            <w:bottom w:val="none" w:sz="0" w:space="0" w:color="auto"/>
            <w:right w:val="none" w:sz="0" w:space="0" w:color="auto"/>
          </w:divBdr>
        </w:div>
        <w:div w:id="2006862307">
          <w:marLeft w:val="450"/>
          <w:marRight w:val="0"/>
          <w:marTop w:val="0"/>
          <w:marBottom w:val="0"/>
          <w:divBdr>
            <w:top w:val="none" w:sz="0" w:space="0" w:color="auto"/>
            <w:left w:val="none" w:sz="0" w:space="0" w:color="auto"/>
            <w:bottom w:val="none" w:sz="0" w:space="0" w:color="auto"/>
            <w:right w:val="none" w:sz="0" w:space="0" w:color="auto"/>
          </w:divBdr>
        </w:div>
        <w:div w:id="381101471">
          <w:marLeft w:val="450"/>
          <w:marRight w:val="0"/>
          <w:marTop w:val="0"/>
          <w:marBottom w:val="0"/>
          <w:divBdr>
            <w:top w:val="none" w:sz="0" w:space="0" w:color="auto"/>
            <w:left w:val="none" w:sz="0" w:space="0" w:color="auto"/>
            <w:bottom w:val="none" w:sz="0" w:space="0" w:color="auto"/>
            <w:right w:val="none" w:sz="0" w:space="0" w:color="auto"/>
          </w:divBdr>
        </w:div>
        <w:div w:id="1195928391">
          <w:marLeft w:val="450"/>
          <w:marRight w:val="0"/>
          <w:marTop w:val="0"/>
          <w:marBottom w:val="0"/>
          <w:divBdr>
            <w:top w:val="none" w:sz="0" w:space="0" w:color="auto"/>
            <w:left w:val="none" w:sz="0" w:space="0" w:color="auto"/>
            <w:bottom w:val="none" w:sz="0" w:space="0" w:color="auto"/>
            <w:right w:val="none" w:sz="0" w:space="0" w:color="auto"/>
          </w:divBdr>
        </w:div>
        <w:div w:id="633171288">
          <w:marLeft w:val="450"/>
          <w:marRight w:val="0"/>
          <w:marTop w:val="0"/>
          <w:marBottom w:val="0"/>
          <w:divBdr>
            <w:top w:val="none" w:sz="0" w:space="0" w:color="auto"/>
            <w:left w:val="none" w:sz="0" w:space="0" w:color="auto"/>
            <w:bottom w:val="none" w:sz="0" w:space="0" w:color="auto"/>
            <w:right w:val="none" w:sz="0" w:space="0" w:color="auto"/>
          </w:divBdr>
        </w:div>
        <w:div w:id="1979337601">
          <w:marLeft w:val="450"/>
          <w:marRight w:val="0"/>
          <w:marTop w:val="0"/>
          <w:marBottom w:val="0"/>
          <w:divBdr>
            <w:top w:val="none" w:sz="0" w:space="0" w:color="auto"/>
            <w:left w:val="none" w:sz="0" w:space="0" w:color="auto"/>
            <w:bottom w:val="none" w:sz="0" w:space="0" w:color="auto"/>
            <w:right w:val="none" w:sz="0" w:space="0" w:color="auto"/>
          </w:divBdr>
        </w:div>
        <w:div w:id="1134179357">
          <w:marLeft w:val="450"/>
          <w:marRight w:val="0"/>
          <w:marTop w:val="0"/>
          <w:marBottom w:val="0"/>
          <w:divBdr>
            <w:top w:val="none" w:sz="0" w:space="0" w:color="auto"/>
            <w:left w:val="none" w:sz="0" w:space="0" w:color="auto"/>
            <w:bottom w:val="none" w:sz="0" w:space="0" w:color="auto"/>
            <w:right w:val="none" w:sz="0" w:space="0" w:color="auto"/>
          </w:divBdr>
        </w:div>
        <w:div w:id="1576744191">
          <w:marLeft w:val="450"/>
          <w:marRight w:val="0"/>
          <w:marTop w:val="0"/>
          <w:marBottom w:val="0"/>
          <w:divBdr>
            <w:top w:val="none" w:sz="0" w:space="0" w:color="auto"/>
            <w:left w:val="none" w:sz="0" w:space="0" w:color="auto"/>
            <w:bottom w:val="none" w:sz="0" w:space="0" w:color="auto"/>
            <w:right w:val="none" w:sz="0" w:space="0" w:color="auto"/>
          </w:divBdr>
        </w:div>
        <w:div w:id="951982486">
          <w:marLeft w:val="450"/>
          <w:marRight w:val="0"/>
          <w:marTop w:val="0"/>
          <w:marBottom w:val="0"/>
          <w:divBdr>
            <w:top w:val="none" w:sz="0" w:space="0" w:color="auto"/>
            <w:left w:val="none" w:sz="0" w:space="0" w:color="auto"/>
            <w:bottom w:val="none" w:sz="0" w:space="0" w:color="auto"/>
            <w:right w:val="none" w:sz="0" w:space="0" w:color="auto"/>
          </w:divBdr>
        </w:div>
        <w:div w:id="608781295">
          <w:marLeft w:val="450"/>
          <w:marRight w:val="0"/>
          <w:marTop w:val="0"/>
          <w:marBottom w:val="0"/>
          <w:divBdr>
            <w:top w:val="none" w:sz="0" w:space="0" w:color="auto"/>
            <w:left w:val="none" w:sz="0" w:space="0" w:color="auto"/>
            <w:bottom w:val="none" w:sz="0" w:space="0" w:color="auto"/>
            <w:right w:val="none" w:sz="0" w:space="0" w:color="auto"/>
          </w:divBdr>
        </w:div>
        <w:div w:id="974797924">
          <w:marLeft w:val="450"/>
          <w:marRight w:val="0"/>
          <w:marTop w:val="0"/>
          <w:marBottom w:val="0"/>
          <w:divBdr>
            <w:top w:val="none" w:sz="0" w:space="0" w:color="auto"/>
            <w:left w:val="none" w:sz="0" w:space="0" w:color="auto"/>
            <w:bottom w:val="none" w:sz="0" w:space="0" w:color="auto"/>
            <w:right w:val="none" w:sz="0" w:space="0" w:color="auto"/>
          </w:divBdr>
        </w:div>
        <w:div w:id="1547251434">
          <w:marLeft w:val="0"/>
          <w:marRight w:val="0"/>
          <w:marTop w:val="0"/>
          <w:marBottom w:val="0"/>
          <w:divBdr>
            <w:top w:val="none" w:sz="0" w:space="0" w:color="auto"/>
            <w:left w:val="none" w:sz="0" w:space="0" w:color="auto"/>
            <w:bottom w:val="none" w:sz="0" w:space="0" w:color="auto"/>
            <w:right w:val="none" w:sz="0" w:space="0" w:color="auto"/>
          </w:divBdr>
        </w:div>
        <w:div w:id="1371302346">
          <w:marLeft w:val="450"/>
          <w:marRight w:val="0"/>
          <w:marTop w:val="0"/>
          <w:marBottom w:val="0"/>
          <w:divBdr>
            <w:top w:val="none" w:sz="0" w:space="0" w:color="auto"/>
            <w:left w:val="none" w:sz="0" w:space="0" w:color="auto"/>
            <w:bottom w:val="none" w:sz="0" w:space="0" w:color="auto"/>
            <w:right w:val="none" w:sz="0" w:space="0" w:color="auto"/>
          </w:divBdr>
        </w:div>
        <w:div w:id="183133943">
          <w:marLeft w:val="450"/>
          <w:marRight w:val="0"/>
          <w:marTop w:val="0"/>
          <w:marBottom w:val="0"/>
          <w:divBdr>
            <w:top w:val="none" w:sz="0" w:space="0" w:color="auto"/>
            <w:left w:val="none" w:sz="0" w:space="0" w:color="auto"/>
            <w:bottom w:val="none" w:sz="0" w:space="0" w:color="auto"/>
            <w:right w:val="none" w:sz="0" w:space="0" w:color="auto"/>
          </w:divBdr>
        </w:div>
        <w:div w:id="1183009933">
          <w:marLeft w:val="450"/>
          <w:marRight w:val="0"/>
          <w:marTop w:val="0"/>
          <w:marBottom w:val="0"/>
          <w:divBdr>
            <w:top w:val="none" w:sz="0" w:space="0" w:color="auto"/>
            <w:left w:val="none" w:sz="0" w:space="0" w:color="auto"/>
            <w:bottom w:val="none" w:sz="0" w:space="0" w:color="auto"/>
            <w:right w:val="none" w:sz="0" w:space="0" w:color="auto"/>
          </w:divBdr>
        </w:div>
        <w:div w:id="1774400951">
          <w:marLeft w:val="450"/>
          <w:marRight w:val="0"/>
          <w:marTop w:val="0"/>
          <w:marBottom w:val="0"/>
          <w:divBdr>
            <w:top w:val="none" w:sz="0" w:space="0" w:color="auto"/>
            <w:left w:val="none" w:sz="0" w:space="0" w:color="auto"/>
            <w:bottom w:val="none" w:sz="0" w:space="0" w:color="auto"/>
            <w:right w:val="none" w:sz="0" w:space="0" w:color="auto"/>
          </w:divBdr>
        </w:div>
        <w:div w:id="1117261169">
          <w:marLeft w:val="450"/>
          <w:marRight w:val="0"/>
          <w:marTop w:val="0"/>
          <w:marBottom w:val="0"/>
          <w:divBdr>
            <w:top w:val="none" w:sz="0" w:space="0" w:color="auto"/>
            <w:left w:val="none" w:sz="0" w:space="0" w:color="auto"/>
            <w:bottom w:val="none" w:sz="0" w:space="0" w:color="auto"/>
            <w:right w:val="none" w:sz="0" w:space="0" w:color="auto"/>
          </w:divBdr>
        </w:div>
        <w:div w:id="1070074911">
          <w:marLeft w:val="450"/>
          <w:marRight w:val="0"/>
          <w:marTop w:val="0"/>
          <w:marBottom w:val="0"/>
          <w:divBdr>
            <w:top w:val="none" w:sz="0" w:space="0" w:color="auto"/>
            <w:left w:val="none" w:sz="0" w:space="0" w:color="auto"/>
            <w:bottom w:val="none" w:sz="0" w:space="0" w:color="auto"/>
            <w:right w:val="none" w:sz="0" w:space="0" w:color="auto"/>
          </w:divBdr>
        </w:div>
        <w:div w:id="150298262">
          <w:marLeft w:val="450"/>
          <w:marRight w:val="0"/>
          <w:marTop w:val="0"/>
          <w:marBottom w:val="0"/>
          <w:divBdr>
            <w:top w:val="none" w:sz="0" w:space="0" w:color="auto"/>
            <w:left w:val="none" w:sz="0" w:space="0" w:color="auto"/>
            <w:bottom w:val="none" w:sz="0" w:space="0" w:color="auto"/>
            <w:right w:val="none" w:sz="0" w:space="0" w:color="auto"/>
          </w:divBdr>
        </w:div>
        <w:div w:id="854879571">
          <w:marLeft w:val="450"/>
          <w:marRight w:val="0"/>
          <w:marTop w:val="0"/>
          <w:marBottom w:val="0"/>
          <w:divBdr>
            <w:top w:val="none" w:sz="0" w:space="0" w:color="auto"/>
            <w:left w:val="none" w:sz="0" w:space="0" w:color="auto"/>
            <w:bottom w:val="none" w:sz="0" w:space="0" w:color="auto"/>
            <w:right w:val="none" w:sz="0" w:space="0" w:color="auto"/>
          </w:divBdr>
        </w:div>
        <w:div w:id="776828991">
          <w:marLeft w:val="450"/>
          <w:marRight w:val="0"/>
          <w:marTop w:val="0"/>
          <w:marBottom w:val="0"/>
          <w:divBdr>
            <w:top w:val="none" w:sz="0" w:space="0" w:color="auto"/>
            <w:left w:val="none" w:sz="0" w:space="0" w:color="auto"/>
            <w:bottom w:val="none" w:sz="0" w:space="0" w:color="auto"/>
            <w:right w:val="none" w:sz="0" w:space="0" w:color="auto"/>
          </w:divBdr>
        </w:div>
        <w:div w:id="989362658">
          <w:marLeft w:val="450"/>
          <w:marRight w:val="0"/>
          <w:marTop w:val="0"/>
          <w:marBottom w:val="0"/>
          <w:divBdr>
            <w:top w:val="none" w:sz="0" w:space="0" w:color="auto"/>
            <w:left w:val="none" w:sz="0" w:space="0" w:color="auto"/>
            <w:bottom w:val="none" w:sz="0" w:space="0" w:color="auto"/>
            <w:right w:val="none" w:sz="0" w:space="0" w:color="auto"/>
          </w:divBdr>
        </w:div>
        <w:div w:id="155650125">
          <w:marLeft w:val="450"/>
          <w:marRight w:val="0"/>
          <w:marTop w:val="0"/>
          <w:marBottom w:val="0"/>
          <w:divBdr>
            <w:top w:val="none" w:sz="0" w:space="0" w:color="auto"/>
            <w:left w:val="none" w:sz="0" w:space="0" w:color="auto"/>
            <w:bottom w:val="none" w:sz="0" w:space="0" w:color="auto"/>
            <w:right w:val="none" w:sz="0" w:space="0" w:color="auto"/>
          </w:divBdr>
        </w:div>
        <w:div w:id="42483471">
          <w:marLeft w:val="450"/>
          <w:marRight w:val="0"/>
          <w:marTop w:val="0"/>
          <w:marBottom w:val="0"/>
          <w:divBdr>
            <w:top w:val="none" w:sz="0" w:space="0" w:color="auto"/>
            <w:left w:val="none" w:sz="0" w:space="0" w:color="auto"/>
            <w:bottom w:val="none" w:sz="0" w:space="0" w:color="auto"/>
            <w:right w:val="none" w:sz="0" w:space="0" w:color="auto"/>
          </w:divBdr>
        </w:div>
        <w:div w:id="1272594862">
          <w:marLeft w:val="450"/>
          <w:marRight w:val="0"/>
          <w:marTop w:val="0"/>
          <w:marBottom w:val="0"/>
          <w:divBdr>
            <w:top w:val="none" w:sz="0" w:space="0" w:color="auto"/>
            <w:left w:val="none" w:sz="0" w:space="0" w:color="auto"/>
            <w:bottom w:val="none" w:sz="0" w:space="0" w:color="auto"/>
            <w:right w:val="none" w:sz="0" w:space="0" w:color="auto"/>
          </w:divBdr>
        </w:div>
        <w:div w:id="974336407">
          <w:marLeft w:val="450"/>
          <w:marRight w:val="0"/>
          <w:marTop w:val="0"/>
          <w:marBottom w:val="0"/>
          <w:divBdr>
            <w:top w:val="none" w:sz="0" w:space="0" w:color="auto"/>
            <w:left w:val="none" w:sz="0" w:space="0" w:color="auto"/>
            <w:bottom w:val="none" w:sz="0" w:space="0" w:color="auto"/>
            <w:right w:val="none" w:sz="0" w:space="0" w:color="auto"/>
          </w:divBdr>
        </w:div>
        <w:div w:id="7217557">
          <w:marLeft w:val="450"/>
          <w:marRight w:val="0"/>
          <w:marTop w:val="0"/>
          <w:marBottom w:val="0"/>
          <w:divBdr>
            <w:top w:val="none" w:sz="0" w:space="0" w:color="auto"/>
            <w:left w:val="none" w:sz="0" w:space="0" w:color="auto"/>
            <w:bottom w:val="none" w:sz="0" w:space="0" w:color="auto"/>
            <w:right w:val="none" w:sz="0" w:space="0" w:color="auto"/>
          </w:divBdr>
        </w:div>
        <w:div w:id="1845240398">
          <w:marLeft w:val="450"/>
          <w:marRight w:val="0"/>
          <w:marTop w:val="0"/>
          <w:marBottom w:val="0"/>
          <w:divBdr>
            <w:top w:val="none" w:sz="0" w:space="0" w:color="auto"/>
            <w:left w:val="none" w:sz="0" w:space="0" w:color="auto"/>
            <w:bottom w:val="none" w:sz="0" w:space="0" w:color="auto"/>
            <w:right w:val="none" w:sz="0" w:space="0" w:color="auto"/>
          </w:divBdr>
        </w:div>
        <w:div w:id="354766874">
          <w:marLeft w:val="0"/>
          <w:marRight w:val="0"/>
          <w:marTop w:val="0"/>
          <w:marBottom w:val="0"/>
          <w:divBdr>
            <w:top w:val="none" w:sz="0" w:space="0" w:color="auto"/>
            <w:left w:val="none" w:sz="0" w:space="0" w:color="auto"/>
            <w:bottom w:val="none" w:sz="0" w:space="0" w:color="auto"/>
            <w:right w:val="none" w:sz="0" w:space="0" w:color="auto"/>
          </w:divBdr>
        </w:div>
        <w:div w:id="543179159">
          <w:marLeft w:val="450"/>
          <w:marRight w:val="0"/>
          <w:marTop w:val="0"/>
          <w:marBottom w:val="0"/>
          <w:divBdr>
            <w:top w:val="none" w:sz="0" w:space="0" w:color="auto"/>
            <w:left w:val="none" w:sz="0" w:space="0" w:color="auto"/>
            <w:bottom w:val="none" w:sz="0" w:space="0" w:color="auto"/>
            <w:right w:val="none" w:sz="0" w:space="0" w:color="auto"/>
          </w:divBdr>
        </w:div>
        <w:div w:id="1547791109">
          <w:marLeft w:val="450"/>
          <w:marRight w:val="0"/>
          <w:marTop w:val="0"/>
          <w:marBottom w:val="0"/>
          <w:divBdr>
            <w:top w:val="none" w:sz="0" w:space="0" w:color="auto"/>
            <w:left w:val="none" w:sz="0" w:space="0" w:color="auto"/>
            <w:bottom w:val="none" w:sz="0" w:space="0" w:color="auto"/>
            <w:right w:val="none" w:sz="0" w:space="0" w:color="auto"/>
          </w:divBdr>
        </w:div>
        <w:div w:id="1427193975">
          <w:marLeft w:val="450"/>
          <w:marRight w:val="0"/>
          <w:marTop w:val="0"/>
          <w:marBottom w:val="0"/>
          <w:divBdr>
            <w:top w:val="none" w:sz="0" w:space="0" w:color="auto"/>
            <w:left w:val="none" w:sz="0" w:space="0" w:color="auto"/>
            <w:bottom w:val="none" w:sz="0" w:space="0" w:color="auto"/>
            <w:right w:val="none" w:sz="0" w:space="0" w:color="auto"/>
          </w:divBdr>
        </w:div>
        <w:div w:id="634682950">
          <w:marLeft w:val="450"/>
          <w:marRight w:val="0"/>
          <w:marTop w:val="0"/>
          <w:marBottom w:val="0"/>
          <w:divBdr>
            <w:top w:val="none" w:sz="0" w:space="0" w:color="auto"/>
            <w:left w:val="none" w:sz="0" w:space="0" w:color="auto"/>
            <w:bottom w:val="none" w:sz="0" w:space="0" w:color="auto"/>
            <w:right w:val="none" w:sz="0" w:space="0" w:color="auto"/>
          </w:divBdr>
        </w:div>
        <w:div w:id="1724984477">
          <w:marLeft w:val="0"/>
          <w:marRight w:val="0"/>
          <w:marTop w:val="0"/>
          <w:marBottom w:val="0"/>
          <w:divBdr>
            <w:top w:val="none" w:sz="0" w:space="0" w:color="auto"/>
            <w:left w:val="none" w:sz="0" w:space="0" w:color="auto"/>
            <w:bottom w:val="none" w:sz="0" w:space="0" w:color="auto"/>
            <w:right w:val="none" w:sz="0" w:space="0" w:color="auto"/>
          </w:divBdr>
        </w:div>
        <w:div w:id="331833838">
          <w:marLeft w:val="450"/>
          <w:marRight w:val="0"/>
          <w:marTop w:val="0"/>
          <w:marBottom w:val="0"/>
          <w:divBdr>
            <w:top w:val="none" w:sz="0" w:space="0" w:color="auto"/>
            <w:left w:val="none" w:sz="0" w:space="0" w:color="auto"/>
            <w:bottom w:val="none" w:sz="0" w:space="0" w:color="auto"/>
            <w:right w:val="none" w:sz="0" w:space="0" w:color="auto"/>
          </w:divBdr>
        </w:div>
        <w:div w:id="60299277">
          <w:marLeft w:val="450"/>
          <w:marRight w:val="0"/>
          <w:marTop w:val="0"/>
          <w:marBottom w:val="0"/>
          <w:divBdr>
            <w:top w:val="none" w:sz="0" w:space="0" w:color="auto"/>
            <w:left w:val="none" w:sz="0" w:space="0" w:color="auto"/>
            <w:bottom w:val="none" w:sz="0" w:space="0" w:color="auto"/>
            <w:right w:val="none" w:sz="0" w:space="0" w:color="auto"/>
          </w:divBdr>
        </w:div>
        <w:div w:id="1172062554">
          <w:marLeft w:val="450"/>
          <w:marRight w:val="0"/>
          <w:marTop w:val="0"/>
          <w:marBottom w:val="0"/>
          <w:divBdr>
            <w:top w:val="none" w:sz="0" w:space="0" w:color="auto"/>
            <w:left w:val="none" w:sz="0" w:space="0" w:color="auto"/>
            <w:bottom w:val="none" w:sz="0" w:space="0" w:color="auto"/>
            <w:right w:val="none" w:sz="0" w:space="0" w:color="auto"/>
          </w:divBdr>
        </w:div>
        <w:div w:id="848955620">
          <w:marLeft w:val="450"/>
          <w:marRight w:val="0"/>
          <w:marTop w:val="0"/>
          <w:marBottom w:val="0"/>
          <w:divBdr>
            <w:top w:val="none" w:sz="0" w:space="0" w:color="auto"/>
            <w:left w:val="none" w:sz="0" w:space="0" w:color="auto"/>
            <w:bottom w:val="none" w:sz="0" w:space="0" w:color="auto"/>
            <w:right w:val="none" w:sz="0" w:space="0" w:color="auto"/>
          </w:divBdr>
        </w:div>
        <w:div w:id="386493090">
          <w:marLeft w:val="450"/>
          <w:marRight w:val="0"/>
          <w:marTop w:val="0"/>
          <w:marBottom w:val="0"/>
          <w:divBdr>
            <w:top w:val="none" w:sz="0" w:space="0" w:color="auto"/>
            <w:left w:val="none" w:sz="0" w:space="0" w:color="auto"/>
            <w:bottom w:val="none" w:sz="0" w:space="0" w:color="auto"/>
            <w:right w:val="none" w:sz="0" w:space="0" w:color="auto"/>
          </w:divBdr>
        </w:div>
        <w:div w:id="1759446742">
          <w:marLeft w:val="450"/>
          <w:marRight w:val="0"/>
          <w:marTop w:val="0"/>
          <w:marBottom w:val="0"/>
          <w:divBdr>
            <w:top w:val="none" w:sz="0" w:space="0" w:color="auto"/>
            <w:left w:val="none" w:sz="0" w:space="0" w:color="auto"/>
            <w:bottom w:val="none" w:sz="0" w:space="0" w:color="auto"/>
            <w:right w:val="none" w:sz="0" w:space="0" w:color="auto"/>
          </w:divBdr>
        </w:div>
        <w:div w:id="1180582485">
          <w:marLeft w:val="450"/>
          <w:marRight w:val="0"/>
          <w:marTop w:val="0"/>
          <w:marBottom w:val="0"/>
          <w:divBdr>
            <w:top w:val="none" w:sz="0" w:space="0" w:color="auto"/>
            <w:left w:val="none" w:sz="0" w:space="0" w:color="auto"/>
            <w:bottom w:val="none" w:sz="0" w:space="0" w:color="auto"/>
            <w:right w:val="none" w:sz="0" w:space="0" w:color="auto"/>
          </w:divBdr>
        </w:div>
        <w:div w:id="1301613792">
          <w:marLeft w:val="450"/>
          <w:marRight w:val="0"/>
          <w:marTop w:val="0"/>
          <w:marBottom w:val="0"/>
          <w:divBdr>
            <w:top w:val="none" w:sz="0" w:space="0" w:color="auto"/>
            <w:left w:val="none" w:sz="0" w:space="0" w:color="auto"/>
            <w:bottom w:val="none" w:sz="0" w:space="0" w:color="auto"/>
            <w:right w:val="none" w:sz="0" w:space="0" w:color="auto"/>
          </w:divBdr>
        </w:div>
        <w:div w:id="1883204094">
          <w:marLeft w:val="450"/>
          <w:marRight w:val="0"/>
          <w:marTop w:val="0"/>
          <w:marBottom w:val="0"/>
          <w:divBdr>
            <w:top w:val="none" w:sz="0" w:space="0" w:color="auto"/>
            <w:left w:val="none" w:sz="0" w:space="0" w:color="auto"/>
            <w:bottom w:val="none" w:sz="0" w:space="0" w:color="auto"/>
            <w:right w:val="none" w:sz="0" w:space="0" w:color="auto"/>
          </w:divBdr>
        </w:div>
        <w:div w:id="1718776708">
          <w:marLeft w:val="450"/>
          <w:marRight w:val="0"/>
          <w:marTop w:val="0"/>
          <w:marBottom w:val="0"/>
          <w:divBdr>
            <w:top w:val="none" w:sz="0" w:space="0" w:color="auto"/>
            <w:left w:val="none" w:sz="0" w:space="0" w:color="auto"/>
            <w:bottom w:val="none" w:sz="0" w:space="0" w:color="auto"/>
            <w:right w:val="none" w:sz="0" w:space="0" w:color="auto"/>
          </w:divBdr>
        </w:div>
        <w:div w:id="1132363256">
          <w:marLeft w:val="450"/>
          <w:marRight w:val="0"/>
          <w:marTop w:val="0"/>
          <w:marBottom w:val="0"/>
          <w:divBdr>
            <w:top w:val="none" w:sz="0" w:space="0" w:color="auto"/>
            <w:left w:val="none" w:sz="0" w:space="0" w:color="auto"/>
            <w:bottom w:val="none" w:sz="0" w:space="0" w:color="auto"/>
            <w:right w:val="none" w:sz="0" w:space="0" w:color="auto"/>
          </w:divBdr>
        </w:div>
        <w:div w:id="836961956">
          <w:marLeft w:val="450"/>
          <w:marRight w:val="0"/>
          <w:marTop w:val="0"/>
          <w:marBottom w:val="0"/>
          <w:divBdr>
            <w:top w:val="none" w:sz="0" w:space="0" w:color="auto"/>
            <w:left w:val="none" w:sz="0" w:space="0" w:color="auto"/>
            <w:bottom w:val="none" w:sz="0" w:space="0" w:color="auto"/>
            <w:right w:val="none" w:sz="0" w:space="0" w:color="auto"/>
          </w:divBdr>
        </w:div>
        <w:div w:id="1270552145">
          <w:marLeft w:val="450"/>
          <w:marRight w:val="0"/>
          <w:marTop w:val="0"/>
          <w:marBottom w:val="0"/>
          <w:divBdr>
            <w:top w:val="none" w:sz="0" w:space="0" w:color="auto"/>
            <w:left w:val="none" w:sz="0" w:space="0" w:color="auto"/>
            <w:bottom w:val="none" w:sz="0" w:space="0" w:color="auto"/>
            <w:right w:val="none" w:sz="0" w:space="0" w:color="auto"/>
          </w:divBdr>
        </w:div>
        <w:div w:id="981887802">
          <w:marLeft w:val="450"/>
          <w:marRight w:val="0"/>
          <w:marTop w:val="0"/>
          <w:marBottom w:val="0"/>
          <w:divBdr>
            <w:top w:val="none" w:sz="0" w:space="0" w:color="auto"/>
            <w:left w:val="none" w:sz="0" w:space="0" w:color="auto"/>
            <w:bottom w:val="none" w:sz="0" w:space="0" w:color="auto"/>
            <w:right w:val="none" w:sz="0" w:space="0" w:color="auto"/>
          </w:divBdr>
        </w:div>
        <w:div w:id="1121461576">
          <w:marLeft w:val="450"/>
          <w:marRight w:val="0"/>
          <w:marTop w:val="0"/>
          <w:marBottom w:val="0"/>
          <w:divBdr>
            <w:top w:val="none" w:sz="0" w:space="0" w:color="auto"/>
            <w:left w:val="none" w:sz="0" w:space="0" w:color="auto"/>
            <w:bottom w:val="none" w:sz="0" w:space="0" w:color="auto"/>
            <w:right w:val="none" w:sz="0" w:space="0" w:color="auto"/>
          </w:divBdr>
        </w:div>
        <w:div w:id="1465587391">
          <w:marLeft w:val="450"/>
          <w:marRight w:val="0"/>
          <w:marTop w:val="0"/>
          <w:marBottom w:val="0"/>
          <w:divBdr>
            <w:top w:val="none" w:sz="0" w:space="0" w:color="auto"/>
            <w:left w:val="none" w:sz="0" w:space="0" w:color="auto"/>
            <w:bottom w:val="none" w:sz="0" w:space="0" w:color="auto"/>
            <w:right w:val="none" w:sz="0" w:space="0" w:color="auto"/>
          </w:divBdr>
        </w:div>
        <w:div w:id="639312686">
          <w:marLeft w:val="450"/>
          <w:marRight w:val="0"/>
          <w:marTop w:val="0"/>
          <w:marBottom w:val="0"/>
          <w:divBdr>
            <w:top w:val="none" w:sz="0" w:space="0" w:color="auto"/>
            <w:left w:val="none" w:sz="0" w:space="0" w:color="auto"/>
            <w:bottom w:val="none" w:sz="0" w:space="0" w:color="auto"/>
            <w:right w:val="none" w:sz="0" w:space="0" w:color="auto"/>
          </w:divBdr>
        </w:div>
        <w:div w:id="596907964">
          <w:marLeft w:val="450"/>
          <w:marRight w:val="0"/>
          <w:marTop w:val="0"/>
          <w:marBottom w:val="0"/>
          <w:divBdr>
            <w:top w:val="none" w:sz="0" w:space="0" w:color="auto"/>
            <w:left w:val="none" w:sz="0" w:space="0" w:color="auto"/>
            <w:bottom w:val="none" w:sz="0" w:space="0" w:color="auto"/>
            <w:right w:val="none" w:sz="0" w:space="0" w:color="auto"/>
          </w:divBdr>
        </w:div>
        <w:div w:id="270404864">
          <w:marLeft w:val="450"/>
          <w:marRight w:val="0"/>
          <w:marTop w:val="0"/>
          <w:marBottom w:val="0"/>
          <w:divBdr>
            <w:top w:val="none" w:sz="0" w:space="0" w:color="auto"/>
            <w:left w:val="none" w:sz="0" w:space="0" w:color="auto"/>
            <w:bottom w:val="none" w:sz="0" w:space="0" w:color="auto"/>
            <w:right w:val="none" w:sz="0" w:space="0" w:color="auto"/>
          </w:divBdr>
        </w:div>
        <w:div w:id="1172648628">
          <w:marLeft w:val="450"/>
          <w:marRight w:val="0"/>
          <w:marTop w:val="0"/>
          <w:marBottom w:val="0"/>
          <w:divBdr>
            <w:top w:val="none" w:sz="0" w:space="0" w:color="auto"/>
            <w:left w:val="none" w:sz="0" w:space="0" w:color="auto"/>
            <w:bottom w:val="none" w:sz="0" w:space="0" w:color="auto"/>
            <w:right w:val="none" w:sz="0" w:space="0" w:color="auto"/>
          </w:divBdr>
        </w:div>
        <w:div w:id="1266114903">
          <w:marLeft w:val="450"/>
          <w:marRight w:val="0"/>
          <w:marTop w:val="0"/>
          <w:marBottom w:val="0"/>
          <w:divBdr>
            <w:top w:val="none" w:sz="0" w:space="0" w:color="auto"/>
            <w:left w:val="none" w:sz="0" w:space="0" w:color="auto"/>
            <w:bottom w:val="none" w:sz="0" w:space="0" w:color="auto"/>
            <w:right w:val="none" w:sz="0" w:space="0" w:color="auto"/>
          </w:divBdr>
        </w:div>
        <w:div w:id="1488594876">
          <w:marLeft w:val="450"/>
          <w:marRight w:val="0"/>
          <w:marTop w:val="0"/>
          <w:marBottom w:val="0"/>
          <w:divBdr>
            <w:top w:val="none" w:sz="0" w:space="0" w:color="auto"/>
            <w:left w:val="none" w:sz="0" w:space="0" w:color="auto"/>
            <w:bottom w:val="none" w:sz="0" w:space="0" w:color="auto"/>
            <w:right w:val="none" w:sz="0" w:space="0" w:color="auto"/>
          </w:divBdr>
        </w:div>
        <w:div w:id="1579629631">
          <w:marLeft w:val="450"/>
          <w:marRight w:val="0"/>
          <w:marTop w:val="0"/>
          <w:marBottom w:val="0"/>
          <w:divBdr>
            <w:top w:val="none" w:sz="0" w:space="0" w:color="auto"/>
            <w:left w:val="none" w:sz="0" w:space="0" w:color="auto"/>
            <w:bottom w:val="none" w:sz="0" w:space="0" w:color="auto"/>
            <w:right w:val="none" w:sz="0" w:space="0" w:color="auto"/>
          </w:divBdr>
        </w:div>
        <w:div w:id="1351569516">
          <w:marLeft w:val="450"/>
          <w:marRight w:val="0"/>
          <w:marTop w:val="0"/>
          <w:marBottom w:val="0"/>
          <w:divBdr>
            <w:top w:val="none" w:sz="0" w:space="0" w:color="auto"/>
            <w:left w:val="none" w:sz="0" w:space="0" w:color="auto"/>
            <w:bottom w:val="none" w:sz="0" w:space="0" w:color="auto"/>
            <w:right w:val="none" w:sz="0" w:space="0" w:color="auto"/>
          </w:divBdr>
        </w:div>
        <w:div w:id="1289164618">
          <w:marLeft w:val="450"/>
          <w:marRight w:val="0"/>
          <w:marTop w:val="0"/>
          <w:marBottom w:val="0"/>
          <w:divBdr>
            <w:top w:val="none" w:sz="0" w:space="0" w:color="auto"/>
            <w:left w:val="none" w:sz="0" w:space="0" w:color="auto"/>
            <w:bottom w:val="none" w:sz="0" w:space="0" w:color="auto"/>
            <w:right w:val="none" w:sz="0" w:space="0" w:color="auto"/>
          </w:divBdr>
        </w:div>
        <w:div w:id="2080055491">
          <w:marLeft w:val="450"/>
          <w:marRight w:val="0"/>
          <w:marTop w:val="0"/>
          <w:marBottom w:val="0"/>
          <w:divBdr>
            <w:top w:val="none" w:sz="0" w:space="0" w:color="auto"/>
            <w:left w:val="none" w:sz="0" w:space="0" w:color="auto"/>
            <w:bottom w:val="none" w:sz="0" w:space="0" w:color="auto"/>
            <w:right w:val="none" w:sz="0" w:space="0" w:color="auto"/>
          </w:divBdr>
        </w:div>
        <w:div w:id="1602763459">
          <w:marLeft w:val="450"/>
          <w:marRight w:val="0"/>
          <w:marTop w:val="0"/>
          <w:marBottom w:val="0"/>
          <w:divBdr>
            <w:top w:val="none" w:sz="0" w:space="0" w:color="auto"/>
            <w:left w:val="none" w:sz="0" w:space="0" w:color="auto"/>
            <w:bottom w:val="none" w:sz="0" w:space="0" w:color="auto"/>
            <w:right w:val="none" w:sz="0" w:space="0" w:color="auto"/>
          </w:divBdr>
        </w:div>
        <w:div w:id="1762334552">
          <w:marLeft w:val="450"/>
          <w:marRight w:val="0"/>
          <w:marTop w:val="0"/>
          <w:marBottom w:val="0"/>
          <w:divBdr>
            <w:top w:val="none" w:sz="0" w:space="0" w:color="auto"/>
            <w:left w:val="none" w:sz="0" w:space="0" w:color="auto"/>
            <w:bottom w:val="none" w:sz="0" w:space="0" w:color="auto"/>
            <w:right w:val="none" w:sz="0" w:space="0" w:color="auto"/>
          </w:divBdr>
        </w:div>
        <w:div w:id="326834053">
          <w:marLeft w:val="450"/>
          <w:marRight w:val="0"/>
          <w:marTop w:val="0"/>
          <w:marBottom w:val="0"/>
          <w:divBdr>
            <w:top w:val="none" w:sz="0" w:space="0" w:color="auto"/>
            <w:left w:val="none" w:sz="0" w:space="0" w:color="auto"/>
            <w:bottom w:val="none" w:sz="0" w:space="0" w:color="auto"/>
            <w:right w:val="none" w:sz="0" w:space="0" w:color="auto"/>
          </w:divBdr>
        </w:div>
        <w:div w:id="1163664100">
          <w:marLeft w:val="450"/>
          <w:marRight w:val="0"/>
          <w:marTop w:val="0"/>
          <w:marBottom w:val="0"/>
          <w:divBdr>
            <w:top w:val="none" w:sz="0" w:space="0" w:color="auto"/>
            <w:left w:val="none" w:sz="0" w:space="0" w:color="auto"/>
            <w:bottom w:val="none" w:sz="0" w:space="0" w:color="auto"/>
            <w:right w:val="none" w:sz="0" w:space="0" w:color="auto"/>
          </w:divBdr>
        </w:div>
        <w:div w:id="538663417">
          <w:marLeft w:val="450"/>
          <w:marRight w:val="0"/>
          <w:marTop w:val="0"/>
          <w:marBottom w:val="0"/>
          <w:divBdr>
            <w:top w:val="none" w:sz="0" w:space="0" w:color="auto"/>
            <w:left w:val="none" w:sz="0" w:space="0" w:color="auto"/>
            <w:bottom w:val="none" w:sz="0" w:space="0" w:color="auto"/>
            <w:right w:val="none" w:sz="0" w:space="0" w:color="auto"/>
          </w:divBdr>
        </w:div>
        <w:div w:id="1346327779">
          <w:marLeft w:val="450"/>
          <w:marRight w:val="0"/>
          <w:marTop w:val="0"/>
          <w:marBottom w:val="0"/>
          <w:divBdr>
            <w:top w:val="none" w:sz="0" w:space="0" w:color="auto"/>
            <w:left w:val="none" w:sz="0" w:space="0" w:color="auto"/>
            <w:bottom w:val="none" w:sz="0" w:space="0" w:color="auto"/>
            <w:right w:val="none" w:sz="0" w:space="0" w:color="auto"/>
          </w:divBdr>
        </w:div>
        <w:div w:id="605815993">
          <w:marLeft w:val="450"/>
          <w:marRight w:val="0"/>
          <w:marTop w:val="0"/>
          <w:marBottom w:val="0"/>
          <w:divBdr>
            <w:top w:val="none" w:sz="0" w:space="0" w:color="auto"/>
            <w:left w:val="none" w:sz="0" w:space="0" w:color="auto"/>
            <w:bottom w:val="none" w:sz="0" w:space="0" w:color="auto"/>
            <w:right w:val="none" w:sz="0" w:space="0" w:color="auto"/>
          </w:divBdr>
        </w:div>
        <w:div w:id="835387400">
          <w:marLeft w:val="450"/>
          <w:marRight w:val="0"/>
          <w:marTop w:val="0"/>
          <w:marBottom w:val="0"/>
          <w:divBdr>
            <w:top w:val="none" w:sz="0" w:space="0" w:color="auto"/>
            <w:left w:val="none" w:sz="0" w:space="0" w:color="auto"/>
            <w:bottom w:val="none" w:sz="0" w:space="0" w:color="auto"/>
            <w:right w:val="none" w:sz="0" w:space="0" w:color="auto"/>
          </w:divBdr>
        </w:div>
        <w:div w:id="871455715">
          <w:marLeft w:val="450"/>
          <w:marRight w:val="0"/>
          <w:marTop w:val="0"/>
          <w:marBottom w:val="0"/>
          <w:divBdr>
            <w:top w:val="none" w:sz="0" w:space="0" w:color="auto"/>
            <w:left w:val="none" w:sz="0" w:space="0" w:color="auto"/>
            <w:bottom w:val="none" w:sz="0" w:space="0" w:color="auto"/>
            <w:right w:val="none" w:sz="0" w:space="0" w:color="auto"/>
          </w:divBdr>
        </w:div>
        <w:div w:id="599609004">
          <w:marLeft w:val="450"/>
          <w:marRight w:val="0"/>
          <w:marTop w:val="0"/>
          <w:marBottom w:val="0"/>
          <w:divBdr>
            <w:top w:val="none" w:sz="0" w:space="0" w:color="auto"/>
            <w:left w:val="none" w:sz="0" w:space="0" w:color="auto"/>
            <w:bottom w:val="none" w:sz="0" w:space="0" w:color="auto"/>
            <w:right w:val="none" w:sz="0" w:space="0" w:color="auto"/>
          </w:divBdr>
        </w:div>
        <w:div w:id="929195615">
          <w:marLeft w:val="0"/>
          <w:marRight w:val="0"/>
          <w:marTop w:val="0"/>
          <w:marBottom w:val="0"/>
          <w:divBdr>
            <w:top w:val="none" w:sz="0" w:space="0" w:color="auto"/>
            <w:left w:val="none" w:sz="0" w:space="0" w:color="auto"/>
            <w:bottom w:val="none" w:sz="0" w:space="0" w:color="auto"/>
            <w:right w:val="none" w:sz="0" w:space="0" w:color="auto"/>
          </w:divBdr>
        </w:div>
        <w:div w:id="1996450269">
          <w:marLeft w:val="450"/>
          <w:marRight w:val="0"/>
          <w:marTop w:val="0"/>
          <w:marBottom w:val="0"/>
          <w:divBdr>
            <w:top w:val="none" w:sz="0" w:space="0" w:color="auto"/>
            <w:left w:val="none" w:sz="0" w:space="0" w:color="auto"/>
            <w:bottom w:val="none" w:sz="0" w:space="0" w:color="auto"/>
            <w:right w:val="none" w:sz="0" w:space="0" w:color="auto"/>
          </w:divBdr>
        </w:div>
        <w:div w:id="1987009247">
          <w:marLeft w:val="450"/>
          <w:marRight w:val="0"/>
          <w:marTop w:val="0"/>
          <w:marBottom w:val="0"/>
          <w:divBdr>
            <w:top w:val="none" w:sz="0" w:space="0" w:color="auto"/>
            <w:left w:val="none" w:sz="0" w:space="0" w:color="auto"/>
            <w:bottom w:val="none" w:sz="0" w:space="0" w:color="auto"/>
            <w:right w:val="none" w:sz="0" w:space="0" w:color="auto"/>
          </w:divBdr>
        </w:div>
        <w:div w:id="1320882300">
          <w:marLeft w:val="0"/>
          <w:marRight w:val="0"/>
          <w:marTop w:val="0"/>
          <w:marBottom w:val="0"/>
          <w:divBdr>
            <w:top w:val="none" w:sz="0" w:space="0" w:color="auto"/>
            <w:left w:val="none" w:sz="0" w:space="0" w:color="auto"/>
            <w:bottom w:val="none" w:sz="0" w:space="0" w:color="auto"/>
            <w:right w:val="none" w:sz="0" w:space="0" w:color="auto"/>
          </w:divBdr>
        </w:div>
        <w:div w:id="1836803823">
          <w:marLeft w:val="450"/>
          <w:marRight w:val="0"/>
          <w:marTop w:val="0"/>
          <w:marBottom w:val="0"/>
          <w:divBdr>
            <w:top w:val="none" w:sz="0" w:space="0" w:color="auto"/>
            <w:left w:val="none" w:sz="0" w:space="0" w:color="auto"/>
            <w:bottom w:val="none" w:sz="0" w:space="0" w:color="auto"/>
            <w:right w:val="none" w:sz="0" w:space="0" w:color="auto"/>
          </w:divBdr>
        </w:div>
        <w:div w:id="147089564">
          <w:marLeft w:val="450"/>
          <w:marRight w:val="0"/>
          <w:marTop w:val="0"/>
          <w:marBottom w:val="0"/>
          <w:divBdr>
            <w:top w:val="none" w:sz="0" w:space="0" w:color="auto"/>
            <w:left w:val="none" w:sz="0" w:space="0" w:color="auto"/>
            <w:bottom w:val="none" w:sz="0" w:space="0" w:color="auto"/>
            <w:right w:val="none" w:sz="0" w:space="0" w:color="auto"/>
          </w:divBdr>
        </w:div>
        <w:div w:id="1350329671">
          <w:marLeft w:val="0"/>
          <w:marRight w:val="0"/>
          <w:marTop w:val="0"/>
          <w:marBottom w:val="0"/>
          <w:divBdr>
            <w:top w:val="none" w:sz="0" w:space="0" w:color="auto"/>
            <w:left w:val="none" w:sz="0" w:space="0" w:color="auto"/>
            <w:bottom w:val="none" w:sz="0" w:space="0" w:color="auto"/>
            <w:right w:val="none" w:sz="0" w:space="0" w:color="auto"/>
          </w:divBdr>
        </w:div>
        <w:div w:id="2110201044">
          <w:marLeft w:val="450"/>
          <w:marRight w:val="0"/>
          <w:marTop w:val="0"/>
          <w:marBottom w:val="0"/>
          <w:divBdr>
            <w:top w:val="none" w:sz="0" w:space="0" w:color="auto"/>
            <w:left w:val="none" w:sz="0" w:space="0" w:color="auto"/>
            <w:bottom w:val="none" w:sz="0" w:space="0" w:color="auto"/>
            <w:right w:val="none" w:sz="0" w:space="0" w:color="auto"/>
          </w:divBdr>
        </w:div>
        <w:div w:id="84307180">
          <w:marLeft w:val="450"/>
          <w:marRight w:val="0"/>
          <w:marTop w:val="0"/>
          <w:marBottom w:val="0"/>
          <w:divBdr>
            <w:top w:val="none" w:sz="0" w:space="0" w:color="auto"/>
            <w:left w:val="none" w:sz="0" w:space="0" w:color="auto"/>
            <w:bottom w:val="none" w:sz="0" w:space="0" w:color="auto"/>
            <w:right w:val="none" w:sz="0" w:space="0" w:color="auto"/>
          </w:divBdr>
        </w:div>
        <w:div w:id="809328095">
          <w:marLeft w:val="450"/>
          <w:marRight w:val="0"/>
          <w:marTop w:val="0"/>
          <w:marBottom w:val="0"/>
          <w:divBdr>
            <w:top w:val="none" w:sz="0" w:space="0" w:color="auto"/>
            <w:left w:val="none" w:sz="0" w:space="0" w:color="auto"/>
            <w:bottom w:val="none" w:sz="0" w:space="0" w:color="auto"/>
            <w:right w:val="none" w:sz="0" w:space="0" w:color="auto"/>
          </w:divBdr>
        </w:div>
        <w:div w:id="1212183408">
          <w:marLeft w:val="450"/>
          <w:marRight w:val="0"/>
          <w:marTop w:val="0"/>
          <w:marBottom w:val="0"/>
          <w:divBdr>
            <w:top w:val="none" w:sz="0" w:space="0" w:color="auto"/>
            <w:left w:val="none" w:sz="0" w:space="0" w:color="auto"/>
            <w:bottom w:val="none" w:sz="0" w:space="0" w:color="auto"/>
            <w:right w:val="none" w:sz="0" w:space="0" w:color="auto"/>
          </w:divBdr>
        </w:div>
        <w:div w:id="712382764">
          <w:marLeft w:val="450"/>
          <w:marRight w:val="0"/>
          <w:marTop w:val="0"/>
          <w:marBottom w:val="0"/>
          <w:divBdr>
            <w:top w:val="none" w:sz="0" w:space="0" w:color="auto"/>
            <w:left w:val="none" w:sz="0" w:space="0" w:color="auto"/>
            <w:bottom w:val="none" w:sz="0" w:space="0" w:color="auto"/>
            <w:right w:val="none" w:sz="0" w:space="0" w:color="auto"/>
          </w:divBdr>
        </w:div>
        <w:div w:id="1007634199">
          <w:marLeft w:val="450"/>
          <w:marRight w:val="0"/>
          <w:marTop w:val="0"/>
          <w:marBottom w:val="0"/>
          <w:divBdr>
            <w:top w:val="none" w:sz="0" w:space="0" w:color="auto"/>
            <w:left w:val="none" w:sz="0" w:space="0" w:color="auto"/>
            <w:bottom w:val="none" w:sz="0" w:space="0" w:color="auto"/>
            <w:right w:val="none" w:sz="0" w:space="0" w:color="auto"/>
          </w:divBdr>
        </w:div>
        <w:div w:id="1272932716">
          <w:marLeft w:val="450"/>
          <w:marRight w:val="0"/>
          <w:marTop w:val="0"/>
          <w:marBottom w:val="0"/>
          <w:divBdr>
            <w:top w:val="none" w:sz="0" w:space="0" w:color="auto"/>
            <w:left w:val="none" w:sz="0" w:space="0" w:color="auto"/>
            <w:bottom w:val="none" w:sz="0" w:space="0" w:color="auto"/>
            <w:right w:val="none" w:sz="0" w:space="0" w:color="auto"/>
          </w:divBdr>
        </w:div>
        <w:div w:id="1912693278">
          <w:marLeft w:val="450"/>
          <w:marRight w:val="0"/>
          <w:marTop w:val="0"/>
          <w:marBottom w:val="0"/>
          <w:divBdr>
            <w:top w:val="none" w:sz="0" w:space="0" w:color="auto"/>
            <w:left w:val="none" w:sz="0" w:space="0" w:color="auto"/>
            <w:bottom w:val="none" w:sz="0" w:space="0" w:color="auto"/>
            <w:right w:val="none" w:sz="0" w:space="0" w:color="auto"/>
          </w:divBdr>
        </w:div>
        <w:div w:id="861210446">
          <w:marLeft w:val="0"/>
          <w:marRight w:val="0"/>
          <w:marTop w:val="0"/>
          <w:marBottom w:val="0"/>
          <w:divBdr>
            <w:top w:val="none" w:sz="0" w:space="0" w:color="auto"/>
            <w:left w:val="none" w:sz="0" w:space="0" w:color="auto"/>
            <w:bottom w:val="none" w:sz="0" w:space="0" w:color="auto"/>
            <w:right w:val="none" w:sz="0" w:space="0" w:color="auto"/>
          </w:divBdr>
        </w:div>
        <w:div w:id="968978796">
          <w:marLeft w:val="450"/>
          <w:marRight w:val="0"/>
          <w:marTop w:val="0"/>
          <w:marBottom w:val="0"/>
          <w:divBdr>
            <w:top w:val="none" w:sz="0" w:space="0" w:color="auto"/>
            <w:left w:val="none" w:sz="0" w:space="0" w:color="auto"/>
            <w:bottom w:val="none" w:sz="0" w:space="0" w:color="auto"/>
            <w:right w:val="none" w:sz="0" w:space="0" w:color="auto"/>
          </w:divBdr>
        </w:div>
        <w:div w:id="1633244988">
          <w:marLeft w:val="450"/>
          <w:marRight w:val="0"/>
          <w:marTop w:val="0"/>
          <w:marBottom w:val="0"/>
          <w:divBdr>
            <w:top w:val="none" w:sz="0" w:space="0" w:color="auto"/>
            <w:left w:val="none" w:sz="0" w:space="0" w:color="auto"/>
            <w:bottom w:val="none" w:sz="0" w:space="0" w:color="auto"/>
            <w:right w:val="none" w:sz="0" w:space="0" w:color="auto"/>
          </w:divBdr>
        </w:div>
        <w:div w:id="780538263">
          <w:marLeft w:val="0"/>
          <w:marRight w:val="0"/>
          <w:marTop w:val="0"/>
          <w:marBottom w:val="0"/>
          <w:divBdr>
            <w:top w:val="none" w:sz="0" w:space="0" w:color="auto"/>
            <w:left w:val="none" w:sz="0" w:space="0" w:color="auto"/>
            <w:bottom w:val="none" w:sz="0" w:space="0" w:color="auto"/>
            <w:right w:val="none" w:sz="0" w:space="0" w:color="auto"/>
          </w:divBdr>
        </w:div>
        <w:div w:id="1467970735">
          <w:marLeft w:val="450"/>
          <w:marRight w:val="0"/>
          <w:marTop w:val="0"/>
          <w:marBottom w:val="0"/>
          <w:divBdr>
            <w:top w:val="none" w:sz="0" w:space="0" w:color="auto"/>
            <w:left w:val="none" w:sz="0" w:space="0" w:color="auto"/>
            <w:bottom w:val="none" w:sz="0" w:space="0" w:color="auto"/>
            <w:right w:val="none" w:sz="0" w:space="0" w:color="auto"/>
          </w:divBdr>
        </w:div>
        <w:div w:id="2054037381">
          <w:marLeft w:val="450"/>
          <w:marRight w:val="0"/>
          <w:marTop w:val="0"/>
          <w:marBottom w:val="0"/>
          <w:divBdr>
            <w:top w:val="none" w:sz="0" w:space="0" w:color="auto"/>
            <w:left w:val="none" w:sz="0" w:space="0" w:color="auto"/>
            <w:bottom w:val="none" w:sz="0" w:space="0" w:color="auto"/>
            <w:right w:val="none" w:sz="0" w:space="0" w:color="auto"/>
          </w:divBdr>
        </w:div>
        <w:div w:id="1040320875">
          <w:marLeft w:val="0"/>
          <w:marRight w:val="0"/>
          <w:marTop w:val="0"/>
          <w:marBottom w:val="0"/>
          <w:divBdr>
            <w:top w:val="none" w:sz="0" w:space="0" w:color="auto"/>
            <w:left w:val="none" w:sz="0" w:space="0" w:color="auto"/>
            <w:bottom w:val="none" w:sz="0" w:space="0" w:color="auto"/>
            <w:right w:val="none" w:sz="0" w:space="0" w:color="auto"/>
          </w:divBdr>
        </w:div>
        <w:div w:id="1520894763">
          <w:marLeft w:val="450"/>
          <w:marRight w:val="0"/>
          <w:marTop w:val="0"/>
          <w:marBottom w:val="0"/>
          <w:divBdr>
            <w:top w:val="none" w:sz="0" w:space="0" w:color="auto"/>
            <w:left w:val="none" w:sz="0" w:space="0" w:color="auto"/>
            <w:bottom w:val="none" w:sz="0" w:space="0" w:color="auto"/>
            <w:right w:val="none" w:sz="0" w:space="0" w:color="auto"/>
          </w:divBdr>
        </w:div>
        <w:div w:id="462626557">
          <w:marLeft w:val="450"/>
          <w:marRight w:val="0"/>
          <w:marTop w:val="0"/>
          <w:marBottom w:val="0"/>
          <w:divBdr>
            <w:top w:val="none" w:sz="0" w:space="0" w:color="auto"/>
            <w:left w:val="none" w:sz="0" w:space="0" w:color="auto"/>
            <w:bottom w:val="none" w:sz="0" w:space="0" w:color="auto"/>
            <w:right w:val="none" w:sz="0" w:space="0" w:color="auto"/>
          </w:divBdr>
        </w:div>
        <w:div w:id="1506478280">
          <w:marLeft w:val="0"/>
          <w:marRight w:val="0"/>
          <w:marTop w:val="0"/>
          <w:marBottom w:val="0"/>
          <w:divBdr>
            <w:top w:val="none" w:sz="0" w:space="0" w:color="auto"/>
            <w:left w:val="none" w:sz="0" w:space="0" w:color="auto"/>
            <w:bottom w:val="none" w:sz="0" w:space="0" w:color="auto"/>
            <w:right w:val="none" w:sz="0" w:space="0" w:color="auto"/>
          </w:divBdr>
        </w:div>
        <w:div w:id="1890990406">
          <w:marLeft w:val="450"/>
          <w:marRight w:val="0"/>
          <w:marTop w:val="0"/>
          <w:marBottom w:val="0"/>
          <w:divBdr>
            <w:top w:val="none" w:sz="0" w:space="0" w:color="auto"/>
            <w:left w:val="none" w:sz="0" w:space="0" w:color="auto"/>
            <w:bottom w:val="none" w:sz="0" w:space="0" w:color="auto"/>
            <w:right w:val="none" w:sz="0" w:space="0" w:color="auto"/>
          </w:divBdr>
        </w:div>
        <w:div w:id="1049108202">
          <w:marLeft w:val="450"/>
          <w:marRight w:val="0"/>
          <w:marTop w:val="0"/>
          <w:marBottom w:val="0"/>
          <w:divBdr>
            <w:top w:val="none" w:sz="0" w:space="0" w:color="auto"/>
            <w:left w:val="none" w:sz="0" w:space="0" w:color="auto"/>
            <w:bottom w:val="none" w:sz="0" w:space="0" w:color="auto"/>
            <w:right w:val="none" w:sz="0" w:space="0" w:color="auto"/>
          </w:divBdr>
        </w:div>
        <w:div w:id="2107185469">
          <w:marLeft w:val="0"/>
          <w:marRight w:val="0"/>
          <w:marTop w:val="0"/>
          <w:marBottom w:val="0"/>
          <w:divBdr>
            <w:top w:val="none" w:sz="0" w:space="0" w:color="auto"/>
            <w:left w:val="none" w:sz="0" w:space="0" w:color="auto"/>
            <w:bottom w:val="none" w:sz="0" w:space="0" w:color="auto"/>
            <w:right w:val="none" w:sz="0" w:space="0" w:color="auto"/>
          </w:divBdr>
        </w:div>
        <w:div w:id="1473592480">
          <w:marLeft w:val="450"/>
          <w:marRight w:val="0"/>
          <w:marTop w:val="0"/>
          <w:marBottom w:val="0"/>
          <w:divBdr>
            <w:top w:val="none" w:sz="0" w:space="0" w:color="auto"/>
            <w:left w:val="none" w:sz="0" w:space="0" w:color="auto"/>
            <w:bottom w:val="none" w:sz="0" w:space="0" w:color="auto"/>
            <w:right w:val="none" w:sz="0" w:space="0" w:color="auto"/>
          </w:divBdr>
        </w:div>
        <w:div w:id="1882355348">
          <w:marLeft w:val="450"/>
          <w:marRight w:val="0"/>
          <w:marTop w:val="0"/>
          <w:marBottom w:val="0"/>
          <w:divBdr>
            <w:top w:val="none" w:sz="0" w:space="0" w:color="auto"/>
            <w:left w:val="none" w:sz="0" w:space="0" w:color="auto"/>
            <w:bottom w:val="none" w:sz="0" w:space="0" w:color="auto"/>
            <w:right w:val="none" w:sz="0" w:space="0" w:color="auto"/>
          </w:divBdr>
        </w:div>
        <w:div w:id="1210999148">
          <w:marLeft w:val="450"/>
          <w:marRight w:val="0"/>
          <w:marTop w:val="0"/>
          <w:marBottom w:val="0"/>
          <w:divBdr>
            <w:top w:val="none" w:sz="0" w:space="0" w:color="auto"/>
            <w:left w:val="none" w:sz="0" w:space="0" w:color="auto"/>
            <w:bottom w:val="none" w:sz="0" w:space="0" w:color="auto"/>
            <w:right w:val="none" w:sz="0" w:space="0" w:color="auto"/>
          </w:divBdr>
        </w:div>
        <w:div w:id="2136408895">
          <w:marLeft w:val="450"/>
          <w:marRight w:val="0"/>
          <w:marTop w:val="0"/>
          <w:marBottom w:val="0"/>
          <w:divBdr>
            <w:top w:val="none" w:sz="0" w:space="0" w:color="auto"/>
            <w:left w:val="none" w:sz="0" w:space="0" w:color="auto"/>
            <w:bottom w:val="none" w:sz="0" w:space="0" w:color="auto"/>
            <w:right w:val="none" w:sz="0" w:space="0" w:color="auto"/>
          </w:divBdr>
        </w:div>
        <w:div w:id="91514470">
          <w:marLeft w:val="0"/>
          <w:marRight w:val="0"/>
          <w:marTop w:val="0"/>
          <w:marBottom w:val="0"/>
          <w:divBdr>
            <w:top w:val="none" w:sz="0" w:space="0" w:color="auto"/>
            <w:left w:val="none" w:sz="0" w:space="0" w:color="auto"/>
            <w:bottom w:val="none" w:sz="0" w:space="0" w:color="auto"/>
            <w:right w:val="none" w:sz="0" w:space="0" w:color="auto"/>
          </w:divBdr>
        </w:div>
        <w:div w:id="144246427">
          <w:marLeft w:val="450"/>
          <w:marRight w:val="0"/>
          <w:marTop w:val="0"/>
          <w:marBottom w:val="0"/>
          <w:divBdr>
            <w:top w:val="none" w:sz="0" w:space="0" w:color="auto"/>
            <w:left w:val="none" w:sz="0" w:space="0" w:color="auto"/>
            <w:bottom w:val="none" w:sz="0" w:space="0" w:color="auto"/>
            <w:right w:val="none" w:sz="0" w:space="0" w:color="auto"/>
          </w:divBdr>
        </w:div>
        <w:div w:id="1952013052">
          <w:marLeft w:val="450"/>
          <w:marRight w:val="0"/>
          <w:marTop w:val="0"/>
          <w:marBottom w:val="0"/>
          <w:divBdr>
            <w:top w:val="none" w:sz="0" w:space="0" w:color="auto"/>
            <w:left w:val="none" w:sz="0" w:space="0" w:color="auto"/>
            <w:bottom w:val="none" w:sz="0" w:space="0" w:color="auto"/>
            <w:right w:val="none" w:sz="0" w:space="0" w:color="auto"/>
          </w:divBdr>
        </w:div>
        <w:div w:id="507797583">
          <w:marLeft w:val="0"/>
          <w:marRight w:val="0"/>
          <w:marTop w:val="0"/>
          <w:marBottom w:val="0"/>
          <w:divBdr>
            <w:top w:val="none" w:sz="0" w:space="0" w:color="auto"/>
            <w:left w:val="none" w:sz="0" w:space="0" w:color="auto"/>
            <w:bottom w:val="none" w:sz="0" w:space="0" w:color="auto"/>
            <w:right w:val="none" w:sz="0" w:space="0" w:color="auto"/>
          </w:divBdr>
        </w:div>
        <w:div w:id="1217544301">
          <w:marLeft w:val="450"/>
          <w:marRight w:val="0"/>
          <w:marTop w:val="0"/>
          <w:marBottom w:val="0"/>
          <w:divBdr>
            <w:top w:val="none" w:sz="0" w:space="0" w:color="auto"/>
            <w:left w:val="none" w:sz="0" w:space="0" w:color="auto"/>
            <w:bottom w:val="none" w:sz="0" w:space="0" w:color="auto"/>
            <w:right w:val="none" w:sz="0" w:space="0" w:color="auto"/>
          </w:divBdr>
        </w:div>
        <w:div w:id="608316654">
          <w:marLeft w:val="450"/>
          <w:marRight w:val="0"/>
          <w:marTop w:val="0"/>
          <w:marBottom w:val="0"/>
          <w:divBdr>
            <w:top w:val="none" w:sz="0" w:space="0" w:color="auto"/>
            <w:left w:val="none" w:sz="0" w:space="0" w:color="auto"/>
            <w:bottom w:val="none" w:sz="0" w:space="0" w:color="auto"/>
            <w:right w:val="none" w:sz="0" w:space="0" w:color="auto"/>
          </w:divBdr>
        </w:div>
        <w:div w:id="1295133353">
          <w:marLeft w:val="0"/>
          <w:marRight w:val="0"/>
          <w:marTop w:val="0"/>
          <w:marBottom w:val="0"/>
          <w:divBdr>
            <w:top w:val="none" w:sz="0" w:space="0" w:color="auto"/>
            <w:left w:val="none" w:sz="0" w:space="0" w:color="auto"/>
            <w:bottom w:val="none" w:sz="0" w:space="0" w:color="auto"/>
            <w:right w:val="none" w:sz="0" w:space="0" w:color="auto"/>
          </w:divBdr>
        </w:div>
        <w:div w:id="691152366">
          <w:marLeft w:val="450"/>
          <w:marRight w:val="0"/>
          <w:marTop w:val="0"/>
          <w:marBottom w:val="0"/>
          <w:divBdr>
            <w:top w:val="none" w:sz="0" w:space="0" w:color="auto"/>
            <w:left w:val="none" w:sz="0" w:space="0" w:color="auto"/>
            <w:bottom w:val="none" w:sz="0" w:space="0" w:color="auto"/>
            <w:right w:val="none" w:sz="0" w:space="0" w:color="auto"/>
          </w:divBdr>
        </w:div>
        <w:div w:id="768698836">
          <w:marLeft w:val="450"/>
          <w:marRight w:val="0"/>
          <w:marTop w:val="0"/>
          <w:marBottom w:val="0"/>
          <w:divBdr>
            <w:top w:val="none" w:sz="0" w:space="0" w:color="auto"/>
            <w:left w:val="none" w:sz="0" w:space="0" w:color="auto"/>
            <w:bottom w:val="none" w:sz="0" w:space="0" w:color="auto"/>
            <w:right w:val="none" w:sz="0" w:space="0" w:color="auto"/>
          </w:divBdr>
        </w:div>
        <w:div w:id="287977576">
          <w:marLeft w:val="450"/>
          <w:marRight w:val="0"/>
          <w:marTop w:val="0"/>
          <w:marBottom w:val="0"/>
          <w:divBdr>
            <w:top w:val="none" w:sz="0" w:space="0" w:color="auto"/>
            <w:left w:val="none" w:sz="0" w:space="0" w:color="auto"/>
            <w:bottom w:val="none" w:sz="0" w:space="0" w:color="auto"/>
            <w:right w:val="none" w:sz="0" w:space="0" w:color="auto"/>
          </w:divBdr>
        </w:div>
        <w:div w:id="484050068">
          <w:marLeft w:val="450"/>
          <w:marRight w:val="0"/>
          <w:marTop w:val="0"/>
          <w:marBottom w:val="0"/>
          <w:divBdr>
            <w:top w:val="none" w:sz="0" w:space="0" w:color="auto"/>
            <w:left w:val="none" w:sz="0" w:space="0" w:color="auto"/>
            <w:bottom w:val="none" w:sz="0" w:space="0" w:color="auto"/>
            <w:right w:val="none" w:sz="0" w:space="0" w:color="auto"/>
          </w:divBdr>
        </w:div>
        <w:div w:id="587427206">
          <w:marLeft w:val="450"/>
          <w:marRight w:val="0"/>
          <w:marTop w:val="0"/>
          <w:marBottom w:val="0"/>
          <w:divBdr>
            <w:top w:val="none" w:sz="0" w:space="0" w:color="auto"/>
            <w:left w:val="none" w:sz="0" w:space="0" w:color="auto"/>
            <w:bottom w:val="none" w:sz="0" w:space="0" w:color="auto"/>
            <w:right w:val="none" w:sz="0" w:space="0" w:color="auto"/>
          </w:divBdr>
        </w:div>
        <w:div w:id="1362436176">
          <w:marLeft w:val="450"/>
          <w:marRight w:val="0"/>
          <w:marTop w:val="0"/>
          <w:marBottom w:val="0"/>
          <w:divBdr>
            <w:top w:val="none" w:sz="0" w:space="0" w:color="auto"/>
            <w:left w:val="none" w:sz="0" w:space="0" w:color="auto"/>
            <w:bottom w:val="none" w:sz="0" w:space="0" w:color="auto"/>
            <w:right w:val="none" w:sz="0" w:space="0" w:color="auto"/>
          </w:divBdr>
        </w:div>
        <w:div w:id="747269929">
          <w:marLeft w:val="450"/>
          <w:marRight w:val="0"/>
          <w:marTop w:val="0"/>
          <w:marBottom w:val="0"/>
          <w:divBdr>
            <w:top w:val="none" w:sz="0" w:space="0" w:color="auto"/>
            <w:left w:val="none" w:sz="0" w:space="0" w:color="auto"/>
            <w:bottom w:val="none" w:sz="0" w:space="0" w:color="auto"/>
            <w:right w:val="none" w:sz="0" w:space="0" w:color="auto"/>
          </w:divBdr>
        </w:div>
        <w:div w:id="461584633">
          <w:marLeft w:val="450"/>
          <w:marRight w:val="0"/>
          <w:marTop w:val="0"/>
          <w:marBottom w:val="0"/>
          <w:divBdr>
            <w:top w:val="none" w:sz="0" w:space="0" w:color="auto"/>
            <w:left w:val="none" w:sz="0" w:space="0" w:color="auto"/>
            <w:bottom w:val="none" w:sz="0" w:space="0" w:color="auto"/>
            <w:right w:val="none" w:sz="0" w:space="0" w:color="auto"/>
          </w:divBdr>
        </w:div>
        <w:div w:id="869493898">
          <w:marLeft w:val="450"/>
          <w:marRight w:val="0"/>
          <w:marTop w:val="0"/>
          <w:marBottom w:val="0"/>
          <w:divBdr>
            <w:top w:val="none" w:sz="0" w:space="0" w:color="auto"/>
            <w:left w:val="none" w:sz="0" w:space="0" w:color="auto"/>
            <w:bottom w:val="none" w:sz="0" w:space="0" w:color="auto"/>
            <w:right w:val="none" w:sz="0" w:space="0" w:color="auto"/>
          </w:divBdr>
        </w:div>
        <w:div w:id="175005607">
          <w:marLeft w:val="450"/>
          <w:marRight w:val="0"/>
          <w:marTop w:val="0"/>
          <w:marBottom w:val="0"/>
          <w:divBdr>
            <w:top w:val="none" w:sz="0" w:space="0" w:color="auto"/>
            <w:left w:val="none" w:sz="0" w:space="0" w:color="auto"/>
            <w:bottom w:val="none" w:sz="0" w:space="0" w:color="auto"/>
            <w:right w:val="none" w:sz="0" w:space="0" w:color="auto"/>
          </w:divBdr>
        </w:div>
        <w:div w:id="768936913">
          <w:marLeft w:val="450"/>
          <w:marRight w:val="0"/>
          <w:marTop w:val="0"/>
          <w:marBottom w:val="0"/>
          <w:divBdr>
            <w:top w:val="none" w:sz="0" w:space="0" w:color="auto"/>
            <w:left w:val="none" w:sz="0" w:space="0" w:color="auto"/>
            <w:bottom w:val="none" w:sz="0" w:space="0" w:color="auto"/>
            <w:right w:val="none" w:sz="0" w:space="0" w:color="auto"/>
          </w:divBdr>
        </w:div>
        <w:div w:id="1807506336">
          <w:marLeft w:val="450"/>
          <w:marRight w:val="0"/>
          <w:marTop w:val="0"/>
          <w:marBottom w:val="0"/>
          <w:divBdr>
            <w:top w:val="none" w:sz="0" w:space="0" w:color="auto"/>
            <w:left w:val="none" w:sz="0" w:space="0" w:color="auto"/>
            <w:bottom w:val="none" w:sz="0" w:space="0" w:color="auto"/>
            <w:right w:val="none" w:sz="0" w:space="0" w:color="auto"/>
          </w:divBdr>
        </w:div>
        <w:div w:id="672951220">
          <w:marLeft w:val="450"/>
          <w:marRight w:val="0"/>
          <w:marTop w:val="0"/>
          <w:marBottom w:val="0"/>
          <w:divBdr>
            <w:top w:val="none" w:sz="0" w:space="0" w:color="auto"/>
            <w:left w:val="none" w:sz="0" w:space="0" w:color="auto"/>
            <w:bottom w:val="none" w:sz="0" w:space="0" w:color="auto"/>
            <w:right w:val="none" w:sz="0" w:space="0" w:color="auto"/>
          </w:divBdr>
        </w:div>
        <w:div w:id="1952279539">
          <w:marLeft w:val="450"/>
          <w:marRight w:val="0"/>
          <w:marTop w:val="0"/>
          <w:marBottom w:val="0"/>
          <w:divBdr>
            <w:top w:val="none" w:sz="0" w:space="0" w:color="auto"/>
            <w:left w:val="none" w:sz="0" w:space="0" w:color="auto"/>
            <w:bottom w:val="none" w:sz="0" w:space="0" w:color="auto"/>
            <w:right w:val="none" w:sz="0" w:space="0" w:color="auto"/>
          </w:divBdr>
        </w:div>
        <w:div w:id="36860613">
          <w:marLeft w:val="0"/>
          <w:marRight w:val="0"/>
          <w:marTop w:val="0"/>
          <w:marBottom w:val="0"/>
          <w:divBdr>
            <w:top w:val="none" w:sz="0" w:space="0" w:color="auto"/>
            <w:left w:val="none" w:sz="0" w:space="0" w:color="auto"/>
            <w:bottom w:val="none" w:sz="0" w:space="0" w:color="auto"/>
            <w:right w:val="none" w:sz="0" w:space="0" w:color="auto"/>
          </w:divBdr>
        </w:div>
        <w:div w:id="489103419">
          <w:marLeft w:val="450"/>
          <w:marRight w:val="0"/>
          <w:marTop w:val="0"/>
          <w:marBottom w:val="0"/>
          <w:divBdr>
            <w:top w:val="none" w:sz="0" w:space="0" w:color="auto"/>
            <w:left w:val="none" w:sz="0" w:space="0" w:color="auto"/>
            <w:bottom w:val="none" w:sz="0" w:space="0" w:color="auto"/>
            <w:right w:val="none" w:sz="0" w:space="0" w:color="auto"/>
          </w:divBdr>
        </w:div>
        <w:div w:id="59210225">
          <w:marLeft w:val="450"/>
          <w:marRight w:val="0"/>
          <w:marTop w:val="0"/>
          <w:marBottom w:val="0"/>
          <w:divBdr>
            <w:top w:val="none" w:sz="0" w:space="0" w:color="auto"/>
            <w:left w:val="none" w:sz="0" w:space="0" w:color="auto"/>
            <w:bottom w:val="none" w:sz="0" w:space="0" w:color="auto"/>
            <w:right w:val="none" w:sz="0" w:space="0" w:color="auto"/>
          </w:divBdr>
        </w:div>
        <w:div w:id="1084180990">
          <w:marLeft w:val="0"/>
          <w:marRight w:val="0"/>
          <w:marTop w:val="0"/>
          <w:marBottom w:val="0"/>
          <w:divBdr>
            <w:top w:val="none" w:sz="0" w:space="0" w:color="auto"/>
            <w:left w:val="none" w:sz="0" w:space="0" w:color="auto"/>
            <w:bottom w:val="none" w:sz="0" w:space="0" w:color="auto"/>
            <w:right w:val="none" w:sz="0" w:space="0" w:color="auto"/>
          </w:divBdr>
        </w:div>
        <w:div w:id="742411720">
          <w:marLeft w:val="450"/>
          <w:marRight w:val="0"/>
          <w:marTop w:val="0"/>
          <w:marBottom w:val="0"/>
          <w:divBdr>
            <w:top w:val="none" w:sz="0" w:space="0" w:color="auto"/>
            <w:left w:val="none" w:sz="0" w:space="0" w:color="auto"/>
            <w:bottom w:val="none" w:sz="0" w:space="0" w:color="auto"/>
            <w:right w:val="none" w:sz="0" w:space="0" w:color="auto"/>
          </w:divBdr>
        </w:div>
        <w:div w:id="557210510">
          <w:marLeft w:val="450"/>
          <w:marRight w:val="0"/>
          <w:marTop w:val="0"/>
          <w:marBottom w:val="0"/>
          <w:divBdr>
            <w:top w:val="none" w:sz="0" w:space="0" w:color="auto"/>
            <w:left w:val="none" w:sz="0" w:space="0" w:color="auto"/>
            <w:bottom w:val="none" w:sz="0" w:space="0" w:color="auto"/>
            <w:right w:val="none" w:sz="0" w:space="0" w:color="auto"/>
          </w:divBdr>
        </w:div>
        <w:div w:id="1754548463">
          <w:marLeft w:val="0"/>
          <w:marRight w:val="0"/>
          <w:marTop w:val="0"/>
          <w:marBottom w:val="0"/>
          <w:divBdr>
            <w:top w:val="none" w:sz="0" w:space="0" w:color="auto"/>
            <w:left w:val="none" w:sz="0" w:space="0" w:color="auto"/>
            <w:bottom w:val="none" w:sz="0" w:space="0" w:color="auto"/>
            <w:right w:val="none" w:sz="0" w:space="0" w:color="auto"/>
          </w:divBdr>
        </w:div>
        <w:div w:id="524028415">
          <w:marLeft w:val="450"/>
          <w:marRight w:val="0"/>
          <w:marTop w:val="0"/>
          <w:marBottom w:val="0"/>
          <w:divBdr>
            <w:top w:val="none" w:sz="0" w:space="0" w:color="auto"/>
            <w:left w:val="none" w:sz="0" w:space="0" w:color="auto"/>
            <w:bottom w:val="none" w:sz="0" w:space="0" w:color="auto"/>
            <w:right w:val="none" w:sz="0" w:space="0" w:color="auto"/>
          </w:divBdr>
        </w:div>
        <w:div w:id="198667445">
          <w:marLeft w:val="450"/>
          <w:marRight w:val="0"/>
          <w:marTop w:val="0"/>
          <w:marBottom w:val="0"/>
          <w:divBdr>
            <w:top w:val="none" w:sz="0" w:space="0" w:color="auto"/>
            <w:left w:val="none" w:sz="0" w:space="0" w:color="auto"/>
            <w:bottom w:val="none" w:sz="0" w:space="0" w:color="auto"/>
            <w:right w:val="none" w:sz="0" w:space="0" w:color="auto"/>
          </w:divBdr>
        </w:div>
        <w:div w:id="252662902">
          <w:marLeft w:val="0"/>
          <w:marRight w:val="0"/>
          <w:marTop w:val="0"/>
          <w:marBottom w:val="0"/>
          <w:divBdr>
            <w:top w:val="none" w:sz="0" w:space="0" w:color="auto"/>
            <w:left w:val="none" w:sz="0" w:space="0" w:color="auto"/>
            <w:bottom w:val="none" w:sz="0" w:space="0" w:color="auto"/>
            <w:right w:val="none" w:sz="0" w:space="0" w:color="auto"/>
          </w:divBdr>
        </w:div>
        <w:div w:id="1609504832">
          <w:marLeft w:val="450"/>
          <w:marRight w:val="0"/>
          <w:marTop w:val="0"/>
          <w:marBottom w:val="0"/>
          <w:divBdr>
            <w:top w:val="none" w:sz="0" w:space="0" w:color="auto"/>
            <w:left w:val="none" w:sz="0" w:space="0" w:color="auto"/>
            <w:bottom w:val="none" w:sz="0" w:space="0" w:color="auto"/>
            <w:right w:val="none" w:sz="0" w:space="0" w:color="auto"/>
          </w:divBdr>
        </w:div>
        <w:div w:id="1838691263">
          <w:marLeft w:val="450"/>
          <w:marRight w:val="0"/>
          <w:marTop w:val="0"/>
          <w:marBottom w:val="0"/>
          <w:divBdr>
            <w:top w:val="none" w:sz="0" w:space="0" w:color="auto"/>
            <w:left w:val="none" w:sz="0" w:space="0" w:color="auto"/>
            <w:bottom w:val="none" w:sz="0" w:space="0" w:color="auto"/>
            <w:right w:val="none" w:sz="0" w:space="0" w:color="auto"/>
          </w:divBdr>
        </w:div>
        <w:div w:id="732892319">
          <w:marLeft w:val="0"/>
          <w:marRight w:val="0"/>
          <w:marTop w:val="0"/>
          <w:marBottom w:val="0"/>
          <w:divBdr>
            <w:top w:val="none" w:sz="0" w:space="0" w:color="auto"/>
            <w:left w:val="none" w:sz="0" w:space="0" w:color="auto"/>
            <w:bottom w:val="none" w:sz="0" w:space="0" w:color="auto"/>
            <w:right w:val="none" w:sz="0" w:space="0" w:color="auto"/>
          </w:divBdr>
        </w:div>
        <w:div w:id="969483068">
          <w:marLeft w:val="450"/>
          <w:marRight w:val="0"/>
          <w:marTop w:val="0"/>
          <w:marBottom w:val="0"/>
          <w:divBdr>
            <w:top w:val="none" w:sz="0" w:space="0" w:color="auto"/>
            <w:left w:val="none" w:sz="0" w:space="0" w:color="auto"/>
            <w:bottom w:val="none" w:sz="0" w:space="0" w:color="auto"/>
            <w:right w:val="none" w:sz="0" w:space="0" w:color="auto"/>
          </w:divBdr>
        </w:div>
        <w:div w:id="1101217682">
          <w:marLeft w:val="450"/>
          <w:marRight w:val="0"/>
          <w:marTop w:val="0"/>
          <w:marBottom w:val="0"/>
          <w:divBdr>
            <w:top w:val="none" w:sz="0" w:space="0" w:color="auto"/>
            <w:left w:val="none" w:sz="0" w:space="0" w:color="auto"/>
            <w:bottom w:val="none" w:sz="0" w:space="0" w:color="auto"/>
            <w:right w:val="none" w:sz="0" w:space="0" w:color="auto"/>
          </w:divBdr>
        </w:div>
        <w:div w:id="1659848591">
          <w:marLeft w:val="450"/>
          <w:marRight w:val="0"/>
          <w:marTop w:val="0"/>
          <w:marBottom w:val="0"/>
          <w:divBdr>
            <w:top w:val="none" w:sz="0" w:space="0" w:color="auto"/>
            <w:left w:val="none" w:sz="0" w:space="0" w:color="auto"/>
            <w:bottom w:val="none" w:sz="0" w:space="0" w:color="auto"/>
            <w:right w:val="none" w:sz="0" w:space="0" w:color="auto"/>
          </w:divBdr>
        </w:div>
        <w:div w:id="1749226089">
          <w:marLeft w:val="450"/>
          <w:marRight w:val="0"/>
          <w:marTop w:val="0"/>
          <w:marBottom w:val="0"/>
          <w:divBdr>
            <w:top w:val="none" w:sz="0" w:space="0" w:color="auto"/>
            <w:left w:val="none" w:sz="0" w:space="0" w:color="auto"/>
            <w:bottom w:val="none" w:sz="0" w:space="0" w:color="auto"/>
            <w:right w:val="none" w:sz="0" w:space="0" w:color="auto"/>
          </w:divBdr>
        </w:div>
        <w:div w:id="1121999358">
          <w:marLeft w:val="450"/>
          <w:marRight w:val="0"/>
          <w:marTop w:val="0"/>
          <w:marBottom w:val="0"/>
          <w:divBdr>
            <w:top w:val="none" w:sz="0" w:space="0" w:color="auto"/>
            <w:left w:val="none" w:sz="0" w:space="0" w:color="auto"/>
            <w:bottom w:val="none" w:sz="0" w:space="0" w:color="auto"/>
            <w:right w:val="none" w:sz="0" w:space="0" w:color="auto"/>
          </w:divBdr>
        </w:div>
        <w:div w:id="146020630">
          <w:marLeft w:val="450"/>
          <w:marRight w:val="0"/>
          <w:marTop w:val="0"/>
          <w:marBottom w:val="0"/>
          <w:divBdr>
            <w:top w:val="none" w:sz="0" w:space="0" w:color="auto"/>
            <w:left w:val="none" w:sz="0" w:space="0" w:color="auto"/>
            <w:bottom w:val="none" w:sz="0" w:space="0" w:color="auto"/>
            <w:right w:val="none" w:sz="0" w:space="0" w:color="auto"/>
          </w:divBdr>
        </w:div>
        <w:div w:id="1800538010">
          <w:marLeft w:val="450"/>
          <w:marRight w:val="0"/>
          <w:marTop w:val="0"/>
          <w:marBottom w:val="0"/>
          <w:divBdr>
            <w:top w:val="none" w:sz="0" w:space="0" w:color="auto"/>
            <w:left w:val="none" w:sz="0" w:space="0" w:color="auto"/>
            <w:bottom w:val="none" w:sz="0" w:space="0" w:color="auto"/>
            <w:right w:val="none" w:sz="0" w:space="0" w:color="auto"/>
          </w:divBdr>
        </w:div>
        <w:div w:id="844366240">
          <w:marLeft w:val="450"/>
          <w:marRight w:val="0"/>
          <w:marTop w:val="0"/>
          <w:marBottom w:val="0"/>
          <w:divBdr>
            <w:top w:val="none" w:sz="0" w:space="0" w:color="auto"/>
            <w:left w:val="none" w:sz="0" w:space="0" w:color="auto"/>
            <w:bottom w:val="none" w:sz="0" w:space="0" w:color="auto"/>
            <w:right w:val="none" w:sz="0" w:space="0" w:color="auto"/>
          </w:divBdr>
        </w:div>
        <w:div w:id="1290866611">
          <w:marLeft w:val="0"/>
          <w:marRight w:val="0"/>
          <w:marTop w:val="0"/>
          <w:marBottom w:val="0"/>
          <w:divBdr>
            <w:top w:val="none" w:sz="0" w:space="0" w:color="auto"/>
            <w:left w:val="none" w:sz="0" w:space="0" w:color="auto"/>
            <w:bottom w:val="none" w:sz="0" w:space="0" w:color="auto"/>
            <w:right w:val="none" w:sz="0" w:space="0" w:color="auto"/>
          </w:divBdr>
        </w:div>
        <w:div w:id="1558710818">
          <w:marLeft w:val="450"/>
          <w:marRight w:val="0"/>
          <w:marTop w:val="0"/>
          <w:marBottom w:val="0"/>
          <w:divBdr>
            <w:top w:val="none" w:sz="0" w:space="0" w:color="auto"/>
            <w:left w:val="none" w:sz="0" w:space="0" w:color="auto"/>
            <w:bottom w:val="none" w:sz="0" w:space="0" w:color="auto"/>
            <w:right w:val="none" w:sz="0" w:space="0" w:color="auto"/>
          </w:divBdr>
        </w:div>
        <w:div w:id="1127357085">
          <w:marLeft w:val="450"/>
          <w:marRight w:val="0"/>
          <w:marTop w:val="0"/>
          <w:marBottom w:val="0"/>
          <w:divBdr>
            <w:top w:val="none" w:sz="0" w:space="0" w:color="auto"/>
            <w:left w:val="none" w:sz="0" w:space="0" w:color="auto"/>
            <w:bottom w:val="none" w:sz="0" w:space="0" w:color="auto"/>
            <w:right w:val="none" w:sz="0" w:space="0" w:color="auto"/>
          </w:divBdr>
        </w:div>
        <w:div w:id="140388854">
          <w:marLeft w:val="0"/>
          <w:marRight w:val="0"/>
          <w:marTop w:val="0"/>
          <w:marBottom w:val="0"/>
          <w:divBdr>
            <w:top w:val="none" w:sz="0" w:space="0" w:color="auto"/>
            <w:left w:val="none" w:sz="0" w:space="0" w:color="auto"/>
            <w:bottom w:val="none" w:sz="0" w:space="0" w:color="auto"/>
            <w:right w:val="none" w:sz="0" w:space="0" w:color="auto"/>
          </w:divBdr>
        </w:div>
        <w:div w:id="1386905457">
          <w:marLeft w:val="450"/>
          <w:marRight w:val="0"/>
          <w:marTop w:val="0"/>
          <w:marBottom w:val="0"/>
          <w:divBdr>
            <w:top w:val="none" w:sz="0" w:space="0" w:color="auto"/>
            <w:left w:val="none" w:sz="0" w:space="0" w:color="auto"/>
            <w:bottom w:val="none" w:sz="0" w:space="0" w:color="auto"/>
            <w:right w:val="none" w:sz="0" w:space="0" w:color="auto"/>
          </w:divBdr>
        </w:div>
        <w:div w:id="1036463921">
          <w:marLeft w:val="450"/>
          <w:marRight w:val="0"/>
          <w:marTop w:val="0"/>
          <w:marBottom w:val="0"/>
          <w:divBdr>
            <w:top w:val="none" w:sz="0" w:space="0" w:color="auto"/>
            <w:left w:val="none" w:sz="0" w:space="0" w:color="auto"/>
            <w:bottom w:val="none" w:sz="0" w:space="0" w:color="auto"/>
            <w:right w:val="none" w:sz="0" w:space="0" w:color="auto"/>
          </w:divBdr>
        </w:div>
        <w:div w:id="1985548972">
          <w:marLeft w:val="450"/>
          <w:marRight w:val="0"/>
          <w:marTop w:val="0"/>
          <w:marBottom w:val="0"/>
          <w:divBdr>
            <w:top w:val="none" w:sz="0" w:space="0" w:color="auto"/>
            <w:left w:val="none" w:sz="0" w:space="0" w:color="auto"/>
            <w:bottom w:val="none" w:sz="0" w:space="0" w:color="auto"/>
            <w:right w:val="none" w:sz="0" w:space="0" w:color="auto"/>
          </w:divBdr>
        </w:div>
        <w:div w:id="1280186423">
          <w:marLeft w:val="450"/>
          <w:marRight w:val="0"/>
          <w:marTop w:val="0"/>
          <w:marBottom w:val="0"/>
          <w:divBdr>
            <w:top w:val="none" w:sz="0" w:space="0" w:color="auto"/>
            <w:left w:val="none" w:sz="0" w:space="0" w:color="auto"/>
            <w:bottom w:val="none" w:sz="0" w:space="0" w:color="auto"/>
            <w:right w:val="none" w:sz="0" w:space="0" w:color="auto"/>
          </w:divBdr>
        </w:div>
        <w:div w:id="2110470434">
          <w:marLeft w:val="450"/>
          <w:marRight w:val="0"/>
          <w:marTop w:val="0"/>
          <w:marBottom w:val="0"/>
          <w:divBdr>
            <w:top w:val="none" w:sz="0" w:space="0" w:color="auto"/>
            <w:left w:val="none" w:sz="0" w:space="0" w:color="auto"/>
            <w:bottom w:val="none" w:sz="0" w:space="0" w:color="auto"/>
            <w:right w:val="none" w:sz="0" w:space="0" w:color="auto"/>
          </w:divBdr>
        </w:div>
        <w:div w:id="1970548900">
          <w:marLeft w:val="450"/>
          <w:marRight w:val="0"/>
          <w:marTop w:val="0"/>
          <w:marBottom w:val="0"/>
          <w:divBdr>
            <w:top w:val="none" w:sz="0" w:space="0" w:color="auto"/>
            <w:left w:val="none" w:sz="0" w:space="0" w:color="auto"/>
            <w:bottom w:val="none" w:sz="0" w:space="0" w:color="auto"/>
            <w:right w:val="none" w:sz="0" w:space="0" w:color="auto"/>
          </w:divBdr>
        </w:div>
        <w:div w:id="380516947">
          <w:marLeft w:val="450"/>
          <w:marRight w:val="0"/>
          <w:marTop w:val="0"/>
          <w:marBottom w:val="0"/>
          <w:divBdr>
            <w:top w:val="none" w:sz="0" w:space="0" w:color="auto"/>
            <w:left w:val="none" w:sz="0" w:space="0" w:color="auto"/>
            <w:bottom w:val="none" w:sz="0" w:space="0" w:color="auto"/>
            <w:right w:val="none" w:sz="0" w:space="0" w:color="auto"/>
          </w:divBdr>
        </w:div>
        <w:div w:id="413162243">
          <w:marLeft w:val="450"/>
          <w:marRight w:val="0"/>
          <w:marTop w:val="0"/>
          <w:marBottom w:val="0"/>
          <w:divBdr>
            <w:top w:val="none" w:sz="0" w:space="0" w:color="auto"/>
            <w:left w:val="none" w:sz="0" w:space="0" w:color="auto"/>
            <w:bottom w:val="none" w:sz="0" w:space="0" w:color="auto"/>
            <w:right w:val="none" w:sz="0" w:space="0" w:color="auto"/>
          </w:divBdr>
        </w:div>
        <w:div w:id="557669369">
          <w:marLeft w:val="450"/>
          <w:marRight w:val="0"/>
          <w:marTop w:val="0"/>
          <w:marBottom w:val="0"/>
          <w:divBdr>
            <w:top w:val="none" w:sz="0" w:space="0" w:color="auto"/>
            <w:left w:val="none" w:sz="0" w:space="0" w:color="auto"/>
            <w:bottom w:val="none" w:sz="0" w:space="0" w:color="auto"/>
            <w:right w:val="none" w:sz="0" w:space="0" w:color="auto"/>
          </w:divBdr>
        </w:div>
        <w:div w:id="303438743">
          <w:marLeft w:val="450"/>
          <w:marRight w:val="0"/>
          <w:marTop w:val="0"/>
          <w:marBottom w:val="0"/>
          <w:divBdr>
            <w:top w:val="none" w:sz="0" w:space="0" w:color="auto"/>
            <w:left w:val="none" w:sz="0" w:space="0" w:color="auto"/>
            <w:bottom w:val="none" w:sz="0" w:space="0" w:color="auto"/>
            <w:right w:val="none" w:sz="0" w:space="0" w:color="auto"/>
          </w:divBdr>
        </w:div>
        <w:div w:id="1906260119">
          <w:marLeft w:val="450"/>
          <w:marRight w:val="0"/>
          <w:marTop w:val="0"/>
          <w:marBottom w:val="0"/>
          <w:divBdr>
            <w:top w:val="none" w:sz="0" w:space="0" w:color="auto"/>
            <w:left w:val="none" w:sz="0" w:space="0" w:color="auto"/>
            <w:bottom w:val="none" w:sz="0" w:space="0" w:color="auto"/>
            <w:right w:val="none" w:sz="0" w:space="0" w:color="auto"/>
          </w:divBdr>
        </w:div>
        <w:div w:id="170606236">
          <w:marLeft w:val="450"/>
          <w:marRight w:val="0"/>
          <w:marTop w:val="0"/>
          <w:marBottom w:val="0"/>
          <w:divBdr>
            <w:top w:val="none" w:sz="0" w:space="0" w:color="auto"/>
            <w:left w:val="none" w:sz="0" w:space="0" w:color="auto"/>
            <w:bottom w:val="none" w:sz="0" w:space="0" w:color="auto"/>
            <w:right w:val="none" w:sz="0" w:space="0" w:color="auto"/>
          </w:divBdr>
        </w:div>
        <w:div w:id="2048989514">
          <w:marLeft w:val="450"/>
          <w:marRight w:val="0"/>
          <w:marTop w:val="0"/>
          <w:marBottom w:val="0"/>
          <w:divBdr>
            <w:top w:val="none" w:sz="0" w:space="0" w:color="auto"/>
            <w:left w:val="none" w:sz="0" w:space="0" w:color="auto"/>
            <w:bottom w:val="none" w:sz="0" w:space="0" w:color="auto"/>
            <w:right w:val="none" w:sz="0" w:space="0" w:color="auto"/>
          </w:divBdr>
        </w:div>
        <w:div w:id="1239630770">
          <w:marLeft w:val="450"/>
          <w:marRight w:val="0"/>
          <w:marTop w:val="0"/>
          <w:marBottom w:val="0"/>
          <w:divBdr>
            <w:top w:val="none" w:sz="0" w:space="0" w:color="auto"/>
            <w:left w:val="none" w:sz="0" w:space="0" w:color="auto"/>
            <w:bottom w:val="none" w:sz="0" w:space="0" w:color="auto"/>
            <w:right w:val="none" w:sz="0" w:space="0" w:color="auto"/>
          </w:divBdr>
        </w:div>
        <w:div w:id="423653651">
          <w:marLeft w:val="450"/>
          <w:marRight w:val="0"/>
          <w:marTop w:val="0"/>
          <w:marBottom w:val="0"/>
          <w:divBdr>
            <w:top w:val="none" w:sz="0" w:space="0" w:color="auto"/>
            <w:left w:val="none" w:sz="0" w:space="0" w:color="auto"/>
            <w:bottom w:val="none" w:sz="0" w:space="0" w:color="auto"/>
            <w:right w:val="none" w:sz="0" w:space="0" w:color="auto"/>
          </w:divBdr>
        </w:div>
        <w:div w:id="434863440">
          <w:marLeft w:val="450"/>
          <w:marRight w:val="0"/>
          <w:marTop w:val="0"/>
          <w:marBottom w:val="0"/>
          <w:divBdr>
            <w:top w:val="none" w:sz="0" w:space="0" w:color="auto"/>
            <w:left w:val="none" w:sz="0" w:space="0" w:color="auto"/>
            <w:bottom w:val="none" w:sz="0" w:space="0" w:color="auto"/>
            <w:right w:val="none" w:sz="0" w:space="0" w:color="auto"/>
          </w:divBdr>
        </w:div>
        <w:div w:id="528488149">
          <w:marLeft w:val="450"/>
          <w:marRight w:val="0"/>
          <w:marTop w:val="0"/>
          <w:marBottom w:val="0"/>
          <w:divBdr>
            <w:top w:val="none" w:sz="0" w:space="0" w:color="auto"/>
            <w:left w:val="none" w:sz="0" w:space="0" w:color="auto"/>
            <w:bottom w:val="none" w:sz="0" w:space="0" w:color="auto"/>
            <w:right w:val="none" w:sz="0" w:space="0" w:color="auto"/>
          </w:divBdr>
        </w:div>
        <w:div w:id="2066249474">
          <w:marLeft w:val="450"/>
          <w:marRight w:val="0"/>
          <w:marTop w:val="0"/>
          <w:marBottom w:val="0"/>
          <w:divBdr>
            <w:top w:val="none" w:sz="0" w:space="0" w:color="auto"/>
            <w:left w:val="none" w:sz="0" w:space="0" w:color="auto"/>
            <w:bottom w:val="none" w:sz="0" w:space="0" w:color="auto"/>
            <w:right w:val="none" w:sz="0" w:space="0" w:color="auto"/>
          </w:divBdr>
        </w:div>
        <w:div w:id="1009481234">
          <w:marLeft w:val="450"/>
          <w:marRight w:val="0"/>
          <w:marTop w:val="0"/>
          <w:marBottom w:val="0"/>
          <w:divBdr>
            <w:top w:val="none" w:sz="0" w:space="0" w:color="auto"/>
            <w:left w:val="none" w:sz="0" w:space="0" w:color="auto"/>
            <w:bottom w:val="none" w:sz="0" w:space="0" w:color="auto"/>
            <w:right w:val="none" w:sz="0" w:space="0" w:color="auto"/>
          </w:divBdr>
        </w:div>
        <w:div w:id="1098713103">
          <w:marLeft w:val="450"/>
          <w:marRight w:val="0"/>
          <w:marTop w:val="0"/>
          <w:marBottom w:val="0"/>
          <w:divBdr>
            <w:top w:val="none" w:sz="0" w:space="0" w:color="auto"/>
            <w:left w:val="none" w:sz="0" w:space="0" w:color="auto"/>
            <w:bottom w:val="none" w:sz="0" w:space="0" w:color="auto"/>
            <w:right w:val="none" w:sz="0" w:space="0" w:color="auto"/>
          </w:divBdr>
        </w:div>
        <w:div w:id="556741618">
          <w:marLeft w:val="450"/>
          <w:marRight w:val="0"/>
          <w:marTop w:val="0"/>
          <w:marBottom w:val="0"/>
          <w:divBdr>
            <w:top w:val="none" w:sz="0" w:space="0" w:color="auto"/>
            <w:left w:val="none" w:sz="0" w:space="0" w:color="auto"/>
            <w:bottom w:val="none" w:sz="0" w:space="0" w:color="auto"/>
            <w:right w:val="none" w:sz="0" w:space="0" w:color="auto"/>
          </w:divBdr>
        </w:div>
        <w:div w:id="1707489934">
          <w:marLeft w:val="450"/>
          <w:marRight w:val="0"/>
          <w:marTop w:val="0"/>
          <w:marBottom w:val="0"/>
          <w:divBdr>
            <w:top w:val="none" w:sz="0" w:space="0" w:color="auto"/>
            <w:left w:val="none" w:sz="0" w:space="0" w:color="auto"/>
            <w:bottom w:val="none" w:sz="0" w:space="0" w:color="auto"/>
            <w:right w:val="none" w:sz="0" w:space="0" w:color="auto"/>
          </w:divBdr>
        </w:div>
        <w:div w:id="1999531760">
          <w:marLeft w:val="450"/>
          <w:marRight w:val="0"/>
          <w:marTop w:val="0"/>
          <w:marBottom w:val="0"/>
          <w:divBdr>
            <w:top w:val="none" w:sz="0" w:space="0" w:color="auto"/>
            <w:left w:val="none" w:sz="0" w:space="0" w:color="auto"/>
            <w:bottom w:val="none" w:sz="0" w:space="0" w:color="auto"/>
            <w:right w:val="none" w:sz="0" w:space="0" w:color="auto"/>
          </w:divBdr>
        </w:div>
        <w:div w:id="310332209">
          <w:marLeft w:val="0"/>
          <w:marRight w:val="0"/>
          <w:marTop w:val="0"/>
          <w:marBottom w:val="0"/>
          <w:divBdr>
            <w:top w:val="none" w:sz="0" w:space="0" w:color="auto"/>
            <w:left w:val="none" w:sz="0" w:space="0" w:color="auto"/>
            <w:bottom w:val="none" w:sz="0" w:space="0" w:color="auto"/>
            <w:right w:val="none" w:sz="0" w:space="0" w:color="auto"/>
          </w:divBdr>
        </w:div>
        <w:div w:id="868223644">
          <w:marLeft w:val="450"/>
          <w:marRight w:val="0"/>
          <w:marTop w:val="0"/>
          <w:marBottom w:val="0"/>
          <w:divBdr>
            <w:top w:val="none" w:sz="0" w:space="0" w:color="auto"/>
            <w:left w:val="none" w:sz="0" w:space="0" w:color="auto"/>
            <w:bottom w:val="none" w:sz="0" w:space="0" w:color="auto"/>
            <w:right w:val="none" w:sz="0" w:space="0" w:color="auto"/>
          </w:divBdr>
        </w:div>
        <w:div w:id="233587758">
          <w:marLeft w:val="4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canlii.org/en/qc/laws/stat/cqlr-c-c-47.1/latest/cqlr-c-c-47.1.html" TargetMode="External"/><Relationship Id="rId299" Type="http://schemas.openxmlformats.org/officeDocument/2006/relationships/hyperlink" Target="http://www.canlii.org/en/qc/laws/stat/cqlr-c-c-47.1/latest/cqlr-c-c-47.1.html" TargetMode="External"/><Relationship Id="rId303" Type="http://schemas.openxmlformats.org/officeDocument/2006/relationships/hyperlink" Target="http://www.canlii.org/en/qc/laws/stat/cqlr-c-c-47.1/latest/cqlr-c-c-47.1.html" TargetMode="External"/><Relationship Id="rId21" Type="http://schemas.openxmlformats.org/officeDocument/2006/relationships/hyperlink" Target="http://www.canlii.org/en/qc/laws/stat/cqlr-c-c-19/latest/cqlr-c-c-19.html" TargetMode="External"/><Relationship Id="rId42" Type="http://schemas.openxmlformats.org/officeDocument/2006/relationships/hyperlink" Target="http://www.canlii.org/en/qc/laws/stat/cqlr-c-t-14/latest/cqlr-c-t-14.html" TargetMode="External"/><Relationship Id="rId63" Type="http://schemas.openxmlformats.org/officeDocument/2006/relationships/hyperlink" Target="http://www.canlii.org/en/qc/laws/stat/cqlr-c-p-28/latest/cqlr-c-p-28.html" TargetMode="External"/><Relationship Id="rId84" Type="http://schemas.openxmlformats.org/officeDocument/2006/relationships/hyperlink" Target="http://www.canlii.org/en/qc/laws/stat/cqlr-c-c-47.1/latest/cqlr-c-c-47.1.html" TargetMode="External"/><Relationship Id="rId138" Type="http://schemas.openxmlformats.org/officeDocument/2006/relationships/hyperlink" Target="http://www.canlii.org/en/qc/laws/stat/cqlr-c-c-47.1/latest/cqlr-c-c-47.1.html" TargetMode="External"/><Relationship Id="rId159" Type="http://schemas.openxmlformats.org/officeDocument/2006/relationships/hyperlink" Target="http://www.canlii.org/en/qc/laws/stat/cqlr-c-c-19/latest/cqlr-c-c-19.html" TargetMode="External"/><Relationship Id="rId324" Type="http://schemas.openxmlformats.org/officeDocument/2006/relationships/hyperlink" Target="http://www.canlii.org/en/qc/laws/stat/cqlr-c-c-47.1/latest/cqlr-c-c-47.1.html" TargetMode="External"/><Relationship Id="rId170" Type="http://schemas.openxmlformats.org/officeDocument/2006/relationships/hyperlink" Target="http://www.canlii.org/en/qc/laws/stat/cqlr-c-r-9.3/latest/cqlr-c-r-9.3.html" TargetMode="External"/><Relationship Id="rId191" Type="http://schemas.openxmlformats.org/officeDocument/2006/relationships/hyperlink" Target="http://www.canlii.org/en/qc/laws/stat/cqlr-c-e-24/latest/cqlr-c-e-24.html" TargetMode="External"/><Relationship Id="rId205" Type="http://schemas.openxmlformats.org/officeDocument/2006/relationships/hyperlink" Target="http://www.canlii.org/en/qc/laws/stat/cqlr-c-c-19/latest/cqlr-c-c-19.html" TargetMode="External"/><Relationship Id="rId226" Type="http://schemas.openxmlformats.org/officeDocument/2006/relationships/hyperlink" Target="http://www.canlii.org/en/qc/laws/stat/cqlr-c-c-47.1/latest/cqlr-c-c-47.1.html" TargetMode="External"/><Relationship Id="rId247" Type="http://schemas.openxmlformats.org/officeDocument/2006/relationships/hyperlink" Target="http://www.canlii.org/en/qc/laws/stat/cqlr-c-c-24.2/latest/cqlr-c-c-24.2.html" TargetMode="External"/><Relationship Id="rId107" Type="http://schemas.openxmlformats.org/officeDocument/2006/relationships/hyperlink" Target="http://www.canlii.org/en/qc/laws/stat/cqlr-c-c-47.1/latest/cqlr-c-c-47.1.html" TargetMode="External"/><Relationship Id="rId268" Type="http://schemas.openxmlformats.org/officeDocument/2006/relationships/hyperlink" Target="http://www.canlii.org/en/qc/laws/stat/cqlr-c-c-27.1/latest/cqlr-c-c-27.1.html" TargetMode="External"/><Relationship Id="rId289" Type="http://schemas.openxmlformats.org/officeDocument/2006/relationships/hyperlink" Target="http://www.canlii.org/en/qc/laws/stat/cqlr-c-c-47.1/latest/cqlr-c-c-47.1.html" TargetMode="External"/><Relationship Id="rId11" Type="http://schemas.openxmlformats.org/officeDocument/2006/relationships/hyperlink" Target="http://www.canlii.org/en/qc/laws/stat/cqlr-c-c-47.1/latest/cqlr-c-c-47.1.html" TargetMode="External"/><Relationship Id="rId32" Type="http://schemas.openxmlformats.org/officeDocument/2006/relationships/hyperlink" Target="http://www.canlii.org/en/qc/laws/stat/cqlr-c-c-27.1/latest/cqlr-c-c-27.1.html" TargetMode="External"/><Relationship Id="rId53" Type="http://schemas.openxmlformats.org/officeDocument/2006/relationships/hyperlink" Target="http://www.canlii.org/en/qc/laws/stat/lrq-c-c-1991/latest/lrq-c-c-1991.html" TargetMode="External"/><Relationship Id="rId74" Type="http://schemas.openxmlformats.org/officeDocument/2006/relationships/hyperlink" Target="http://www.canlii.org/en/qc/laws/stat/cqlr-c-c-47.1/latest/cqlr-c-c-47.1.html" TargetMode="External"/><Relationship Id="rId128" Type="http://schemas.openxmlformats.org/officeDocument/2006/relationships/hyperlink" Target="http://www.canlii.org/en/qc/laws/stat/cqlr-c-c-19/latest/cqlr-c-c-19.html" TargetMode="External"/><Relationship Id="rId149" Type="http://schemas.openxmlformats.org/officeDocument/2006/relationships/hyperlink" Target="http://www.canlii.org/en/qc/laws/stat/cqlr-c-s-32.1/latest/cqlr-c-s-32.1.html" TargetMode="External"/><Relationship Id="rId314" Type="http://schemas.openxmlformats.org/officeDocument/2006/relationships/hyperlink" Target="http://www.canlii.org/en/qc/laws/stat/cqlr-c-c-47.1/latest/cqlr-c-c-47.1.html" TargetMode="External"/><Relationship Id="rId335" Type="http://schemas.openxmlformats.org/officeDocument/2006/relationships/hyperlink" Target="http://www.canlii.org/en/qc/laws/stat/rsq-c-r-3/latest/rsq-c-r-3.html" TargetMode="External"/><Relationship Id="rId5" Type="http://schemas.openxmlformats.org/officeDocument/2006/relationships/hyperlink" Target="http://www.canlii.org/en/qc/laws/stat/cqlr-c-p-40.1/latest/cqlr-c-p-40.1.html" TargetMode="External"/><Relationship Id="rId95" Type="http://schemas.openxmlformats.org/officeDocument/2006/relationships/hyperlink" Target="http://www.canlii.org/en/qc/laws/stat/cqlr-c-m-13.1/latest/cqlr-c-m-13.1.html" TargetMode="External"/><Relationship Id="rId160" Type="http://schemas.openxmlformats.org/officeDocument/2006/relationships/hyperlink" Target="http://www.canlii.org/en/qc/laws/stat/cqlr-c-c-19/latest/cqlr-c-c-19.html" TargetMode="External"/><Relationship Id="rId181" Type="http://schemas.openxmlformats.org/officeDocument/2006/relationships/hyperlink" Target="http://www.canlii.org/en/qc/laws/stat/cqlr-c-c-47.1/latest/cqlr-c-c-47.1.html" TargetMode="External"/><Relationship Id="rId216" Type="http://schemas.openxmlformats.org/officeDocument/2006/relationships/hyperlink" Target="http://www.canlii.org/en/qc/laws/stat/cqlr-c-c-19/latest/cqlr-c-c-19.html" TargetMode="External"/><Relationship Id="rId237" Type="http://schemas.openxmlformats.org/officeDocument/2006/relationships/hyperlink" Target="http://www.canlii.org/en/qc/laws/stat/cqlr-c-c-47.1/latest/cqlr-c-c-47.1.html" TargetMode="External"/><Relationship Id="rId258" Type="http://schemas.openxmlformats.org/officeDocument/2006/relationships/hyperlink" Target="http://www.canlii.org/en/qc/laws/stat/cqlr-c-c-47.1/latest/cqlr-c-c-47.1.html" TargetMode="External"/><Relationship Id="rId279" Type="http://schemas.openxmlformats.org/officeDocument/2006/relationships/hyperlink" Target="http://www.canlii.org/en/qc/laws/stat/cqlr-c-c-47.1/latest/cqlr-c-c-47.1.html" TargetMode="External"/><Relationship Id="rId22" Type="http://schemas.openxmlformats.org/officeDocument/2006/relationships/hyperlink" Target="http://www.canlii.org/en/qc/laws/stat/cqlr-c-c-27.1/latest/cqlr-c-c-27.1.html" TargetMode="External"/><Relationship Id="rId43" Type="http://schemas.openxmlformats.org/officeDocument/2006/relationships/hyperlink" Target="http://www.canlii.org/en/qc/laws/regu/cqlr-c-q-2-r-22/latest/cqlr-c-q-2-r-22.html" TargetMode="External"/><Relationship Id="rId64" Type="http://schemas.openxmlformats.org/officeDocument/2006/relationships/hyperlink" Target="http://www.canlii.org/en/qc/laws/stat/cqlr-c-p-28/latest/cqlr-c-p-28.html" TargetMode="External"/><Relationship Id="rId118" Type="http://schemas.openxmlformats.org/officeDocument/2006/relationships/hyperlink" Target="http://www.canlii.org/en/qc/laws/stat/cqlr-c-c-47.1/latest/cqlr-c-c-47.1.html" TargetMode="External"/><Relationship Id="rId139" Type="http://schemas.openxmlformats.org/officeDocument/2006/relationships/hyperlink" Target="http://www.canlii.org/en/qc/laws/stat/cqlr-c-c-47.1/latest/cqlr-c-c-47.1.html" TargetMode="External"/><Relationship Id="rId290" Type="http://schemas.openxmlformats.org/officeDocument/2006/relationships/hyperlink" Target="http://www.canlii.org/en/qc/laws/stat/cqlr-c-c-47.1/latest/cqlr-c-c-47.1.html" TargetMode="External"/><Relationship Id="rId304" Type="http://schemas.openxmlformats.org/officeDocument/2006/relationships/hyperlink" Target="http://www.canlii.org/en/qc/laws/stat/cqlr-c-c-47.1/latest/cqlr-c-c-47.1.html" TargetMode="External"/><Relationship Id="rId325" Type="http://schemas.openxmlformats.org/officeDocument/2006/relationships/hyperlink" Target="http://www.canlii.org/en/qc/laws/stat/cqlr-c-o-9/latest/cqlr-c-o-9.html" TargetMode="External"/><Relationship Id="rId85" Type="http://schemas.openxmlformats.org/officeDocument/2006/relationships/hyperlink" Target="http://www.canlii.org/en/qc/laws/stat/cqlr-c-c-47.1/latest/cqlr-c-c-47.1.html" TargetMode="External"/><Relationship Id="rId150" Type="http://schemas.openxmlformats.org/officeDocument/2006/relationships/hyperlink" Target="http://www.canlii.org/en/qc/laws/stat/cqlr-c-i-15/latest/cqlr-c-i-15.html" TargetMode="External"/><Relationship Id="rId171" Type="http://schemas.openxmlformats.org/officeDocument/2006/relationships/hyperlink" Target="http://www.canlii.org/en/qc/laws/stat/cqlr-c-i-15/latest/cqlr-c-i-15.html" TargetMode="External"/><Relationship Id="rId192" Type="http://schemas.openxmlformats.org/officeDocument/2006/relationships/hyperlink" Target="http://www.canlii.org/en/qc/laws/stat/cqlr-c-e-24/latest/cqlr-c-e-24.html" TargetMode="External"/><Relationship Id="rId206" Type="http://schemas.openxmlformats.org/officeDocument/2006/relationships/hyperlink" Target="http://www.canlii.org/en/qc/laws/stat/cqlr-c-c-19/latest/cqlr-c-c-19.html" TargetMode="External"/><Relationship Id="rId227" Type="http://schemas.openxmlformats.org/officeDocument/2006/relationships/hyperlink" Target="http://www.canlii.org/en/qc/laws/stat/cqlr-c-c-47.1/latest/cqlr-c-c-47.1.html" TargetMode="External"/><Relationship Id="rId248" Type="http://schemas.openxmlformats.org/officeDocument/2006/relationships/hyperlink" Target="http://www.canlii.org/en/qc/laws/stat/cqlr-c-t-14/latest/cqlr-c-t-14.html" TargetMode="External"/><Relationship Id="rId269" Type="http://schemas.openxmlformats.org/officeDocument/2006/relationships/hyperlink" Target="http://www.canlii.org/en/qc/laws/stat/cqlr-c-c-27.1/latest/cqlr-c-c-27.1.html" TargetMode="External"/><Relationship Id="rId12" Type="http://schemas.openxmlformats.org/officeDocument/2006/relationships/hyperlink" Target="http://www.canlii.org/en/qc/laws/stat/cqlr-c-c-47.1/latest/cqlr-c-c-47.1.html" TargetMode="External"/><Relationship Id="rId33" Type="http://schemas.openxmlformats.org/officeDocument/2006/relationships/hyperlink" Target="http://www.canlii.org/en/qc/laws/stat/cqlr-c-c-27.1/latest/cqlr-c-c-27.1.html" TargetMode="External"/><Relationship Id="rId108" Type="http://schemas.openxmlformats.org/officeDocument/2006/relationships/hyperlink" Target="http://www.canlii.org/en/qc/laws/stat/cqlr-c-c-47.1/latest/cqlr-c-c-47.1.html" TargetMode="External"/><Relationship Id="rId129" Type="http://schemas.openxmlformats.org/officeDocument/2006/relationships/hyperlink" Target="http://www.canlii.org/en/qc/laws/stat/cqlr-c-c-27.1/latest/cqlr-c-c-27.1.html" TargetMode="External"/><Relationship Id="rId280" Type="http://schemas.openxmlformats.org/officeDocument/2006/relationships/hyperlink" Target="http://www.canlii.org/en/qc/laws/stat/cqlr-c-c-47.1/latest/cqlr-c-c-47.1.html" TargetMode="External"/><Relationship Id="rId315" Type="http://schemas.openxmlformats.org/officeDocument/2006/relationships/hyperlink" Target="http://www.canlii.org/en/qc/laws/stat/cqlr-c-c-47.1/latest/cqlr-c-c-47.1.html" TargetMode="External"/><Relationship Id="rId336" Type="http://schemas.openxmlformats.org/officeDocument/2006/relationships/hyperlink" Target="http://www.canlii.org/en/qc/laws/stat/cqlr-c-c-47.1/latest/cqlr-c-c-47.1.html" TargetMode="External"/><Relationship Id="rId54" Type="http://schemas.openxmlformats.org/officeDocument/2006/relationships/hyperlink" Target="http://www.canlii.org/en/qc/laws/stat/lrq-c-c-1991/latest/lrq-c-c-1991.html" TargetMode="External"/><Relationship Id="rId75" Type="http://schemas.openxmlformats.org/officeDocument/2006/relationships/hyperlink" Target="http://www.canlii.org/en/qc/laws/stat/cqlr-c-c-24.2/latest/cqlr-c-c-24.2.html" TargetMode="External"/><Relationship Id="rId96" Type="http://schemas.openxmlformats.org/officeDocument/2006/relationships/hyperlink" Target="http://www.canlii.org/en/qc/laws/stat/cqlr-c-m-13.1/latest/cqlr-c-m-13.1.html" TargetMode="External"/><Relationship Id="rId140" Type="http://schemas.openxmlformats.org/officeDocument/2006/relationships/hyperlink" Target="http://www.canlii.org/en/qc/laws/stat/cqlr-c-c-47.1/latest/cqlr-c-c-47.1.html" TargetMode="External"/><Relationship Id="rId161" Type="http://schemas.openxmlformats.org/officeDocument/2006/relationships/hyperlink" Target="http://www.canlii.org/en/qc/laws/stat/cqlr-c-c-27.1/latest/cqlr-c-c-27.1.html" TargetMode="External"/><Relationship Id="rId182" Type="http://schemas.openxmlformats.org/officeDocument/2006/relationships/hyperlink" Target="http://www.canlii.org/en/qc/laws/stat/cqlr-c-c-47.1/latest/cqlr-c-c-47.1.html" TargetMode="External"/><Relationship Id="rId217" Type="http://schemas.openxmlformats.org/officeDocument/2006/relationships/hyperlink" Target="http://www.canlii.org/en/qc/laws/stat/cqlr-c-c-19/latest/cqlr-c-c-19.html" TargetMode="External"/><Relationship Id="rId6" Type="http://schemas.openxmlformats.org/officeDocument/2006/relationships/hyperlink" Target="http://www.canlii.org/en/qc/laws/stat/cqlr-c-t-14/latest/cqlr-c-t-14.html" TargetMode="External"/><Relationship Id="rId238" Type="http://schemas.openxmlformats.org/officeDocument/2006/relationships/hyperlink" Target="http://www.canlii.org/en/qc/laws/stat/cqlr-c-c-27.1/latest/cqlr-c-c-27.1.html" TargetMode="External"/><Relationship Id="rId259" Type="http://schemas.openxmlformats.org/officeDocument/2006/relationships/hyperlink" Target="http://www.canlii.org/en/qc/laws/stat/cqlr-c-c-47.1/latest/cqlr-c-c-47.1.html" TargetMode="External"/><Relationship Id="rId23" Type="http://schemas.openxmlformats.org/officeDocument/2006/relationships/hyperlink" Target="http://www.canlii.org/en/qc/laws/stat/cqlr-c-c-27.1/latest/cqlr-c-c-27.1.html" TargetMode="External"/><Relationship Id="rId119" Type="http://schemas.openxmlformats.org/officeDocument/2006/relationships/hyperlink" Target="http://www.canlii.org/en/qc/laws/stat/cqlr-c-c-47.1/latest/cqlr-c-c-47.1.html" TargetMode="External"/><Relationship Id="rId270" Type="http://schemas.openxmlformats.org/officeDocument/2006/relationships/hyperlink" Target="http://www.canlii.org/en/qc/laws/stat/cqlr-c-c-19/latest/cqlr-c-c-19.html" TargetMode="External"/><Relationship Id="rId291" Type="http://schemas.openxmlformats.org/officeDocument/2006/relationships/hyperlink" Target="http://www.canlii.org/en/qc/laws/stat/cqlr-c-c-47.1/latest/cqlr-c-c-47.1.html" TargetMode="External"/><Relationship Id="rId305" Type="http://schemas.openxmlformats.org/officeDocument/2006/relationships/hyperlink" Target="http://www.canlii.org/en/qc/laws/stat/cqlr-c-c-47.1/latest/cqlr-c-c-47.1.html" TargetMode="External"/><Relationship Id="rId326" Type="http://schemas.openxmlformats.org/officeDocument/2006/relationships/hyperlink" Target="http://www.canlii.org/en/qc/laws/stat/cqlr-c-c-27.1/latest/cqlr-c-c-27.1.html" TargetMode="External"/><Relationship Id="rId44" Type="http://schemas.openxmlformats.org/officeDocument/2006/relationships/hyperlink" Target="http://www.canlii.org/en/qc/laws/stat/cqlr-c-c-47.1/latest/cqlr-c-c-47.1.html" TargetMode="External"/><Relationship Id="rId65" Type="http://schemas.openxmlformats.org/officeDocument/2006/relationships/hyperlink" Target="http://www.canlii.org/en/qc/laws/stat/cqlr-c-p-28/latest/cqlr-c-p-28.html" TargetMode="External"/><Relationship Id="rId86" Type="http://schemas.openxmlformats.org/officeDocument/2006/relationships/hyperlink" Target="http://www.canlii.org/en/qc/laws/stat/cqlr-c-c-47.1/latest/cqlr-c-c-47.1.html" TargetMode="External"/><Relationship Id="rId130" Type="http://schemas.openxmlformats.org/officeDocument/2006/relationships/hyperlink" Target="http://www.canlii.org/en/qc/laws/stat/cqlr-c-c-27.1/latest/cqlr-c-c-27.1.html" TargetMode="External"/><Relationship Id="rId151" Type="http://schemas.openxmlformats.org/officeDocument/2006/relationships/hyperlink" Target="http://www.canlii.org/en/qc/laws/stat/cqlr-c-c-47.1/latest/cqlr-c-c-47.1.html" TargetMode="External"/><Relationship Id="rId172" Type="http://schemas.openxmlformats.org/officeDocument/2006/relationships/hyperlink" Target="http://www.canlii.org/en/qc/laws/stat/cqlr-c-c-47.1/latest/cqlr-c-c-47.1.html" TargetMode="External"/><Relationship Id="rId193" Type="http://schemas.openxmlformats.org/officeDocument/2006/relationships/hyperlink" Target="http://www.canlii.org/en/qc/laws/stat/cqlr-c-c-27.1/latest/cqlr-c-c-27.1.html" TargetMode="External"/><Relationship Id="rId207" Type="http://schemas.openxmlformats.org/officeDocument/2006/relationships/hyperlink" Target="http://www.canlii.org/en/qc/laws/stat/cqlr-c-c-19/latest/cqlr-c-c-19.html" TargetMode="External"/><Relationship Id="rId228" Type="http://schemas.openxmlformats.org/officeDocument/2006/relationships/hyperlink" Target="http://www.canlii.org/en/qc/laws/stat/cqlr-c-e-2.2/latest/cqlr-c-e-2.2.html" TargetMode="External"/><Relationship Id="rId249" Type="http://schemas.openxmlformats.org/officeDocument/2006/relationships/hyperlink" Target="http://www.canlii.org/en/qc/laws/stat/cqlr-c-c-47.1/latest/cqlr-c-c-47.1.html" TargetMode="External"/><Relationship Id="rId13" Type="http://schemas.openxmlformats.org/officeDocument/2006/relationships/hyperlink" Target="http://www.canlii.org/en/qc/laws/stat/cqlr-c-c-47.1/latest/cqlr-c-c-47.1.html" TargetMode="External"/><Relationship Id="rId109" Type="http://schemas.openxmlformats.org/officeDocument/2006/relationships/hyperlink" Target="http://www.canlii.org/en/qc/laws/stat/cqlr-c-c-47.1/latest/cqlr-c-c-47.1.html" TargetMode="External"/><Relationship Id="rId260" Type="http://schemas.openxmlformats.org/officeDocument/2006/relationships/hyperlink" Target="http://www.canlii.org/en/qc/laws/stat/cqlr-c-c-27.1/latest/cqlr-c-c-27.1.html" TargetMode="External"/><Relationship Id="rId281" Type="http://schemas.openxmlformats.org/officeDocument/2006/relationships/hyperlink" Target="http://www.canlii.org/en/qc/laws/stat/cqlr-c-c-47.1/latest/cqlr-c-c-47.1.html" TargetMode="External"/><Relationship Id="rId316" Type="http://schemas.openxmlformats.org/officeDocument/2006/relationships/hyperlink" Target="http://www.canlii.org/en/qc/laws/stat/cqlr-c-c-47.1/latest/cqlr-c-c-47.1.html" TargetMode="External"/><Relationship Id="rId337" Type="http://schemas.openxmlformats.org/officeDocument/2006/relationships/hyperlink" Target="http://www.canlii.org/en/qc/laws/stat/rsq-c-r-3/latest/rsq-c-r-3.html" TargetMode="External"/><Relationship Id="rId34" Type="http://schemas.openxmlformats.org/officeDocument/2006/relationships/hyperlink" Target="http://www.canlii.org/en/qc/laws/stat/cqlr-c-c-19/latest/cqlr-c-c-19.html" TargetMode="External"/><Relationship Id="rId55" Type="http://schemas.openxmlformats.org/officeDocument/2006/relationships/hyperlink" Target="http://www.canlii.org/en/qc/laws/stat/lrq-c-c-1991/latest/lrq-c-c-1991.html" TargetMode="External"/><Relationship Id="rId76" Type="http://schemas.openxmlformats.org/officeDocument/2006/relationships/hyperlink" Target="http://www.canlii.org/en/qc/laws/stat/cqlr-c-t-14/latest/cqlr-c-t-14.html" TargetMode="External"/><Relationship Id="rId97" Type="http://schemas.openxmlformats.org/officeDocument/2006/relationships/hyperlink" Target="http://www.canlii.org/en/qc/laws/stat/cqlr-c-f-2.1/latest/cqlr-c-f-2.1.html" TargetMode="External"/><Relationship Id="rId120" Type="http://schemas.openxmlformats.org/officeDocument/2006/relationships/hyperlink" Target="http://www.canlii.org/en/qc/laws/stat/lrq-c-c-1991/latest/lrq-c-c-1991.html" TargetMode="External"/><Relationship Id="rId141" Type="http://schemas.openxmlformats.org/officeDocument/2006/relationships/hyperlink" Target="http://www.canlii.org/en/qc/laws/stat/cqlr-c-c-24.2/latest/cqlr-c-c-24.2.html" TargetMode="External"/><Relationship Id="rId7" Type="http://schemas.openxmlformats.org/officeDocument/2006/relationships/hyperlink" Target="http://www.canlii.org/en/qc/laws/stat/cqlr-c-t-14/latest/cqlr-c-t-14.html" TargetMode="External"/><Relationship Id="rId162" Type="http://schemas.openxmlformats.org/officeDocument/2006/relationships/hyperlink" Target="http://www.canlii.org/en/qc/laws/stat/cqlr-c-c-27.1/latest/cqlr-c-c-27.1.html" TargetMode="External"/><Relationship Id="rId183" Type="http://schemas.openxmlformats.org/officeDocument/2006/relationships/hyperlink" Target="http://www.canlii.org/en/qc/laws/stat/cqlr-c-c-47.1/latest/cqlr-c-c-47.1.html" TargetMode="External"/><Relationship Id="rId218" Type="http://schemas.openxmlformats.org/officeDocument/2006/relationships/hyperlink" Target="http://www.canlii.org/en/qc/laws/stat/cqlr-c-c-19/latest/cqlr-c-c-19.html" TargetMode="External"/><Relationship Id="rId239" Type="http://schemas.openxmlformats.org/officeDocument/2006/relationships/hyperlink" Target="http://www.canlii.org/en/qc/laws/stat/cqlr-c-c-27.1/latest/cqlr-c-c-27.1.html" TargetMode="External"/><Relationship Id="rId250" Type="http://schemas.openxmlformats.org/officeDocument/2006/relationships/hyperlink" Target="http://www.canlii.org/en/qc/laws/stat/cqlr-c-t-14/latest/cqlr-c-t-14.html" TargetMode="External"/><Relationship Id="rId271" Type="http://schemas.openxmlformats.org/officeDocument/2006/relationships/hyperlink" Target="http://www.canlii.org/en/qc/laws/stat/cqlr-c-c-19/latest/cqlr-c-c-19.html" TargetMode="External"/><Relationship Id="rId292" Type="http://schemas.openxmlformats.org/officeDocument/2006/relationships/hyperlink" Target="http://www.canlii.org/en/qc/laws/stat/cqlr-c-c-47.1/latest/cqlr-c-c-47.1.html" TargetMode="External"/><Relationship Id="rId306" Type="http://schemas.openxmlformats.org/officeDocument/2006/relationships/hyperlink" Target="http://www.canlii.org/en/qc/laws/stat/cqlr-c-c-47.1/latest/cqlr-c-c-47.1.html" TargetMode="External"/><Relationship Id="rId24" Type="http://schemas.openxmlformats.org/officeDocument/2006/relationships/hyperlink" Target="http://www.canlii.org/en/qc/laws/stat/cqlr-c-c-27.1/latest/cqlr-c-c-27.1.html" TargetMode="External"/><Relationship Id="rId45" Type="http://schemas.openxmlformats.org/officeDocument/2006/relationships/hyperlink" Target="http://www.canlii.org/en/qc/laws/stat/cqlr-c-c-47.1/latest/cqlr-c-c-47.1.html" TargetMode="External"/><Relationship Id="rId66" Type="http://schemas.openxmlformats.org/officeDocument/2006/relationships/hyperlink" Target="http://www.canlii.org/en/qc/laws/stat/cqlr-c-p-28/latest/cqlr-c-p-28.html" TargetMode="External"/><Relationship Id="rId87" Type="http://schemas.openxmlformats.org/officeDocument/2006/relationships/hyperlink" Target="http://www.canlii.org/en/qc/laws/stat/cqlr-c-c-47.1/latest/cqlr-c-c-47.1.html" TargetMode="External"/><Relationship Id="rId110" Type="http://schemas.openxmlformats.org/officeDocument/2006/relationships/hyperlink" Target="http://www.canlii.org/en/qc/laws/stat/cqlr-c-c-47.1/latest/cqlr-c-c-47.1.html" TargetMode="External"/><Relationship Id="rId131" Type="http://schemas.openxmlformats.org/officeDocument/2006/relationships/hyperlink" Target="http://www.canlii.org/en/qc/laws/stat/cqlr-c-c-27.1/latest/cqlr-c-c-27.1.html" TargetMode="External"/><Relationship Id="rId327" Type="http://schemas.openxmlformats.org/officeDocument/2006/relationships/hyperlink" Target="http://www.canlii.org/en/qc/laws/stat/cqlr-c-c-47.1/latest/cqlr-c-c-47.1.html" TargetMode="External"/><Relationship Id="rId152" Type="http://schemas.openxmlformats.org/officeDocument/2006/relationships/hyperlink" Target="http://www.canlii.org/en/qc/laws/stat/cqlr-c-f-2.1/latest/cqlr-c-f-2.1.html" TargetMode="External"/><Relationship Id="rId173" Type="http://schemas.openxmlformats.org/officeDocument/2006/relationships/hyperlink" Target="http://www.canlii.org/en/qc/laws/stat/cqlr-c-c-47.1/latest/cqlr-c-c-47.1.html" TargetMode="External"/><Relationship Id="rId194" Type="http://schemas.openxmlformats.org/officeDocument/2006/relationships/hyperlink" Target="http://www.canlii.org/en/qc/laws/stat/cqlr-c-c-47.1/latest/cqlr-c-c-47.1.html" TargetMode="External"/><Relationship Id="rId208" Type="http://schemas.openxmlformats.org/officeDocument/2006/relationships/hyperlink" Target="http://www.canlii.org/en/qc/laws/stat/cqlr-c-c-19/latest/cqlr-c-c-19.html" TargetMode="External"/><Relationship Id="rId229" Type="http://schemas.openxmlformats.org/officeDocument/2006/relationships/hyperlink" Target="http://www.canlii.org/en/qc/laws/stat/cqlr-c-c-47.1/latest/cqlr-c-c-47.1.html" TargetMode="External"/><Relationship Id="rId240" Type="http://schemas.openxmlformats.org/officeDocument/2006/relationships/hyperlink" Target="http://www.canlii.org/en/qc/laws/stat/cqlr-c-a-19.1/latest/cqlr-c-a-19.1.html" TargetMode="External"/><Relationship Id="rId261" Type="http://schemas.openxmlformats.org/officeDocument/2006/relationships/hyperlink" Target="http://www.canlii.org/en/qc/laws/stat/cqlr-c-c-27.1/latest/cqlr-c-c-27.1.html" TargetMode="External"/><Relationship Id="rId14" Type="http://schemas.openxmlformats.org/officeDocument/2006/relationships/hyperlink" Target="http://www.canlii.org/en/ca/laws/stat/rsc-1985-c-i-5/latest/rsc-1985-c-i-5.html" TargetMode="External"/><Relationship Id="rId35" Type="http://schemas.openxmlformats.org/officeDocument/2006/relationships/hyperlink" Target="http://www.canlii.org/en/qc/laws/stat/cqlr-c-c-19/latest/cqlr-c-c-19.html" TargetMode="External"/><Relationship Id="rId56" Type="http://schemas.openxmlformats.org/officeDocument/2006/relationships/hyperlink" Target="http://www.canlii.org/en/qc/laws/stat/cqlr-c-c-47.1/latest/cqlr-c-c-47.1.html" TargetMode="External"/><Relationship Id="rId77" Type="http://schemas.openxmlformats.org/officeDocument/2006/relationships/hyperlink" Target="http://www.canlii.org/en/qc/laws/stat/cqlr-c-c-47.1/latest/cqlr-c-c-47.1.html" TargetMode="External"/><Relationship Id="rId100" Type="http://schemas.openxmlformats.org/officeDocument/2006/relationships/hyperlink" Target="http://www.canlii.org/en/qc/laws/stat/cqlr-c-c-47.1/latest/cqlr-c-c-47.1.html" TargetMode="External"/><Relationship Id="rId282" Type="http://schemas.openxmlformats.org/officeDocument/2006/relationships/hyperlink" Target="http://www.canlii.org/en/qc/laws/stat/cqlr-c-c-47.1/latest/cqlr-c-c-47.1.html" TargetMode="External"/><Relationship Id="rId317" Type="http://schemas.openxmlformats.org/officeDocument/2006/relationships/hyperlink" Target="http://www.canlii.org/en/qc/laws/stat/cqlr-c-c-47.1/latest/cqlr-c-c-47.1.html" TargetMode="External"/><Relationship Id="rId338" Type="http://schemas.openxmlformats.org/officeDocument/2006/relationships/hyperlink" Target="http://www.canlii.org/en/qc/laws/stat/rsq-c-r-3/latest/rsq-c-r-3.html" TargetMode="External"/><Relationship Id="rId8" Type="http://schemas.openxmlformats.org/officeDocument/2006/relationships/hyperlink" Target="http://www.canlii.org/en/qc/laws/stat/cqlr-c-c-47.1/latest/cqlr-c-c-47.1.html" TargetMode="External"/><Relationship Id="rId98" Type="http://schemas.openxmlformats.org/officeDocument/2006/relationships/hyperlink" Target="http://www.canlii.org/en/qc/laws/stat/cqlr-c-f-2.1/latest/cqlr-c-f-2.1.html" TargetMode="External"/><Relationship Id="rId121" Type="http://schemas.openxmlformats.org/officeDocument/2006/relationships/hyperlink" Target="http://www.canlii.org/en/qc/laws/stat/lrq-c-c-1991/latest/lrq-c-c-1991.html" TargetMode="External"/><Relationship Id="rId142" Type="http://schemas.openxmlformats.org/officeDocument/2006/relationships/hyperlink" Target="http://www.canlii.org/en/qc/laws/stat/cqlr-c-t-14/latest/cqlr-c-t-14.html" TargetMode="External"/><Relationship Id="rId163" Type="http://schemas.openxmlformats.org/officeDocument/2006/relationships/hyperlink" Target="http://www.canlii.org/en/qc/laws/stat/cqlr-c-i-15/latest/cqlr-c-i-15.html" TargetMode="External"/><Relationship Id="rId184" Type="http://schemas.openxmlformats.org/officeDocument/2006/relationships/hyperlink" Target="http://www.canlii.org/en/qc/laws/stat/cqlr-c-c-47.1/latest/cqlr-c-c-47.1.html" TargetMode="External"/><Relationship Id="rId219" Type="http://schemas.openxmlformats.org/officeDocument/2006/relationships/hyperlink" Target="http://www.canlii.org/en/qc/laws/stat/cqlr-c-c-27.1/latest/cqlr-c-c-27.1.html" TargetMode="External"/><Relationship Id="rId3" Type="http://schemas.openxmlformats.org/officeDocument/2006/relationships/settings" Target="settings.xml"/><Relationship Id="rId214" Type="http://schemas.openxmlformats.org/officeDocument/2006/relationships/hyperlink" Target="http://www.canlii.org/en/qc/laws/stat/cqlr-c-c-27.1/latest/cqlr-c-c-27.1.html" TargetMode="External"/><Relationship Id="rId230" Type="http://schemas.openxmlformats.org/officeDocument/2006/relationships/hyperlink" Target="http://www.canlii.org/en/qc/laws/stat/cqlr-c-e-20.001/latest/cqlr-c-e-20.001.html" TargetMode="External"/><Relationship Id="rId235" Type="http://schemas.openxmlformats.org/officeDocument/2006/relationships/hyperlink" Target="http://www.canlii.org/en/qc/laws/stat/cqlr-c-c-47.1/latest/cqlr-c-c-47.1.html" TargetMode="External"/><Relationship Id="rId251" Type="http://schemas.openxmlformats.org/officeDocument/2006/relationships/hyperlink" Target="http://www.canlii.org/en/qc/laws/stat/cqlr-c-c-47.1/latest/cqlr-c-c-47.1.html" TargetMode="External"/><Relationship Id="rId256" Type="http://schemas.openxmlformats.org/officeDocument/2006/relationships/hyperlink" Target="http://www.canlii.org/en/qc/laws/stat/cqlr-c-c-27.1/latest/cqlr-c-c-27.1.html" TargetMode="External"/><Relationship Id="rId277" Type="http://schemas.openxmlformats.org/officeDocument/2006/relationships/hyperlink" Target="http://www.canlii.org/en/qc/laws/stat/cqlr-c-c-47.1/latest/cqlr-c-c-47.1.html" TargetMode="External"/><Relationship Id="rId298" Type="http://schemas.openxmlformats.org/officeDocument/2006/relationships/hyperlink" Target="http://www.canlii.org/en/qc/laws/stat/cqlr-c-c-47.1/latest/cqlr-c-c-47.1.html" TargetMode="External"/><Relationship Id="rId25" Type="http://schemas.openxmlformats.org/officeDocument/2006/relationships/hyperlink" Target="http://www.canlii.org/en/qc/laws/stat/cqlr-c-c-27.1/latest/cqlr-c-c-27.1.html" TargetMode="External"/><Relationship Id="rId46" Type="http://schemas.openxmlformats.org/officeDocument/2006/relationships/hyperlink" Target="http://www.canlii.org/en/qc/laws/stat/cqlr-c-c-47.1/latest/cqlr-c-c-47.1.html" TargetMode="External"/><Relationship Id="rId67" Type="http://schemas.openxmlformats.org/officeDocument/2006/relationships/hyperlink" Target="http://www.canlii.org/en/qc/laws/stat/cqlr-c-p-29/latest/cqlr-c-p-29.html" TargetMode="External"/><Relationship Id="rId116" Type="http://schemas.openxmlformats.org/officeDocument/2006/relationships/hyperlink" Target="http://www.canlii.org/en/qc/laws/stat/cqlr-c-c-47.1/latest/cqlr-c-c-47.1.html" TargetMode="External"/><Relationship Id="rId137" Type="http://schemas.openxmlformats.org/officeDocument/2006/relationships/hyperlink" Target="http://www.canlii.org/en/qc/laws/stat/cqlr-c-c-47.1/latest/cqlr-c-c-47.1.html" TargetMode="External"/><Relationship Id="rId158" Type="http://schemas.openxmlformats.org/officeDocument/2006/relationships/hyperlink" Target="http://www.canlii.org/en/qc/laws/stat/cqlr-c-i-0.1/latest/cqlr-c-i-0.1.html" TargetMode="External"/><Relationship Id="rId272" Type="http://schemas.openxmlformats.org/officeDocument/2006/relationships/hyperlink" Target="http://www.canlii.org/en/qc/laws/stat/cqlr-c-c-27.1/latest/cqlr-c-c-27.1.html" TargetMode="External"/><Relationship Id="rId293" Type="http://schemas.openxmlformats.org/officeDocument/2006/relationships/hyperlink" Target="http://www.canlii.org/en/qc/laws/stat/cqlr-c-c-47.1/latest/cqlr-c-c-47.1.html" TargetMode="External"/><Relationship Id="rId302" Type="http://schemas.openxmlformats.org/officeDocument/2006/relationships/hyperlink" Target="http://www.canlii.org/en/qc/laws/stat/cqlr-c-c-47.1/latest/cqlr-c-c-47.1.html" TargetMode="External"/><Relationship Id="rId307" Type="http://schemas.openxmlformats.org/officeDocument/2006/relationships/hyperlink" Target="http://www.canlii.org/en/qc/laws/stat/cqlr-c-c-47.1/latest/cqlr-c-c-47.1.html" TargetMode="External"/><Relationship Id="rId323" Type="http://schemas.openxmlformats.org/officeDocument/2006/relationships/hyperlink" Target="http://www.canlii.org/en/qc/laws/stat/cqlr-c-c-47.1/latest/cqlr-c-c-47.1.html" TargetMode="External"/><Relationship Id="rId328" Type="http://schemas.openxmlformats.org/officeDocument/2006/relationships/hyperlink" Target="http://www.canlii.org/en/qc/laws/stat/cqlr-c-c-47.1/latest/cqlr-c-c-47.1.html" TargetMode="External"/><Relationship Id="rId20" Type="http://schemas.openxmlformats.org/officeDocument/2006/relationships/hyperlink" Target="http://www.canlii.org/en/qc/laws/stat/cqlr-c-c-19/latest/cqlr-c-c-19.html" TargetMode="External"/><Relationship Id="rId41" Type="http://schemas.openxmlformats.org/officeDocument/2006/relationships/hyperlink" Target="http://www.canlii.org/en/qc/laws/stat/cqlr-c-c-47.1/latest/cqlr-c-c-47.1.html" TargetMode="External"/><Relationship Id="rId62" Type="http://schemas.openxmlformats.org/officeDocument/2006/relationships/hyperlink" Target="http://www.canlii.org/en/qc/laws/stat/cqlr-c-c-47.1/latest/cqlr-c-c-47.1.html" TargetMode="External"/><Relationship Id="rId83" Type="http://schemas.openxmlformats.org/officeDocument/2006/relationships/hyperlink" Target="http://www.canlii.org/en/qc/laws/stat/cqlr-c-c-47.1/latest/cqlr-c-c-47.1.html" TargetMode="External"/><Relationship Id="rId88" Type="http://schemas.openxmlformats.org/officeDocument/2006/relationships/hyperlink" Target="http://www.canlii.org/en/qc/laws/stat/cqlr-c-e-20.1/latest/cqlr-c-e-20.1.html" TargetMode="External"/><Relationship Id="rId111" Type="http://schemas.openxmlformats.org/officeDocument/2006/relationships/hyperlink" Target="http://www.canlii.org/en/qc/laws/stat/cqlr-c-c-47.1/latest/cqlr-c-c-47.1.html" TargetMode="External"/><Relationship Id="rId132" Type="http://schemas.openxmlformats.org/officeDocument/2006/relationships/hyperlink" Target="http://www.canlii.org/en/qc/laws/stat/cqlr-c-c-47.1/latest/cqlr-c-c-47.1.html" TargetMode="External"/><Relationship Id="rId153" Type="http://schemas.openxmlformats.org/officeDocument/2006/relationships/hyperlink" Target="http://www.canlii.org/en/qc/laws/stat/cqlr-c-f-2.1/latest/cqlr-c-f-2.1.html" TargetMode="External"/><Relationship Id="rId174" Type="http://schemas.openxmlformats.org/officeDocument/2006/relationships/hyperlink" Target="http://www.canlii.org/en/qc/laws/stat/cqlr-c-c-47.1/latest/cqlr-c-c-47.1.html" TargetMode="External"/><Relationship Id="rId179" Type="http://schemas.openxmlformats.org/officeDocument/2006/relationships/hyperlink" Target="http://www.canlii.org/en/qc/laws/stat/cqlr-c-c-47.1/latest/cqlr-c-c-47.1.html" TargetMode="External"/><Relationship Id="rId195" Type="http://schemas.openxmlformats.org/officeDocument/2006/relationships/hyperlink" Target="http://www.canlii.org/en/qc/laws/stat/cqlr-c-c-47.1/latest/cqlr-c-c-47.1.html" TargetMode="External"/><Relationship Id="rId209" Type="http://schemas.openxmlformats.org/officeDocument/2006/relationships/hyperlink" Target="http://www.canlii.org/en/qc/laws/stat/cqlr-c-c-19/latest/cqlr-c-c-19.html" TargetMode="External"/><Relationship Id="rId190" Type="http://schemas.openxmlformats.org/officeDocument/2006/relationships/hyperlink" Target="http://www.canlii.org/en/qc/laws/stat/cqlr-c-e-24/latest/cqlr-c-e-24.html" TargetMode="External"/><Relationship Id="rId204" Type="http://schemas.openxmlformats.org/officeDocument/2006/relationships/hyperlink" Target="http://www.canlii.org/en/qc/laws/stat/cqlr-c-c-47.1/latest/cqlr-c-c-47.1.html" TargetMode="External"/><Relationship Id="rId220" Type="http://schemas.openxmlformats.org/officeDocument/2006/relationships/hyperlink" Target="http://www.canlii.org/en/qc/laws/stat/cqlr-c-c-27.1/latest/cqlr-c-c-27.1.html" TargetMode="External"/><Relationship Id="rId225" Type="http://schemas.openxmlformats.org/officeDocument/2006/relationships/hyperlink" Target="http://www.canlii.org/en/qc/laws/stat/cqlr-c-c-27.1/latest/cqlr-c-c-27.1.html" TargetMode="External"/><Relationship Id="rId241" Type="http://schemas.openxmlformats.org/officeDocument/2006/relationships/hyperlink" Target="http://www.canlii.org/en/qc/laws/stat/cqlr-c-a-19.1/latest/cqlr-c-a-19.1.html" TargetMode="External"/><Relationship Id="rId246" Type="http://schemas.openxmlformats.org/officeDocument/2006/relationships/hyperlink" Target="http://www.canlii.org/en/qc/laws/stat/cqlr-c-c-47.1/latest/cqlr-c-c-47.1.html" TargetMode="External"/><Relationship Id="rId267" Type="http://schemas.openxmlformats.org/officeDocument/2006/relationships/hyperlink" Target="http://www.canlii.org/en/qc/laws/stat/cqlr-c-c-47.1/latest/cqlr-c-c-47.1.html" TargetMode="External"/><Relationship Id="rId288" Type="http://schemas.openxmlformats.org/officeDocument/2006/relationships/hyperlink" Target="http://www.canlii.org/en/qc/laws/stat/cqlr-c-c-47.1/latest/cqlr-c-c-47.1.html" TargetMode="External"/><Relationship Id="rId15" Type="http://schemas.openxmlformats.org/officeDocument/2006/relationships/hyperlink" Target="http://www.canlii.org/en/ca/laws/stat/sc-1984-c-18/latest/sc-1984-c-18.html" TargetMode="External"/><Relationship Id="rId36" Type="http://schemas.openxmlformats.org/officeDocument/2006/relationships/hyperlink" Target="http://www.canlii.org/en/qc/laws/stat/cqlr-c-c-27.1/latest/cqlr-c-c-27.1.html" TargetMode="External"/><Relationship Id="rId57" Type="http://schemas.openxmlformats.org/officeDocument/2006/relationships/hyperlink" Target="http://www.canlii.org/en/qc/laws/stat/cqlr-c-c-47.1/latest/cqlr-c-c-47.1.html" TargetMode="External"/><Relationship Id="rId106" Type="http://schemas.openxmlformats.org/officeDocument/2006/relationships/hyperlink" Target="http://www.canlii.org/en/qc/laws/stat/cqlr-c-c-47.1/latest/cqlr-c-c-47.1.html" TargetMode="External"/><Relationship Id="rId127" Type="http://schemas.openxmlformats.org/officeDocument/2006/relationships/hyperlink" Target="http://www.canlii.org/en/qc/laws/stat/cqlr-c-c-19/latest/cqlr-c-c-19.html" TargetMode="External"/><Relationship Id="rId262" Type="http://schemas.openxmlformats.org/officeDocument/2006/relationships/hyperlink" Target="http://www.canlii.org/en/qc/laws/stat/cqlr-c-c-27.1/latest/cqlr-c-c-27.1.html" TargetMode="External"/><Relationship Id="rId283" Type="http://schemas.openxmlformats.org/officeDocument/2006/relationships/hyperlink" Target="http://www.canlii.org/en/qc/laws/stat/cqlr-c-c-47.1/latest/cqlr-c-c-47.1.html" TargetMode="External"/><Relationship Id="rId313" Type="http://schemas.openxmlformats.org/officeDocument/2006/relationships/hyperlink" Target="http://www.canlii.org/en/qc/laws/stat/cqlr-c-c-47.1/latest/cqlr-c-c-47.1.html" TargetMode="External"/><Relationship Id="rId318" Type="http://schemas.openxmlformats.org/officeDocument/2006/relationships/hyperlink" Target="http://www.canlii.org/en/qc/laws/stat/cqlr-c-c-47.1/latest/cqlr-c-c-47.1.html" TargetMode="External"/><Relationship Id="rId339" Type="http://schemas.openxmlformats.org/officeDocument/2006/relationships/hyperlink" Target="http://www.canlii.org/en/qc/laws/stat/cqlr-c-c-47.1/latest/cqlr-c-c-47.1.html" TargetMode="External"/><Relationship Id="rId10" Type="http://schemas.openxmlformats.org/officeDocument/2006/relationships/hyperlink" Target="http://www.canlii.org/en/qc/laws/stat/cqlr-c-a-19.1/latest/cqlr-c-a-19.1.html" TargetMode="External"/><Relationship Id="rId31" Type="http://schemas.openxmlformats.org/officeDocument/2006/relationships/hyperlink" Target="http://www.canlii.org/en/qc/laws/stat/cqlr-c-c-27.1/latest/cqlr-c-c-27.1.html" TargetMode="External"/><Relationship Id="rId52" Type="http://schemas.openxmlformats.org/officeDocument/2006/relationships/hyperlink" Target="http://www.canlii.org/en/qc/laws/stat/lrq-c-c-1991/latest/lrq-c-c-1991.html" TargetMode="External"/><Relationship Id="rId73" Type="http://schemas.openxmlformats.org/officeDocument/2006/relationships/hyperlink" Target="http://www.canlii.org/en/qc/laws/stat/cqlr-c-a-2/latest/cqlr-c-a-2.html" TargetMode="External"/><Relationship Id="rId78" Type="http://schemas.openxmlformats.org/officeDocument/2006/relationships/hyperlink" Target="http://www.canlii.org/en/qc/laws/stat/cqlr-c-c-47.1/latest/cqlr-c-c-47.1.html" TargetMode="External"/><Relationship Id="rId94" Type="http://schemas.openxmlformats.org/officeDocument/2006/relationships/hyperlink" Target="http://www.canlii.org/en/qc/laws/stat/cqlr-c-c-47.1/latest/cqlr-c-c-47.1.html" TargetMode="External"/><Relationship Id="rId99" Type="http://schemas.openxmlformats.org/officeDocument/2006/relationships/hyperlink" Target="http://www.canlii.org/en/qc/laws/stat/cqlr-c-f-2.1/latest/cqlr-c-f-2.1.html" TargetMode="External"/><Relationship Id="rId101" Type="http://schemas.openxmlformats.org/officeDocument/2006/relationships/hyperlink" Target="http://www.canlii.org/en/qc/laws/stat/cqlr-c-c-47.1/latest/cqlr-c-c-47.1.html" TargetMode="External"/><Relationship Id="rId122" Type="http://schemas.openxmlformats.org/officeDocument/2006/relationships/hyperlink" Target="http://www.canlii.org/en/qc/laws/stat/cqlr-c-c-47.1/latest/cqlr-c-c-47.1.html" TargetMode="External"/><Relationship Id="rId143" Type="http://schemas.openxmlformats.org/officeDocument/2006/relationships/hyperlink" Target="http://www.canlii.org/en/qc/laws/stat/cqlr-c-c-47.1/latest/cqlr-c-c-47.1.html" TargetMode="External"/><Relationship Id="rId148" Type="http://schemas.openxmlformats.org/officeDocument/2006/relationships/hyperlink" Target="http://www.canlii.org/en/qc/laws/stat/cqlr-c-s-32.01/latest/cqlr-c-s-32.01.html" TargetMode="External"/><Relationship Id="rId164" Type="http://schemas.openxmlformats.org/officeDocument/2006/relationships/hyperlink" Target="http://www.canlii.org/en/qc/laws/stat/cqlr-c-c-47.1/latest/cqlr-c-c-47.1.html" TargetMode="External"/><Relationship Id="rId169" Type="http://schemas.openxmlformats.org/officeDocument/2006/relationships/hyperlink" Target="http://www.canlii.org/en/qc/laws/stat/cqlr-c-r-9.3/latest/cqlr-c-r-9.3.html" TargetMode="External"/><Relationship Id="rId185" Type="http://schemas.openxmlformats.org/officeDocument/2006/relationships/hyperlink" Target="http://www.canlii.org/en/qc/laws/stat/cqlr-c-c-47.1/latest/cqlr-c-c-47.1.html" TargetMode="External"/><Relationship Id="rId334" Type="http://schemas.openxmlformats.org/officeDocument/2006/relationships/hyperlink" Target="http://www.canlii.org/en/qc/laws/stat/rsq-c-r-3/latest/rsq-c-r-3.html" TargetMode="External"/><Relationship Id="rId4" Type="http://schemas.openxmlformats.org/officeDocument/2006/relationships/webSettings" Target="webSettings.xml"/><Relationship Id="rId9" Type="http://schemas.openxmlformats.org/officeDocument/2006/relationships/hyperlink" Target="http://www.canlii.org/en/qc/laws/stat/cqlr-c-a-19.1/latest/cqlr-c-a-19.1.html" TargetMode="External"/><Relationship Id="rId180" Type="http://schemas.openxmlformats.org/officeDocument/2006/relationships/hyperlink" Target="http://www.canlii.org/en/qc/laws/stat/cqlr-c-c-47.1/latest/cqlr-c-c-47.1.html" TargetMode="External"/><Relationship Id="rId210" Type="http://schemas.openxmlformats.org/officeDocument/2006/relationships/hyperlink" Target="http://www.canlii.org/en/qc/laws/stat/cqlr-c-c-27.1/latest/cqlr-c-c-27.1.html" TargetMode="External"/><Relationship Id="rId215" Type="http://schemas.openxmlformats.org/officeDocument/2006/relationships/hyperlink" Target="http://www.canlii.org/en/qc/laws/stat/cqlr-c-c-47.1/latest/cqlr-c-c-47.1.html" TargetMode="External"/><Relationship Id="rId236" Type="http://schemas.openxmlformats.org/officeDocument/2006/relationships/hyperlink" Target="http://www.canlii.org/en/qc/laws/stat/cqlr-c-c-47.1/latest/cqlr-c-c-47.1.html" TargetMode="External"/><Relationship Id="rId257" Type="http://schemas.openxmlformats.org/officeDocument/2006/relationships/hyperlink" Target="http://www.canlii.org/en/qc/laws/stat/cqlr-c-c-27.1/latest/cqlr-c-c-27.1.html" TargetMode="External"/><Relationship Id="rId278" Type="http://schemas.openxmlformats.org/officeDocument/2006/relationships/hyperlink" Target="http://www.canlii.org/en/qc/laws/stat/cqlr-c-c-47.1/latest/cqlr-c-c-47.1.html" TargetMode="External"/><Relationship Id="rId26" Type="http://schemas.openxmlformats.org/officeDocument/2006/relationships/hyperlink" Target="http://www.canlii.org/en/qc/laws/stat/cqlr-c-c-27.1/latest/cqlr-c-c-27.1.html" TargetMode="External"/><Relationship Id="rId231" Type="http://schemas.openxmlformats.org/officeDocument/2006/relationships/hyperlink" Target="http://www.canlii.org/en/qc/laws/stat/cqlr-c-e-20.001/latest/cqlr-c-e-20.001.html" TargetMode="External"/><Relationship Id="rId252" Type="http://schemas.openxmlformats.org/officeDocument/2006/relationships/hyperlink" Target="http://www.canlii.org/en/qc/laws/stat/cqlr-c-e-2.2/latest/cqlr-c-e-2.2.html" TargetMode="External"/><Relationship Id="rId273" Type="http://schemas.openxmlformats.org/officeDocument/2006/relationships/hyperlink" Target="http://www.canlii.org/en/qc/laws/stat/cqlr-c-c-27.1/latest/cqlr-c-c-27.1.html" TargetMode="External"/><Relationship Id="rId294" Type="http://schemas.openxmlformats.org/officeDocument/2006/relationships/hyperlink" Target="http://www.canlii.org/en/qc/laws/stat/cqlr-c-c-47.1/latest/cqlr-c-c-47.1.html" TargetMode="External"/><Relationship Id="rId308" Type="http://schemas.openxmlformats.org/officeDocument/2006/relationships/hyperlink" Target="http://www.canlii.org/en/qc/laws/stat/cqlr-c-c-47.1/latest/cqlr-c-c-47.1.html" TargetMode="External"/><Relationship Id="rId329" Type="http://schemas.openxmlformats.org/officeDocument/2006/relationships/hyperlink" Target="http://www.canlii.org/en/qc/laws/stat/cqlr-c-c-27.1/latest/cqlr-c-c-27.1.html" TargetMode="External"/><Relationship Id="rId47" Type="http://schemas.openxmlformats.org/officeDocument/2006/relationships/hyperlink" Target="http://www.canlii.org/en/qc/laws/stat/cqlr-c-c-47.1/latest/cqlr-c-c-47.1.html" TargetMode="External"/><Relationship Id="rId68" Type="http://schemas.openxmlformats.org/officeDocument/2006/relationships/hyperlink" Target="http://www.canlii.org/en/qc/laws/stat/cqlr-c-c-47.1/latest/cqlr-c-c-47.1.html" TargetMode="External"/><Relationship Id="rId89" Type="http://schemas.openxmlformats.org/officeDocument/2006/relationships/hyperlink" Target="http://www.canlii.org/en/qc/laws/stat/cqlr-c-c-47.1/latest/cqlr-c-c-47.1.html" TargetMode="External"/><Relationship Id="rId112" Type="http://schemas.openxmlformats.org/officeDocument/2006/relationships/hyperlink" Target="http://www.canlii.org/en/qc/laws/stat/cqlr-c-c-47.1/latest/cqlr-c-c-47.1.html" TargetMode="External"/><Relationship Id="rId133" Type="http://schemas.openxmlformats.org/officeDocument/2006/relationships/hyperlink" Target="http://www.canlii.org/en/qc/laws/stat/cqlr-c-a-2.1/latest/cqlr-c-a-2.1.html" TargetMode="External"/><Relationship Id="rId154" Type="http://schemas.openxmlformats.org/officeDocument/2006/relationships/hyperlink" Target="http://www.canlii.org/en/qc/laws/stat/cqlr-c-f-2.1/latest/cqlr-c-f-2.1.html" TargetMode="External"/><Relationship Id="rId175" Type="http://schemas.openxmlformats.org/officeDocument/2006/relationships/hyperlink" Target="http://www.canlii.org/en/qc/laws/stat/cqlr-c-c-47.1/latest/cqlr-c-c-47.1.html" TargetMode="External"/><Relationship Id="rId340" Type="http://schemas.openxmlformats.org/officeDocument/2006/relationships/fontTable" Target="fontTable.xml"/><Relationship Id="rId196" Type="http://schemas.openxmlformats.org/officeDocument/2006/relationships/hyperlink" Target="http://www.canlii.org/en/qc/laws/stat/cqlr-c-c-47.1/latest/cqlr-c-c-47.1.html" TargetMode="External"/><Relationship Id="rId200" Type="http://schemas.openxmlformats.org/officeDocument/2006/relationships/hyperlink" Target="http://www.canlii.org/en/qc/laws/stat/cqlr-c-c-47.1/latest/cqlr-c-c-47.1.html" TargetMode="External"/><Relationship Id="rId16" Type="http://schemas.openxmlformats.org/officeDocument/2006/relationships/hyperlink" Target="http://www.canlii.org/en/qc/laws/stat/cqlr-c-c-47.1/latest/cqlr-c-c-47.1.html" TargetMode="External"/><Relationship Id="rId221" Type="http://schemas.openxmlformats.org/officeDocument/2006/relationships/hyperlink" Target="http://www.canlii.org/en/qc/laws/stat/cqlr-c-c-27.1/latest/cqlr-c-c-27.1.html" TargetMode="External"/><Relationship Id="rId242" Type="http://schemas.openxmlformats.org/officeDocument/2006/relationships/hyperlink" Target="http://www.canlii.org/en/qc/laws/stat/cqlr-c-c-47.1/latest/cqlr-c-c-47.1.html" TargetMode="External"/><Relationship Id="rId263" Type="http://schemas.openxmlformats.org/officeDocument/2006/relationships/hyperlink" Target="http://www.canlii.org/en/qc/laws/stat/cqlr-c-c-19/latest/cqlr-c-c-19.html" TargetMode="External"/><Relationship Id="rId284" Type="http://schemas.openxmlformats.org/officeDocument/2006/relationships/hyperlink" Target="http://www.canlii.org/en/qc/laws/stat/cqlr-c-c-47.1/latest/cqlr-c-c-47.1.html" TargetMode="External"/><Relationship Id="rId319" Type="http://schemas.openxmlformats.org/officeDocument/2006/relationships/hyperlink" Target="http://www.canlii.org/en/qc/laws/stat/cqlr-c-c-47.1/latest/cqlr-c-c-47.1.html" TargetMode="External"/><Relationship Id="rId37" Type="http://schemas.openxmlformats.org/officeDocument/2006/relationships/hyperlink" Target="http://www.canlii.org/en/qc/laws/stat/cqlr-c-c-27.1/latest/cqlr-c-c-27.1.html" TargetMode="External"/><Relationship Id="rId58" Type="http://schemas.openxmlformats.org/officeDocument/2006/relationships/hyperlink" Target="http://www.canlii.org/en/qc/laws/stat/cqlr-c-c-47.1/latest/cqlr-c-c-47.1.html" TargetMode="External"/><Relationship Id="rId79" Type="http://schemas.openxmlformats.org/officeDocument/2006/relationships/hyperlink" Target="http://www.canlii.org/en/qc/laws/stat/cqlr-c-c-47.1/latest/cqlr-c-c-47.1.html" TargetMode="External"/><Relationship Id="rId102" Type="http://schemas.openxmlformats.org/officeDocument/2006/relationships/hyperlink" Target="http://www.canlii.org/en/qc/laws/stat/cqlr-c-c-47.1/latest/cqlr-c-c-47.1.html" TargetMode="External"/><Relationship Id="rId123" Type="http://schemas.openxmlformats.org/officeDocument/2006/relationships/hyperlink" Target="http://www.canlii.org/en/qc/laws/stat/cqlr-c-c-47.1/latest/cqlr-c-c-47.1.html" TargetMode="External"/><Relationship Id="rId144" Type="http://schemas.openxmlformats.org/officeDocument/2006/relationships/hyperlink" Target="http://www.canlii.org/en/qc/laws/stat/cqlr-c-c-47.1/latest/cqlr-c-c-47.1.html" TargetMode="External"/><Relationship Id="rId330" Type="http://schemas.openxmlformats.org/officeDocument/2006/relationships/hyperlink" Target="http://www.canlii.org/en/qc/laws/stat/cqlr-c-c-27.1/latest/cqlr-c-c-27.1.html" TargetMode="External"/><Relationship Id="rId90" Type="http://schemas.openxmlformats.org/officeDocument/2006/relationships/hyperlink" Target="http://www.canlii.org/en/qc/laws/stat/cqlr-c-c-47.1/latest/cqlr-c-c-47.1.html" TargetMode="External"/><Relationship Id="rId165" Type="http://schemas.openxmlformats.org/officeDocument/2006/relationships/hyperlink" Target="http://www.canlii.org/en/qc/laws/stat/cqlr-c-c-47.1/latest/cqlr-c-c-47.1.html" TargetMode="External"/><Relationship Id="rId186" Type="http://schemas.openxmlformats.org/officeDocument/2006/relationships/hyperlink" Target="http://www.canlii.org/en/qc/laws/stat/cqlr-c-c-47.1/latest/cqlr-c-c-47.1.html" TargetMode="External"/><Relationship Id="rId211" Type="http://schemas.openxmlformats.org/officeDocument/2006/relationships/hyperlink" Target="http://www.canlii.org/en/qc/laws/stat/cqlr-c-c-27.1/latest/cqlr-c-c-27.1.html" TargetMode="External"/><Relationship Id="rId232" Type="http://schemas.openxmlformats.org/officeDocument/2006/relationships/hyperlink" Target="http://www.canlii.org/en/qc/laws/stat/cqlr-c-e-20.001/latest/cqlr-c-e-20.001.html" TargetMode="External"/><Relationship Id="rId253" Type="http://schemas.openxmlformats.org/officeDocument/2006/relationships/hyperlink" Target="http://www.canlii.org/en/qc/laws/stat/cqlr-c-c-27.1/latest/cqlr-c-c-27.1.html" TargetMode="External"/><Relationship Id="rId274" Type="http://schemas.openxmlformats.org/officeDocument/2006/relationships/hyperlink" Target="http://www.canlii.org/en/qc/laws/stat/cqlr-c-c-19/latest/cqlr-c-c-19.html" TargetMode="External"/><Relationship Id="rId295" Type="http://schemas.openxmlformats.org/officeDocument/2006/relationships/hyperlink" Target="http://www.canlii.org/en/qc/laws/stat/cqlr-c-c-47.1/latest/cqlr-c-c-47.1.html" TargetMode="External"/><Relationship Id="rId309" Type="http://schemas.openxmlformats.org/officeDocument/2006/relationships/hyperlink" Target="http://www.canlii.org/en/qc/laws/stat/cqlr-c-c-47.1/latest/cqlr-c-c-47.1.html" TargetMode="External"/><Relationship Id="rId27" Type="http://schemas.openxmlformats.org/officeDocument/2006/relationships/hyperlink" Target="http://www.canlii.org/en/qc/laws/stat/cqlr-c-c-47.1/latest/cqlr-c-c-47.1.html" TargetMode="External"/><Relationship Id="rId48" Type="http://schemas.openxmlformats.org/officeDocument/2006/relationships/hyperlink" Target="http://www.canlii.org/en/qc/laws/stat/cqlr-c-t-14/latest/cqlr-c-t-14.html" TargetMode="External"/><Relationship Id="rId69" Type="http://schemas.openxmlformats.org/officeDocument/2006/relationships/hyperlink" Target="http://www.canlii.org/en/qc/laws/stat/cqlr-c-c-47.1/latest/cqlr-c-c-47.1.html" TargetMode="External"/><Relationship Id="rId113" Type="http://schemas.openxmlformats.org/officeDocument/2006/relationships/hyperlink" Target="http://www.canlii.org/en/qc/laws/stat/cqlr-c-c-47.1/latest/cqlr-c-c-47.1.html" TargetMode="External"/><Relationship Id="rId134" Type="http://schemas.openxmlformats.org/officeDocument/2006/relationships/hyperlink" Target="http://www.canlii.org/en/qc/laws/stat/cqlr-c-a-2.1/latest/cqlr-c-a-2.1.html" TargetMode="External"/><Relationship Id="rId320" Type="http://schemas.openxmlformats.org/officeDocument/2006/relationships/hyperlink" Target="http://www.canlii.org/en/qc/laws/stat/cqlr-c-c-47.1/latest/cqlr-c-c-47.1.html" TargetMode="External"/><Relationship Id="rId80" Type="http://schemas.openxmlformats.org/officeDocument/2006/relationships/hyperlink" Target="http://www.canlii.org/en/qc/laws/stat/cqlr-c-e-24/latest/cqlr-c-e-24.html" TargetMode="External"/><Relationship Id="rId155" Type="http://schemas.openxmlformats.org/officeDocument/2006/relationships/hyperlink" Target="http://www.canlii.org/en/qc/laws/stat/cqlr-c-c-47.1/latest/cqlr-c-c-47.1.html" TargetMode="External"/><Relationship Id="rId176" Type="http://schemas.openxmlformats.org/officeDocument/2006/relationships/hyperlink" Target="http://www.canlii.org/en/qc/laws/stat/cqlr-c-c-47.1/latest/cqlr-c-c-47.1.html" TargetMode="External"/><Relationship Id="rId197" Type="http://schemas.openxmlformats.org/officeDocument/2006/relationships/hyperlink" Target="http://www.canlii.org/en/qc/laws/stat/cqlr-c-c-47.1/latest/cqlr-c-c-47.1.html" TargetMode="External"/><Relationship Id="rId341" Type="http://schemas.openxmlformats.org/officeDocument/2006/relationships/theme" Target="theme/theme1.xml"/><Relationship Id="rId201" Type="http://schemas.openxmlformats.org/officeDocument/2006/relationships/hyperlink" Target="http://www.canlii.org/en/qc/laws/stat/cqlr-c-c-47.1/latest/cqlr-c-c-47.1.html" TargetMode="External"/><Relationship Id="rId222" Type="http://schemas.openxmlformats.org/officeDocument/2006/relationships/hyperlink" Target="http://www.canlii.org/en/qc/laws/stat/cqlr-c-c-19/latest/cqlr-c-c-19.html" TargetMode="External"/><Relationship Id="rId243" Type="http://schemas.openxmlformats.org/officeDocument/2006/relationships/hyperlink" Target="http://www.canlii.org/en/qc/laws/stat/cqlr-c-c-47.1/latest/cqlr-c-c-47.1.html" TargetMode="External"/><Relationship Id="rId264" Type="http://schemas.openxmlformats.org/officeDocument/2006/relationships/hyperlink" Target="http://www.canlii.org/en/qc/laws/stat/cqlr-c-c-19/latest/cqlr-c-c-19.html" TargetMode="External"/><Relationship Id="rId285" Type="http://schemas.openxmlformats.org/officeDocument/2006/relationships/hyperlink" Target="http://www.canlii.org/en/qc/laws/stat/cqlr-c-c-47.1/latest/cqlr-c-c-47.1.html" TargetMode="External"/><Relationship Id="rId17" Type="http://schemas.openxmlformats.org/officeDocument/2006/relationships/hyperlink" Target="http://www.canlii.org/en/qc/laws/stat/cqlr-c-c-19/latest/cqlr-c-c-19.html" TargetMode="External"/><Relationship Id="rId38" Type="http://schemas.openxmlformats.org/officeDocument/2006/relationships/hyperlink" Target="http://www.canlii.org/en/qc/laws/stat/cqlr-c-c-47.1/latest/cqlr-c-c-47.1.html" TargetMode="External"/><Relationship Id="rId59" Type="http://schemas.openxmlformats.org/officeDocument/2006/relationships/hyperlink" Target="http://www.canlii.org/en/qc/laws/stat/cqlr-c-c-47.1/latest/cqlr-c-c-47.1.html" TargetMode="External"/><Relationship Id="rId103" Type="http://schemas.openxmlformats.org/officeDocument/2006/relationships/hyperlink" Target="http://www.canlii.org/en/qc/laws/stat/cqlr-c-c-47.1/latest/cqlr-c-c-47.1.html" TargetMode="External"/><Relationship Id="rId124" Type="http://schemas.openxmlformats.org/officeDocument/2006/relationships/hyperlink" Target="http://www.canlii.org/en/qc/laws/stat/cqlr-c-c-47.1/latest/cqlr-c-c-47.1.html" TargetMode="External"/><Relationship Id="rId310" Type="http://schemas.openxmlformats.org/officeDocument/2006/relationships/hyperlink" Target="http://www.canlii.org/en/qc/laws/stat/cqlr-c-c-47.1/latest/cqlr-c-c-47.1.html" TargetMode="External"/><Relationship Id="rId70" Type="http://schemas.openxmlformats.org/officeDocument/2006/relationships/hyperlink" Target="http://www.canlii.org/en/qc/laws/stat/cqlr-c-c-47.1/latest/cqlr-c-c-47.1.html" TargetMode="External"/><Relationship Id="rId91" Type="http://schemas.openxmlformats.org/officeDocument/2006/relationships/hyperlink" Target="http://www.canlii.org/en/qc/laws/regu/cqlr-c-q-2-r-7/latest/cqlr-c-q-2-r-7.html" TargetMode="External"/><Relationship Id="rId145" Type="http://schemas.openxmlformats.org/officeDocument/2006/relationships/hyperlink" Target="http://www.canlii.org/en/qc/laws/stat/cqlr-c-c-47.1/latest/cqlr-c-c-47.1.html" TargetMode="External"/><Relationship Id="rId166" Type="http://schemas.openxmlformats.org/officeDocument/2006/relationships/hyperlink" Target="http://www.canlii.org/en/qc/laws/stat/cqlr-c-c-47.1/latest/cqlr-c-c-47.1.html" TargetMode="External"/><Relationship Id="rId187" Type="http://schemas.openxmlformats.org/officeDocument/2006/relationships/hyperlink" Target="http://www.canlii.org/en/qc/laws/stat/cqlr-c-c-47.1/latest/cqlr-c-c-47.1.html" TargetMode="External"/><Relationship Id="rId331" Type="http://schemas.openxmlformats.org/officeDocument/2006/relationships/hyperlink" Target="http://www.canlii.org/en/qc/laws/stat/cqlr-c-c-27.1/latest/cqlr-c-c-27.1.html" TargetMode="External"/><Relationship Id="rId1" Type="http://schemas.openxmlformats.org/officeDocument/2006/relationships/numbering" Target="numbering.xml"/><Relationship Id="rId212" Type="http://schemas.openxmlformats.org/officeDocument/2006/relationships/hyperlink" Target="http://www.canlii.org/en/qc/laws/stat/cqlr-c-c-27.1/latest/cqlr-c-c-27.1.html" TargetMode="External"/><Relationship Id="rId233" Type="http://schemas.openxmlformats.org/officeDocument/2006/relationships/hyperlink" Target="http://www.canlii.org/en/qc/laws/stat/cqlr-c-e-20.001/latest/cqlr-c-e-20.001.html" TargetMode="External"/><Relationship Id="rId254" Type="http://schemas.openxmlformats.org/officeDocument/2006/relationships/hyperlink" Target="http://www.canlii.org/en/qc/laws/stat/cqlr-c-c-27.1/latest/cqlr-c-c-27.1.html" TargetMode="External"/><Relationship Id="rId28" Type="http://schemas.openxmlformats.org/officeDocument/2006/relationships/hyperlink" Target="http://www.canlii.org/en/qc/laws/stat/cqlr-c-c-19/latest/cqlr-c-c-19.html" TargetMode="External"/><Relationship Id="rId49" Type="http://schemas.openxmlformats.org/officeDocument/2006/relationships/hyperlink" Target="http://www.canlii.org/en/qc/laws/stat/cqlr-c-c-47.1/latest/cqlr-c-c-47.1.html" TargetMode="External"/><Relationship Id="rId114" Type="http://schemas.openxmlformats.org/officeDocument/2006/relationships/hyperlink" Target="http://www.canlii.org/en/qc/laws/stat/cqlr-c-c-47.1/latest/cqlr-c-c-47.1.html" TargetMode="External"/><Relationship Id="rId275" Type="http://schemas.openxmlformats.org/officeDocument/2006/relationships/hyperlink" Target="http://www.canlii.org/en/qc/laws/stat/cqlr-c-c-19/latest/cqlr-c-c-19.html" TargetMode="External"/><Relationship Id="rId296" Type="http://schemas.openxmlformats.org/officeDocument/2006/relationships/hyperlink" Target="http://www.canlii.org/en/qc/laws/stat/cqlr-c-c-47.1/latest/cqlr-c-c-47.1.html" TargetMode="External"/><Relationship Id="rId300" Type="http://schemas.openxmlformats.org/officeDocument/2006/relationships/hyperlink" Target="http://www.canlii.org/en/qc/laws/stat/cqlr-c-c-47.1/latest/cqlr-c-c-47.1.html" TargetMode="External"/><Relationship Id="rId60" Type="http://schemas.openxmlformats.org/officeDocument/2006/relationships/hyperlink" Target="http://www.canlii.org/en/qc/laws/stat/cqlr-c-c-47.1/latest/cqlr-c-c-47.1.html" TargetMode="External"/><Relationship Id="rId81" Type="http://schemas.openxmlformats.org/officeDocument/2006/relationships/hyperlink" Target="http://www.canlii.org/en/qc/laws/stat/cqlr-c-e-24/latest/cqlr-c-e-24.html" TargetMode="External"/><Relationship Id="rId135" Type="http://schemas.openxmlformats.org/officeDocument/2006/relationships/hyperlink" Target="http://www.canlii.org/en/qc/laws/stat/cqlr-c-c-47.1/latest/cqlr-c-c-47.1.html" TargetMode="External"/><Relationship Id="rId156" Type="http://schemas.openxmlformats.org/officeDocument/2006/relationships/hyperlink" Target="http://www.canlii.org/en/qc/laws/stat/cqlr-c-c-47.1/latest/cqlr-c-c-47.1.html" TargetMode="External"/><Relationship Id="rId177" Type="http://schemas.openxmlformats.org/officeDocument/2006/relationships/hyperlink" Target="http://www.canlii.org/en/qc/laws/stat/cqlr-c-c-47.1/latest/cqlr-c-c-47.1.html" TargetMode="External"/><Relationship Id="rId198" Type="http://schemas.openxmlformats.org/officeDocument/2006/relationships/hyperlink" Target="http://www.canlii.org/en/qc/laws/stat/cqlr-c-c-47.1/latest/cqlr-c-c-47.1.html" TargetMode="External"/><Relationship Id="rId321" Type="http://schemas.openxmlformats.org/officeDocument/2006/relationships/hyperlink" Target="http://www.canlii.org/en/qc/laws/stat/cqlr-c-c-47.1/latest/cqlr-c-c-47.1.html" TargetMode="External"/><Relationship Id="rId202" Type="http://schemas.openxmlformats.org/officeDocument/2006/relationships/hyperlink" Target="http://www.canlii.org/en/ca/laws/stat/rsc-1985-c-i-5/latest/rsc-1985-c-i-5.html" TargetMode="External"/><Relationship Id="rId223" Type="http://schemas.openxmlformats.org/officeDocument/2006/relationships/hyperlink" Target="http://www.canlii.org/en/qc/laws/stat/cqlr-c-c-19/latest/cqlr-c-c-19.html" TargetMode="External"/><Relationship Id="rId244" Type="http://schemas.openxmlformats.org/officeDocument/2006/relationships/hyperlink" Target="http://www.canlii.org/en/qc/laws/stat/cqlr-c-c-47.1/latest/cqlr-c-c-47.1.html" TargetMode="External"/><Relationship Id="rId18" Type="http://schemas.openxmlformats.org/officeDocument/2006/relationships/hyperlink" Target="http://www.canlii.org/en/qc/laws/stat/cqlr-c-c-19/latest/cqlr-c-c-19.html" TargetMode="External"/><Relationship Id="rId39" Type="http://schemas.openxmlformats.org/officeDocument/2006/relationships/hyperlink" Target="http://www.canlii.org/en/qc/laws/stat/cqlr-c-c-47.1/latest/cqlr-c-c-47.1.html" TargetMode="External"/><Relationship Id="rId265" Type="http://schemas.openxmlformats.org/officeDocument/2006/relationships/hyperlink" Target="http://www.canlii.org/en/qc/laws/stat/cqlr-c-c-27.1/latest/cqlr-c-c-27.1.html" TargetMode="External"/><Relationship Id="rId286" Type="http://schemas.openxmlformats.org/officeDocument/2006/relationships/hyperlink" Target="http://www.canlii.org/en/qc/laws/stat/cqlr-c-c-47.1/latest/cqlr-c-c-47.1.html" TargetMode="External"/><Relationship Id="rId50" Type="http://schemas.openxmlformats.org/officeDocument/2006/relationships/hyperlink" Target="http://www.canlii.org/en/qc/laws/stat/cqlr-c-p-41.1/latest/cqlr-c-p-41.1.html" TargetMode="External"/><Relationship Id="rId104" Type="http://schemas.openxmlformats.org/officeDocument/2006/relationships/hyperlink" Target="http://www.canlii.org/en/qc/laws/stat/cqlr-c-c-47.1/latest/cqlr-c-c-47.1.html" TargetMode="External"/><Relationship Id="rId125" Type="http://schemas.openxmlformats.org/officeDocument/2006/relationships/hyperlink" Target="http://www.canlii.org/en/qc/laws/stat/cqlr-c-c-47.1/latest/cqlr-c-c-47.1.html" TargetMode="External"/><Relationship Id="rId146" Type="http://schemas.openxmlformats.org/officeDocument/2006/relationships/hyperlink" Target="http://www.canlii.org/en/qc/laws/stat/cqlr-c-i-15/latest/cqlr-c-i-15.html" TargetMode="External"/><Relationship Id="rId167" Type="http://schemas.openxmlformats.org/officeDocument/2006/relationships/hyperlink" Target="http://www.canlii.org/en/qc/laws/stat/cqlr-c-c-47.1/latest/cqlr-c-c-47.1.html" TargetMode="External"/><Relationship Id="rId188" Type="http://schemas.openxmlformats.org/officeDocument/2006/relationships/hyperlink" Target="http://www.canlii.org/en/qc/laws/stat/lrq-c-c-1991/latest/lrq-c-c-1991.html" TargetMode="External"/><Relationship Id="rId311" Type="http://schemas.openxmlformats.org/officeDocument/2006/relationships/hyperlink" Target="http://www.canlii.org/en/qc/laws/stat/cqlr-c-c-47.1/latest/cqlr-c-c-47.1.html" TargetMode="External"/><Relationship Id="rId332" Type="http://schemas.openxmlformats.org/officeDocument/2006/relationships/hyperlink" Target="http://www.canlii.org/en/qc/laws/stat/cqlr-c-c-19/latest/cqlr-c-c-19.html" TargetMode="External"/><Relationship Id="rId71" Type="http://schemas.openxmlformats.org/officeDocument/2006/relationships/hyperlink" Target="http://www.canlii.org/en/qc/laws/stat/cqlr-c-c-47.1/latest/cqlr-c-c-47.1.html" TargetMode="External"/><Relationship Id="rId92" Type="http://schemas.openxmlformats.org/officeDocument/2006/relationships/hyperlink" Target="http://www.canlii.org/en/qc/laws/regu/cqlr-c-q-2-r-7/latest/cqlr-c-q-2-r-7.html" TargetMode="External"/><Relationship Id="rId213" Type="http://schemas.openxmlformats.org/officeDocument/2006/relationships/hyperlink" Target="http://www.canlii.org/en/qc/laws/stat/cqlr-c-c-27.1/latest/cqlr-c-c-27.1.html" TargetMode="External"/><Relationship Id="rId234" Type="http://schemas.openxmlformats.org/officeDocument/2006/relationships/hyperlink" Target="http://www.canlii.org/en/qc/laws/stat/cqlr-c-e-20.001/latest/cqlr-c-e-20.001.html" TargetMode="External"/><Relationship Id="rId2" Type="http://schemas.openxmlformats.org/officeDocument/2006/relationships/styles" Target="styles.xml"/><Relationship Id="rId29" Type="http://schemas.openxmlformats.org/officeDocument/2006/relationships/hyperlink" Target="http://www.canlii.org/en/qc/laws/stat/cqlr-c-c-19/latest/cqlr-c-c-19.html" TargetMode="External"/><Relationship Id="rId255" Type="http://schemas.openxmlformats.org/officeDocument/2006/relationships/hyperlink" Target="http://www.canlii.org/en/qc/laws/stat/cqlr-c-c-27.1/latest/cqlr-c-c-27.1.html" TargetMode="External"/><Relationship Id="rId276" Type="http://schemas.openxmlformats.org/officeDocument/2006/relationships/hyperlink" Target="http://www.canlii.org/en/qc/laws/stat/cqlr-c-c-47.1/latest/cqlr-c-c-47.1.html" TargetMode="External"/><Relationship Id="rId297" Type="http://schemas.openxmlformats.org/officeDocument/2006/relationships/hyperlink" Target="http://www.canlii.org/en/qc/laws/stat/cqlr-c-c-47.1/latest/cqlr-c-c-47.1.html" TargetMode="External"/><Relationship Id="rId40" Type="http://schemas.openxmlformats.org/officeDocument/2006/relationships/hyperlink" Target="http://www.canlii.org/en/qc/laws/stat/cqlr-c-c-47.1/latest/cqlr-c-c-47.1.html" TargetMode="External"/><Relationship Id="rId115" Type="http://schemas.openxmlformats.org/officeDocument/2006/relationships/hyperlink" Target="http://www.canlii.org/en/qc/laws/stat/cqlr-c-c-47.1/latest/cqlr-c-c-47.1.html" TargetMode="External"/><Relationship Id="rId136" Type="http://schemas.openxmlformats.org/officeDocument/2006/relationships/hyperlink" Target="http://www.canlii.org/en/qc/laws/stat/cqlr-c-c-47.1/latest/cqlr-c-c-47.1.html" TargetMode="External"/><Relationship Id="rId157" Type="http://schemas.openxmlformats.org/officeDocument/2006/relationships/hyperlink" Target="http://www.canlii.org/en/qc/laws/stat/cqlr-c-i-0.1/latest/cqlr-c-i-0.1.html" TargetMode="External"/><Relationship Id="rId178" Type="http://schemas.openxmlformats.org/officeDocument/2006/relationships/hyperlink" Target="http://www.canlii.org/en/qc/laws/stat/cqlr-c-c-47.1/latest/cqlr-c-c-47.1.html" TargetMode="External"/><Relationship Id="rId301" Type="http://schemas.openxmlformats.org/officeDocument/2006/relationships/hyperlink" Target="http://www.canlii.org/en/qc/laws/stat/cqlr-c-c-47.1/latest/cqlr-c-c-47.1.html" TargetMode="External"/><Relationship Id="rId322" Type="http://schemas.openxmlformats.org/officeDocument/2006/relationships/hyperlink" Target="http://www.canlii.org/en/qc/laws/stat/cqlr-c-c-47.1/latest/cqlr-c-c-47.1.html" TargetMode="External"/><Relationship Id="rId61" Type="http://schemas.openxmlformats.org/officeDocument/2006/relationships/hyperlink" Target="http://www.canlii.org/en/qc/laws/stat/cqlr-c-c-47.1/latest/cqlr-c-c-47.1.html" TargetMode="External"/><Relationship Id="rId82" Type="http://schemas.openxmlformats.org/officeDocument/2006/relationships/hyperlink" Target="http://www.canlii.org/en/qc/laws/stat/cqlr-c-e-24/latest/cqlr-c-e-24.html" TargetMode="External"/><Relationship Id="rId199" Type="http://schemas.openxmlformats.org/officeDocument/2006/relationships/hyperlink" Target="http://www.canlii.org/en/qc/laws/stat/cqlr-c-c-47.1/latest/cqlr-c-c-47.1.html" TargetMode="External"/><Relationship Id="rId203" Type="http://schemas.openxmlformats.org/officeDocument/2006/relationships/hyperlink" Target="http://www.canlii.org/en/ca/laws/stat/sc-1984-c-18/latest/sc-1984-c-18.html" TargetMode="External"/><Relationship Id="rId19" Type="http://schemas.openxmlformats.org/officeDocument/2006/relationships/hyperlink" Target="http://www.canlii.org/en/qc/laws/stat/cqlr-c-c-19/latest/cqlr-c-c-19.html" TargetMode="External"/><Relationship Id="rId224" Type="http://schemas.openxmlformats.org/officeDocument/2006/relationships/hyperlink" Target="http://www.canlii.org/en/qc/laws/stat/cqlr-c-c-27.1/latest/cqlr-c-c-27.1.html" TargetMode="External"/><Relationship Id="rId245" Type="http://schemas.openxmlformats.org/officeDocument/2006/relationships/hyperlink" Target="http://www.canlii.org/en/qc/laws/stat/cqlr-c-c-47.1/latest/cqlr-c-c-47.1.html" TargetMode="External"/><Relationship Id="rId266" Type="http://schemas.openxmlformats.org/officeDocument/2006/relationships/hyperlink" Target="http://www.canlii.org/en/qc/laws/stat/cqlr-c-c-27.1/latest/cqlr-c-c-27.1.html" TargetMode="External"/><Relationship Id="rId287" Type="http://schemas.openxmlformats.org/officeDocument/2006/relationships/hyperlink" Target="http://www.canlii.org/en/qc/laws/stat/cqlr-c-c-47.1/latest/cqlr-c-c-47.1.html" TargetMode="External"/><Relationship Id="rId30" Type="http://schemas.openxmlformats.org/officeDocument/2006/relationships/hyperlink" Target="http://www.canlii.org/en/qc/laws/stat/cqlr-c-c-19/latest/cqlr-c-c-19.html" TargetMode="External"/><Relationship Id="rId105" Type="http://schemas.openxmlformats.org/officeDocument/2006/relationships/hyperlink" Target="http://www.canlii.org/en/qc/laws/stat/cqlr-c-c-47.1/latest/cqlr-c-c-47.1.html" TargetMode="External"/><Relationship Id="rId126" Type="http://schemas.openxmlformats.org/officeDocument/2006/relationships/hyperlink" Target="http://www.canlii.org/en/qc/laws/stat/cqlr-c-c-19/latest/cqlr-c-c-19.html" TargetMode="External"/><Relationship Id="rId147" Type="http://schemas.openxmlformats.org/officeDocument/2006/relationships/hyperlink" Target="http://www.canlii.org/en/qc/laws/stat/cqlr-c-c-47.1/latest/cqlr-c-c-47.1.html" TargetMode="External"/><Relationship Id="rId168" Type="http://schemas.openxmlformats.org/officeDocument/2006/relationships/hyperlink" Target="http://www.canlii.org/en/qc/laws/stat/cqlr-c-r-9.3/latest/cqlr-c-r-9.3.html" TargetMode="External"/><Relationship Id="rId312" Type="http://schemas.openxmlformats.org/officeDocument/2006/relationships/hyperlink" Target="http://www.canlii.org/en/qc/laws/stat/cqlr-c-c-47.1/latest/cqlr-c-c-47.1.html" TargetMode="External"/><Relationship Id="rId333" Type="http://schemas.openxmlformats.org/officeDocument/2006/relationships/hyperlink" Target="http://www.canlii.org/en/qc/laws/stat/cqlr-c-c-19/latest/cqlr-c-c-19.html" TargetMode="External"/><Relationship Id="rId51" Type="http://schemas.openxmlformats.org/officeDocument/2006/relationships/hyperlink" Target="http://www.canlii.org/en/qc/laws/stat/cqlr-c-p-41.1/latest/cqlr-c-p-41.1.html" TargetMode="External"/><Relationship Id="rId72" Type="http://schemas.openxmlformats.org/officeDocument/2006/relationships/hyperlink" Target="http://www.canlii.org/en/qc/laws/stat/cqlr-c-c-47.1/latest/cqlr-c-c-47.1.html" TargetMode="External"/><Relationship Id="rId93" Type="http://schemas.openxmlformats.org/officeDocument/2006/relationships/hyperlink" Target="http://www.canlii.org/en/qc/laws/stat/cqlr-c-c-47.1/latest/cqlr-c-c-47.1.html" TargetMode="External"/><Relationship Id="rId189" Type="http://schemas.openxmlformats.org/officeDocument/2006/relationships/hyperlink" Target="http://www.canlii.org/en/qc/laws/stat/lrq-c-c-1991/latest/lrq-c-c-1991.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75</Pages>
  <Words>22360</Words>
  <Characters>122983</Characters>
  <Application>Microsoft Office Word</Application>
  <DocSecurity>0</DocSecurity>
  <Lines>1024</Lines>
  <Paragraphs>290</Paragraphs>
  <ScaleCrop>false</ScaleCrop>
  <Company/>
  <LinksUpToDate>false</LinksUpToDate>
  <CharactersWithSpaces>145053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2</cp:revision>
  <dcterms:created xsi:type="dcterms:W3CDTF">2014-10-29T20:32:00Z</dcterms:created>
  <dcterms:modified xsi:type="dcterms:W3CDTF">2014-10-29T20:34:00Z</dcterms:modified>
</cp:coreProperties>
</file>